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29C72" w14:textId="77777777" w:rsidR="00720136" w:rsidRDefault="00000000">
      <w:pPr>
        <w:spacing w:before="79"/>
        <w:ind w:left="1514"/>
        <w:rPr>
          <w:rFonts w:ascii="Arial" w:hAnsi="Arial"/>
          <w:b/>
          <w:sz w:val="24"/>
        </w:rPr>
      </w:pPr>
      <w:r>
        <w:rPr>
          <w:rFonts w:ascii="Arial" w:hAnsi="Arial"/>
          <w:b/>
          <w:sz w:val="24"/>
        </w:rPr>
        <w:t>PROJEKT</w:t>
      </w:r>
      <w:r>
        <w:rPr>
          <w:rFonts w:ascii="Arial" w:hAnsi="Arial"/>
          <w:b/>
          <w:spacing w:val="-7"/>
          <w:sz w:val="24"/>
        </w:rPr>
        <w:t xml:space="preserve"> </w:t>
      </w:r>
      <w:r>
        <w:rPr>
          <w:rFonts w:ascii="Arial" w:hAnsi="Arial"/>
          <w:b/>
          <w:sz w:val="24"/>
        </w:rPr>
        <w:t>TECHNICZNY</w:t>
      </w:r>
      <w:r>
        <w:rPr>
          <w:rFonts w:ascii="Arial" w:hAnsi="Arial"/>
          <w:b/>
          <w:spacing w:val="-10"/>
          <w:sz w:val="24"/>
        </w:rPr>
        <w:t xml:space="preserve"> </w:t>
      </w:r>
      <w:r>
        <w:rPr>
          <w:rFonts w:ascii="Arial" w:hAnsi="Arial"/>
          <w:b/>
          <w:sz w:val="24"/>
        </w:rPr>
        <w:t>–</w:t>
      </w:r>
      <w:r>
        <w:rPr>
          <w:rFonts w:ascii="Arial" w:hAnsi="Arial"/>
          <w:b/>
          <w:spacing w:val="-6"/>
          <w:sz w:val="24"/>
        </w:rPr>
        <w:t xml:space="preserve"> </w:t>
      </w:r>
      <w:r>
        <w:rPr>
          <w:rFonts w:ascii="Arial" w:hAnsi="Arial"/>
          <w:b/>
          <w:sz w:val="24"/>
        </w:rPr>
        <w:t>INSTALACJE</w:t>
      </w:r>
      <w:r>
        <w:rPr>
          <w:rFonts w:ascii="Arial" w:hAnsi="Arial"/>
          <w:b/>
          <w:spacing w:val="-6"/>
          <w:sz w:val="24"/>
        </w:rPr>
        <w:t xml:space="preserve"> </w:t>
      </w:r>
      <w:r>
        <w:rPr>
          <w:rFonts w:ascii="Arial" w:hAnsi="Arial"/>
          <w:b/>
          <w:spacing w:val="-2"/>
          <w:sz w:val="24"/>
        </w:rPr>
        <w:t>ELEKTRYCZNE</w:t>
      </w:r>
    </w:p>
    <w:p w14:paraId="2348A42C" w14:textId="77777777" w:rsidR="00720136" w:rsidRDefault="00720136">
      <w:pPr>
        <w:pStyle w:val="Tekstpodstawowy"/>
        <w:rPr>
          <w:rFonts w:ascii="Arial"/>
          <w:b/>
          <w:sz w:val="20"/>
        </w:rPr>
      </w:pPr>
    </w:p>
    <w:p w14:paraId="34CEEEE5" w14:textId="77777777" w:rsidR="00720136" w:rsidRDefault="00720136">
      <w:pPr>
        <w:pStyle w:val="Tekstpodstawowy"/>
        <w:spacing w:before="169" w:after="1"/>
        <w:rPr>
          <w:rFonts w:ascii="Arial"/>
          <w:b/>
          <w:sz w:val="20"/>
        </w:rPr>
      </w:pPr>
    </w:p>
    <w:tbl>
      <w:tblPr>
        <w:tblStyle w:val="TableNormal"/>
        <w:tblW w:w="0" w:type="auto"/>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6232"/>
      </w:tblGrid>
      <w:tr w:rsidR="00720136" w14:paraId="4AEBCC45" w14:textId="77777777">
        <w:trPr>
          <w:trHeight w:val="827"/>
        </w:trPr>
        <w:tc>
          <w:tcPr>
            <w:tcW w:w="2831" w:type="dxa"/>
          </w:tcPr>
          <w:p w14:paraId="01AFA8E7" w14:textId="77777777" w:rsidR="00720136" w:rsidRDefault="00720136">
            <w:pPr>
              <w:pStyle w:val="TableParagraph"/>
              <w:rPr>
                <w:b/>
                <w:sz w:val="24"/>
              </w:rPr>
            </w:pPr>
          </w:p>
          <w:p w14:paraId="4AEF5400" w14:textId="77777777" w:rsidR="00720136" w:rsidRDefault="00000000">
            <w:pPr>
              <w:pStyle w:val="TableParagraph"/>
              <w:ind w:left="770"/>
              <w:rPr>
                <w:sz w:val="24"/>
              </w:rPr>
            </w:pPr>
            <w:r>
              <w:rPr>
                <w:spacing w:val="-2"/>
                <w:sz w:val="24"/>
              </w:rPr>
              <w:t>INWESTOR</w:t>
            </w:r>
          </w:p>
        </w:tc>
        <w:tc>
          <w:tcPr>
            <w:tcW w:w="6232" w:type="dxa"/>
          </w:tcPr>
          <w:p w14:paraId="5A7652AD" w14:textId="77777777" w:rsidR="00720136" w:rsidRDefault="00000000">
            <w:pPr>
              <w:pStyle w:val="TableParagraph"/>
              <w:ind w:left="7"/>
              <w:jc w:val="center"/>
              <w:rPr>
                <w:sz w:val="24"/>
              </w:rPr>
            </w:pPr>
            <w:r>
              <w:rPr>
                <w:spacing w:val="-2"/>
                <w:sz w:val="24"/>
              </w:rPr>
              <w:t>POWIAT</w:t>
            </w:r>
            <w:r>
              <w:rPr>
                <w:spacing w:val="-11"/>
                <w:sz w:val="24"/>
              </w:rPr>
              <w:t xml:space="preserve"> </w:t>
            </w:r>
            <w:r>
              <w:rPr>
                <w:spacing w:val="-2"/>
                <w:sz w:val="24"/>
              </w:rPr>
              <w:t>SŁAWIEŃSKI</w:t>
            </w:r>
          </w:p>
          <w:p w14:paraId="084E9D0E" w14:textId="77777777" w:rsidR="00720136" w:rsidRDefault="00000000">
            <w:pPr>
              <w:pStyle w:val="TableParagraph"/>
              <w:spacing w:line="270" w:lineRule="atLeast"/>
              <w:ind w:left="1987" w:right="1979"/>
              <w:jc w:val="center"/>
              <w:rPr>
                <w:sz w:val="24"/>
              </w:rPr>
            </w:pPr>
            <w:r>
              <w:rPr>
                <w:sz w:val="24"/>
              </w:rPr>
              <w:t>ul.</w:t>
            </w:r>
            <w:r>
              <w:rPr>
                <w:spacing w:val="-17"/>
                <w:sz w:val="24"/>
              </w:rPr>
              <w:t xml:space="preserve"> </w:t>
            </w:r>
            <w:r>
              <w:rPr>
                <w:sz w:val="24"/>
              </w:rPr>
              <w:t>Sempołowskiej</w:t>
            </w:r>
            <w:r>
              <w:rPr>
                <w:spacing w:val="-17"/>
                <w:sz w:val="24"/>
              </w:rPr>
              <w:t xml:space="preserve"> </w:t>
            </w:r>
            <w:r>
              <w:rPr>
                <w:sz w:val="24"/>
              </w:rPr>
              <w:t>2a 76-100 Sławno</w:t>
            </w:r>
          </w:p>
        </w:tc>
      </w:tr>
      <w:tr w:rsidR="00720136" w14:paraId="385A0E45" w14:textId="77777777">
        <w:trPr>
          <w:trHeight w:val="552"/>
        </w:trPr>
        <w:tc>
          <w:tcPr>
            <w:tcW w:w="2831" w:type="dxa"/>
          </w:tcPr>
          <w:p w14:paraId="53085705" w14:textId="77777777" w:rsidR="00720136" w:rsidRDefault="00000000">
            <w:pPr>
              <w:pStyle w:val="TableParagraph"/>
              <w:spacing w:line="270" w:lineRule="atLeast"/>
              <w:ind w:left="455" w:hanging="303"/>
              <w:rPr>
                <w:sz w:val="24"/>
              </w:rPr>
            </w:pPr>
            <w:r>
              <w:rPr>
                <w:spacing w:val="-2"/>
                <w:sz w:val="24"/>
              </w:rPr>
              <w:t>NAZWA</w:t>
            </w:r>
            <w:r>
              <w:rPr>
                <w:spacing w:val="-15"/>
                <w:sz w:val="24"/>
              </w:rPr>
              <w:t xml:space="preserve"> </w:t>
            </w:r>
            <w:r>
              <w:rPr>
                <w:spacing w:val="-2"/>
                <w:sz w:val="24"/>
              </w:rPr>
              <w:t>ZAMIERZENIA BUDOWLANEGO</w:t>
            </w:r>
          </w:p>
        </w:tc>
        <w:tc>
          <w:tcPr>
            <w:tcW w:w="6232" w:type="dxa"/>
          </w:tcPr>
          <w:p w14:paraId="01FF4080" w14:textId="77777777" w:rsidR="00720136" w:rsidRDefault="00000000">
            <w:pPr>
              <w:pStyle w:val="TableParagraph"/>
              <w:spacing w:line="270" w:lineRule="atLeast"/>
              <w:ind w:left="1228" w:right="1138" w:hanging="81"/>
              <w:rPr>
                <w:sz w:val="24"/>
              </w:rPr>
            </w:pPr>
            <w:r>
              <w:rPr>
                <w:spacing w:val="-2"/>
                <w:sz w:val="24"/>
              </w:rPr>
              <w:t xml:space="preserve">Termomodernizacja obiektu internatu </w:t>
            </w:r>
            <w:r>
              <w:rPr>
                <w:sz w:val="24"/>
              </w:rPr>
              <w:t>Zespołu Szkół Morskich w Darłowie</w:t>
            </w:r>
          </w:p>
        </w:tc>
      </w:tr>
      <w:tr w:rsidR="00720136" w14:paraId="4D68DD32" w14:textId="77777777">
        <w:trPr>
          <w:trHeight w:val="827"/>
        </w:trPr>
        <w:tc>
          <w:tcPr>
            <w:tcW w:w="2831" w:type="dxa"/>
          </w:tcPr>
          <w:p w14:paraId="71E24781" w14:textId="77777777" w:rsidR="00720136" w:rsidRDefault="00000000">
            <w:pPr>
              <w:pStyle w:val="TableParagraph"/>
              <w:ind w:left="888" w:right="877" w:hanging="2"/>
              <w:jc w:val="center"/>
              <w:rPr>
                <w:sz w:val="24"/>
              </w:rPr>
            </w:pPr>
            <w:r>
              <w:rPr>
                <w:spacing w:val="-2"/>
                <w:sz w:val="24"/>
              </w:rPr>
              <w:t>ADRES OBIEKTU</w:t>
            </w:r>
          </w:p>
          <w:p w14:paraId="10DE19ED" w14:textId="77777777" w:rsidR="00720136" w:rsidRDefault="00000000">
            <w:pPr>
              <w:pStyle w:val="TableParagraph"/>
              <w:spacing w:line="255" w:lineRule="exact"/>
              <w:ind w:left="7"/>
              <w:jc w:val="center"/>
              <w:rPr>
                <w:sz w:val="24"/>
              </w:rPr>
            </w:pPr>
            <w:r>
              <w:rPr>
                <w:spacing w:val="-2"/>
                <w:sz w:val="24"/>
              </w:rPr>
              <w:t>BUDOWLANEGO</w:t>
            </w:r>
          </w:p>
        </w:tc>
        <w:tc>
          <w:tcPr>
            <w:tcW w:w="6232" w:type="dxa"/>
          </w:tcPr>
          <w:p w14:paraId="33954887" w14:textId="77777777" w:rsidR="00720136" w:rsidRDefault="00000000">
            <w:pPr>
              <w:pStyle w:val="TableParagraph"/>
              <w:ind w:left="141" w:right="12" w:firstLine="592"/>
              <w:rPr>
                <w:sz w:val="24"/>
              </w:rPr>
            </w:pPr>
            <w:r>
              <w:rPr>
                <w:sz w:val="24"/>
              </w:rPr>
              <w:t>ul. Stefana Żeromskiego 25, 76-150 Darłowo Obręb:</w:t>
            </w:r>
            <w:r>
              <w:rPr>
                <w:spacing w:val="-10"/>
                <w:sz w:val="24"/>
              </w:rPr>
              <w:t xml:space="preserve"> </w:t>
            </w:r>
            <w:r>
              <w:rPr>
                <w:sz w:val="24"/>
              </w:rPr>
              <w:t>10,</w:t>
            </w:r>
            <w:r>
              <w:rPr>
                <w:spacing w:val="40"/>
                <w:sz w:val="24"/>
              </w:rPr>
              <w:t xml:space="preserve"> </w:t>
            </w:r>
            <w:r>
              <w:rPr>
                <w:sz w:val="24"/>
              </w:rPr>
              <w:t>Numer</w:t>
            </w:r>
            <w:r>
              <w:rPr>
                <w:spacing w:val="-8"/>
                <w:sz w:val="24"/>
              </w:rPr>
              <w:t xml:space="preserve"> </w:t>
            </w:r>
            <w:r>
              <w:rPr>
                <w:sz w:val="24"/>
              </w:rPr>
              <w:t>działki:</w:t>
            </w:r>
            <w:r>
              <w:rPr>
                <w:spacing w:val="-8"/>
                <w:sz w:val="24"/>
              </w:rPr>
              <w:t xml:space="preserve"> </w:t>
            </w:r>
            <w:r>
              <w:rPr>
                <w:sz w:val="24"/>
              </w:rPr>
              <w:t>223/2;</w:t>
            </w:r>
            <w:r>
              <w:rPr>
                <w:spacing w:val="-17"/>
                <w:sz w:val="24"/>
              </w:rPr>
              <w:t xml:space="preserve"> </w:t>
            </w:r>
            <w:r>
              <w:rPr>
                <w:sz w:val="24"/>
              </w:rPr>
              <w:t>Am-11;</w:t>
            </w:r>
            <w:r>
              <w:rPr>
                <w:spacing w:val="-7"/>
                <w:sz w:val="24"/>
              </w:rPr>
              <w:t xml:space="preserve"> </w:t>
            </w:r>
            <w:r>
              <w:rPr>
                <w:sz w:val="24"/>
              </w:rPr>
              <w:t>Gmina:</w:t>
            </w:r>
            <w:r>
              <w:rPr>
                <w:spacing w:val="-8"/>
                <w:sz w:val="24"/>
              </w:rPr>
              <w:t xml:space="preserve"> </w:t>
            </w:r>
            <w:r>
              <w:rPr>
                <w:sz w:val="24"/>
              </w:rPr>
              <w:t>Miasto</w:t>
            </w:r>
          </w:p>
          <w:p w14:paraId="010C3C10" w14:textId="77777777" w:rsidR="00720136" w:rsidRDefault="00000000">
            <w:pPr>
              <w:pStyle w:val="TableParagraph"/>
              <w:spacing w:line="255" w:lineRule="exact"/>
              <w:ind w:left="1633"/>
              <w:rPr>
                <w:sz w:val="24"/>
              </w:rPr>
            </w:pPr>
            <w:r>
              <w:rPr>
                <w:sz w:val="24"/>
              </w:rPr>
              <w:t>Darłowo,</w:t>
            </w:r>
            <w:r>
              <w:rPr>
                <w:spacing w:val="-4"/>
                <w:sz w:val="24"/>
              </w:rPr>
              <w:t xml:space="preserve"> </w:t>
            </w:r>
            <w:r>
              <w:rPr>
                <w:sz w:val="24"/>
              </w:rPr>
              <w:t>Powiat:</w:t>
            </w:r>
            <w:r>
              <w:rPr>
                <w:spacing w:val="-3"/>
                <w:sz w:val="24"/>
              </w:rPr>
              <w:t xml:space="preserve"> </w:t>
            </w:r>
            <w:r>
              <w:rPr>
                <w:spacing w:val="-2"/>
                <w:sz w:val="24"/>
              </w:rPr>
              <w:t>sławieński</w:t>
            </w:r>
          </w:p>
        </w:tc>
      </w:tr>
      <w:tr w:rsidR="00720136" w14:paraId="61B2B388" w14:textId="77777777">
        <w:trPr>
          <w:trHeight w:val="827"/>
        </w:trPr>
        <w:tc>
          <w:tcPr>
            <w:tcW w:w="2831" w:type="dxa"/>
          </w:tcPr>
          <w:p w14:paraId="4AFAA786" w14:textId="77777777" w:rsidR="00720136" w:rsidRDefault="00000000">
            <w:pPr>
              <w:pStyle w:val="TableParagraph"/>
              <w:spacing w:before="138"/>
              <w:ind w:left="581" w:firstLine="121"/>
              <w:rPr>
                <w:sz w:val="24"/>
              </w:rPr>
            </w:pPr>
            <w:r>
              <w:rPr>
                <w:spacing w:val="-2"/>
                <w:sz w:val="24"/>
              </w:rPr>
              <w:t xml:space="preserve">JEDNOSTKA </w:t>
            </w:r>
            <w:r>
              <w:rPr>
                <w:spacing w:val="-4"/>
                <w:sz w:val="24"/>
              </w:rPr>
              <w:t>PROJEKTOWA</w:t>
            </w:r>
          </w:p>
        </w:tc>
        <w:tc>
          <w:tcPr>
            <w:tcW w:w="6232" w:type="dxa"/>
          </w:tcPr>
          <w:p w14:paraId="0CF99540" w14:textId="77777777" w:rsidR="00720136" w:rsidRDefault="00000000">
            <w:pPr>
              <w:pStyle w:val="TableParagraph"/>
              <w:ind w:left="8"/>
              <w:jc w:val="center"/>
              <w:rPr>
                <w:sz w:val="24"/>
              </w:rPr>
            </w:pPr>
            <w:r>
              <w:rPr>
                <w:sz w:val="24"/>
              </w:rPr>
              <w:t>EE2</w:t>
            </w:r>
            <w:r>
              <w:rPr>
                <w:spacing w:val="-13"/>
                <w:sz w:val="24"/>
              </w:rPr>
              <w:t xml:space="preserve"> </w:t>
            </w:r>
            <w:r>
              <w:rPr>
                <w:sz w:val="24"/>
              </w:rPr>
              <w:t>SP.</w:t>
            </w:r>
            <w:r>
              <w:rPr>
                <w:spacing w:val="-11"/>
                <w:sz w:val="24"/>
              </w:rPr>
              <w:t xml:space="preserve"> </w:t>
            </w:r>
            <w:r>
              <w:rPr>
                <w:sz w:val="24"/>
              </w:rPr>
              <w:t>Z</w:t>
            </w:r>
            <w:r>
              <w:rPr>
                <w:spacing w:val="-11"/>
                <w:sz w:val="24"/>
              </w:rPr>
              <w:t xml:space="preserve"> </w:t>
            </w:r>
            <w:r>
              <w:rPr>
                <w:spacing w:val="-4"/>
                <w:sz w:val="24"/>
              </w:rPr>
              <w:t>O.O.</w:t>
            </w:r>
          </w:p>
          <w:p w14:paraId="5DDF7C5C" w14:textId="77777777" w:rsidR="00720136" w:rsidRDefault="00000000">
            <w:pPr>
              <w:pStyle w:val="TableParagraph"/>
              <w:spacing w:line="270" w:lineRule="atLeast"/>
              <w:ind w:left="1661" w:right="1652"/>
              <w:jc w:val="center"/>
              <w:rPr>
                <w:sz w:val="24"/>
              </w:rPr>
            </w:pPr>
            <w:r>
              <w:rPr>
                <w:sz w:val="24"/>
              </w:rPr>
              <w:t>ul.</w:t>
            </w:r>
            <w:r>
              <w:rPr>
                <w:spacing w:val="-13"/>
                <w:sz w:val="24"/>
              </w:rPr>
              <w:t xml:space="preserve"> </w:t>
            </w:r>
            <w:r>
              <w:rPr>
                <w:sz w:val="24"/>
              </w:rPr>
              <w:t>Komuny</w:t>
            </w:r>
            <w:r>
              <w:rPr>
                <w:spacing w:val="-13"/>
                <w:sz w:val="24"/>
              </w:rPr>
              <w:t xml:space="preserve"> </w:t>
            </w:r>
            <w:r>
              <w:rPr>
                <w:sz w:val="24"/>
              </w:rPr>
              <w:t>Paryskiej</w:t>
            </w:r>
            <w:r>
              <w:rPr>
                <w:spacing w:val="-14"/>
                <w:sz w:val="24"/>
              </w:rPr>
              <w:t xml:space="preserve"> </w:t>
            </w:r>
            <w:r>
              <w:rPr>
                <w:sz w:val="24"/>
              </w:rPr>
              <w:t>59/1b 50-452 Wrocław</w:t>
            </w:r>
          </w:p>
        </w:tc>
      </w:tr>
    </w:tbl>
    <w:p w14:paraId="1F9E47A4" w14:textId="77777777" w:rsidR="00720136" w:rsidRDefault="00720136">
      <w:pPr>
        <w:pStyle w:val="Tekstpodstawowy"/>
        <w:spacing w:before="226"/>
        <w:rPr>
          <w:rFonts w:ascii="Arial"/>
          <w:b/>
          <w:sz w:val="20"/>
        </w:rPr>
      </w:pPr>
    </w:p>
    <w:tbl>
      <w:tblPr>
        <w:tblStyle w:val="TableNormal"/>
        <w:tblW w:w="0" w:type="auto"/>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30"/>
        <w:gridCol w:w="3646"/>
        <w:gridCol w:w="2034"/>
        <w:gridCol w:w="1658"/>
      </w:tblGrid>
      <w:tr w:rsidR="00720136" w14:paraId="3A8097AB" w14:textId="77777777">
        <w:trPr>
          <w:trHeight w:val="827"/>
        </w:trPr>
        <w:tc>
          <w:tcPr>
            <w:tcW w:w="1730" w:type="dxa"/>
          </w:tcPr>
          <w:p w14:paraId="162F3340" w14:textId="77777777" w:rsidR="00720136" w:rsidRDefault="00000000">
            <w:pPr>
              <w:pStyle w:val="TableParagraph"/>
              <w:spacing w:before="138"/>
              <w:ind w:left="8"/>
              <w:jc w:val="center"/>
              <w:rPr>
                <w:sz w:val="24"/>
              </w:rPr>
            </w:pPr>
            <w:r>
              <w:rPr>
                <w:sz w:val="24"/>
              </w:rPr>
              <w:t>IMIĘ</w:t>
            </w:r>
            <w:r>
              <w:rPr>
                <w:spacing w:val="-1"/>
                <w:sz w:val="24"/>
              </w:rPr>
              <w:t xml:space="preserve"> </w:t>
            </w:r>
            <w:r>
              <w:rPr>
                <w:spacing w:val="-10"/>
                <w:sz w:val="24"/>
              </w:rPr>
              <w:t>I</w:t>
            </w:r>
          </w:p>
          <w:p w14:paraId="2BCDDB78" w14:textId="77777777" w:rsidR="00720136" w:rsidRDefault="00000000">
            <w:pPr>
              <w:pStyle w:val="TableParagraph"/>
              <w:ind w:left="8"/>
              <w:jc w:val="center"/>
              <w:rPr>
                <w:sz w:val="24"/>
              </w:rPr>
            </w:pPr>
            <w:r>
              <w:rPr>
                <w:spacing w:val="-2"/>
                <w:sz w:val="24"/>
              </w:rPr>
              <w:t>NAZWISKO</w:t>
            </w:r>
          </w:p>
        </w:tc>
        <w:tc>
          <w:tcPr>
            <w:tcW w:w="3646" w:type="dxa"/>
          </w:tcPr>
          <w:p w14:paraId="13694D6F" w14:textId="77777777" w:rsidR="00720136" w:rsidRDefault="00000000">
            <w:pPr>
              <w:pStyle w:val="TableParagraph"/>
              <w:ind w:left="938" w:right="931"/>
              <w:jc w:val="center"/>
              <w:rPr>
                <w:sz w:val="24"/>
              </w:rPr>
            </w:pPr>
            <w:r>
              <w:rPr>
                <w:spacing w:val="-2"/>
                <w:sz w:val="24"/>
              </w:rPr>
              <w:t xml:space="preserve">SPECJALNOŚĆ </w:t>
            </w:r>
            <w:r>
              <w:rPr>
                <w:sz w:val="24"/>
              </w:rPr>
              <w:t>I NUMER</w:t>
            </w:r>
          </w:p>
          <w:p w14:paraId="49CC4FB3" w14:textId="77777777" w:rsidR="00720136" w:rsidRDefault="00000000">
            <w:pPr>
              <w:pStyle w:val="TableParagraph"/>
              <w:spacing w:line="255" w:lineRule="exact"/>
              <w:ind w:left="938" w:right="932"/>
              <w:jc w:val="center"/>
              <w:rPr>
                <w:sz w:val="24"/>
              </w:rPr>
            </w:pPr>
            <w:r>
              <w:rPr>
                <w:spacing w:val="-2"/>
                <w:sz w:val="24"/>
              </w:rPr>
              <w:t>UPRAWNIEŃ</w:t>
            </w:r>
          </w:p>
        </w:tc>
        <w:tc>
          <w:tcPr>
            <w:tcW w:w="2034" w:type="dxa"/>
          </w:tcPr>
          <w:p w14:paraId="3E1A5E98" w14:textId="77777777" w:rsidR="00720136" w:rsidRDefault="00000000">
            <w:pPr>
              <w:pStyle w:val="TableParagraph"/>
              <w:spacing w:before="138"/>
              <w:ind w:left="9" w:right="3"/>
              <w:jc w:val="center"/>
              <w:rPr>
                <w:sz w:val="24"/>
              </w:rPr>
            </w:pPr>
            <w:r>
              <w:rPr>
                <w:spacing w:val="-4"/>
                <w:sz w:val="24"/>
              </w:rPr>
              <w:t>DATA</w:t>
            </w:r>
          </w:p>
          <w:p w14:paraId="14ABBB86" w14:textId="77777777" w:rsidR="00720136" w:rsidRDefault="00000000">
            <w:pPr>
              <w:pStyle w:val="TableParagraph"/>
              <w:ind w:left="9" w:right="2"/>
              <w:jc w:val="center"/>
              <w:rPr>
                <w:sz w:val="24"/>
              </w:rPr>
            </w:pPr>
            <w:r>
              <w:rPr>
                <w:spacing w:val="-2"/>
                <w:sz w:val="24"/>
              </w:rPr>
              <w:t>OPRACOWANIA</w:t>
            </w:r>
          </w:p>
        </w:tc>
        <w:tc>
          <w:tcPr>
            <w:tcW w:w="1658" w:type="dxa"/>
          </w:tcPr>
          <w:p w14:paraId="1B45B00A" w14:textId="77777777" w:rsidR="00720136" w:rsidRDefault="00720136">
            <w:pPr>
              <w:pStyle w:val="TableParagraph"/>
              <w:rPr>
                <w:b/>
                <w:sz w:val="24"/>
              </w:rPr>
            </w:pPr>
          </w:p>
          <w:p w14:paraId="5B7F377D" w14:textId="77777777" w:rsidR="00720136" w:rsidRDefault="00000000">
            <w:pPr>
              <w:pStyle w:val="TableParagraph"/>
              <w:ind w:left="375"/>
              <w:rPr>
                <w:sz w:val="24"/>
              </w:rPr>
            </w:pPr>
            <w:r>
              <w:rPr>
                <w:spacing w:val="-2"/>
                <w:sz w:val="24"/>
              </w:rPr>
              <w:t>PODPIS</w:t>
            </w:r>
          </w:p>
        </w:tc>
      </w:tr>
      <w:tr w:rsidR="00720136" w14:paraId="3A0FA20B" w14:textId="77777777">
        <w:trPr>
          <w:trHeight w:val="828"/>
        </w:trPr>
        <w:tc>
          <w:tcPr>
            <w:tcW w:w="1730" w:type="dxa"/>
          </w:tcPr>
          <w:p w14:paraId="72474C1E" w14:textId="77777777" w:rsidR="00720136" w:rsidRDefault="00000000">
            <w:pPr>
              <w:pStyle w:val="TableParagraph"/>
              <w:spacing w:before="1"/>
              <w:ind w:left="458" w:hanging="22"/>
              <w:rPr>
                <w:sz w:val="24"/>
              </w:rPr>
            </w:pPr>
            <w:r>
              <w:rPr>
                <w:sz w:val="24"/>
              </w:rPr>
              <w:t xml:space="preserve">mgr </w:t>
            </w:r>
            <w:r>
              <w:rPr>
                <w:spacing w:val="-4"/>
                <w:sz w:val="24"/>
              </w:rPr>
              <w:t>inż.</w:t>
            </w:r>
          </w:p>
          <w:p w14:paraId="3440024D" w14:textId="77777777" w:rsidR="00720136" w:rsidRDefault="00000000">
            <w:pPr>
              <w:pStyle w:val="TableParagraph"/>
              <w:spacing w:line="274" w:lineRule="exact"/>
              <w:ind w:left="451" w:right="436" w:firstLine="7"/>
              <w:rPr>
                <w:sz w:val="24"/>
              </w:rPr>
            </w:pPr>
            <w:r>
              <w:rPr>
                <w:spacing w:val="-2"/>
                <w:sz w:val="24"/>
              </w:rPr>
              <w:t>Andrzej Górecki</w:t>
            </w:r>
          </w:p>
        </w:tc>
        <w:tc>
          <w:tcPr>
            <w:tcW w:w="3646" w:type="dxa"/>
          </w:tcPr>
          <w:p w14:paraId="16A510ED" w14:textId="77777777" w:rsidR="00720136" w:rsidRDefault="00000000">
            <w:pPr>
              <w:pStyle w:val="TableParagraph"/>
              <w:spacing w:before="34"/>
              <w:ind w:left="174" w:right="165"/>
              <w:jc w:val="center"/>
            </w:pPr>
            <w:r>
              <w:t>do</w:t>
            </w:r>
            <w:r>
              <w:rPr>
                <w:spacing w:val="-14"/>
              </w:rPr>
              <w:t xml:space="preserve"> </w:t>
            </w:r>
            <w:r>
              <w:t>projektowania</w:t>
            </w:r>
            <w:r>
              <w:rPr>
                <w:spacing w:val="-14"/>
              </w:rPr>
              <w:t xml:space="preserve"> </w:t>
            </w:r>
            <w:r>
              <w:t>bez</w:t>
            </w:r>
            <w:r>
              <w:rPr>
                <w:spacing w:val="-11"/>
              </w:rPr>
              <w:t xml:space="preserve"> </w:t>
            </w:r>
            <w:r>
              <w:t>ograniczeń w specjalności elektrycznej</w:t>
            </w:r>
          </w:p>
          <w:p w14:paraId="55871C7A" w14:textId="77777777" w:rsidR="00720136" w:rsidRDefault="00000000">
            <w:pPr>
              <w:pStyle w:val="TableParagraph"/>
              <w:spacing w:before="1"/>
              <w:ind w:left="174" w:right="167"/>
              <w:jc w:val="center"/>
            </w:pPr>
            <w:r>
              <w:t>nr</w:t>
            </w:r>
            <w:r>
              <w:rPr>
                <w:spacing w:val="-8"/>
              </w:rPr>
              <w:t xml:space="preserve"> </w:t>
            </w:r>
            <w:r>
              <w:t>uprawnień:</w:t>
            </w:r>
            <w:r>
              <w:rPr>
                <w:spacing w:val="-7"/>
              </w:rPr>
              <w:t xml:space="preserve"> </w:t>
            </w:r>
            <w:r>
              <w:rPr>
                <w:spacing w:val="-2"/>
              </w:rPr>
              <w:t>661/94/UW</w:t>
            </w:r>
          </w:p>
        </w:tc>
        <w:tc>
          <w:tcPr>
            <w:tcW w:w="2034" w:type="dxa"/>
          </w:tcPr>
          <w:p w14:paraId="3B5C5FFE" w14:textId="77777777" w:rsidR="00720136" w:rsidRDefault="00720136">
            <w:pPr>
              <w:pStyle w:val="TableParagraph"/>
              <w:rPr>
                <w:rFonts w:ascii="Times New Roman"/>
              </w:rPr>
            </w:pPr>
          </w:p>
        </w:tc>
        <w:tc>
          <w:tcPr>
            <w:tcW w:w="1658" w:type="dxa"/>
          </w:tcPr>
          <w:p w14:paraId="61DB6DC9" w14:textId="77777777" w:rsidR="00720136" w:rsidRDefault="00720136">
            <w:pPr>
              <w:pStyle w:val="TableParagraph"/>
              <w:rPr>
                <w:rFonts w:ascii="Times New Roman"/>
              </w:rPr>
            </w:pPr>
          </w:p>
        </w:tc>
      </w:tr>
    </w:tbl>
    <w:p w14:paraId="04C85AAA" w14:textId="77777777" w:rsidR="00720136" w:rsidRDefault="00720136">
      <w:pPr>
        <w:pStyle w:val="TableParagraph"/>
        <w:rPr>
          <w:rFonts w:ascii="Times New Roman"/>
        </w:rPr>
        <w:sectPr w:rsidR="00720136">
          <w:type w:val="continuous"/>
          <w:pgSz w:w="11910" w:h="16840"/>
          <w:pgMar w:top="1320" w:right="566" w:bottom="280" w:left="1275" w:header="708" w:footer="708" w:gutter="0"/>
          <w:cols w:space="708"/>
        </w:sectPr>
      </w:pPr>
    </w:p>
    <w:p w14:paraId="154AD6FF" w14:textId="77777777" w:rsidR="00720136" w:rsidRDefault="00000000">
      <w:pPr>
        <w:spacing w:before="79" w:line="322" w:lineRule="exact"/>
        <w:ind w:left="922" w:right="1622"/>
        <w:jc w:val="center"/>
        <w:rPr>
          <w:rFonts w:ascii="Arial" w:hAnsi="Arial"/>
          <w:b/>
          <w:sz w:val="28"/>
        </w:rPr>
      </w:pPr>
      <w:r>
        <w:rPr>
          <w:rFonts w:ascii="Arial" w:hAnsi="Arial"/>
          <w:b/>
          <w:spacing w:val="-11"/>
          <w:sz w:val="28"/>
        </w:rPr>
        <w:lastRenderedPageBreak/>
        <w:t>OŚWIADCZENIE</w:t>
      </w:r>
      <w:r>
        <w:rPr>
          <w:rFonts w:ascii="Arial" w:hAnsi="Arial"/>
          <w:b/>
          <w:spacing w:val="4"/>
          <w:sz w:val="28"/>
        </w:rPr>
        <w:t xml:space="preserve"> </w:t>
      </w:r>
      <w:r>
        <w:rPr>
          <w:rFonts w:ascii="Arial" w:hAnsi="Arial"/>
          <w:b/>
          <w:spacing w:val="-2"/>
          <w:sz w:val="28"/>
        </w:rPr>
        <w:t>PROJEKTANTA</w:t>
      </w:r>
    </w:p>
    <w:p w14:paraId="7326A0B1" w14:textId="77777777" w:rsidR="00720136" w:rsidRDefault="00000000">
      <w:pPr>
        <w:ind w:left="922" w:right="1621"/>
        <w:jc w:val="center"/>
        <w:rPr>
          <w:rFonts w:ascii="Arial" w:hAnsi="Arial"/>
          <w:b/>
          <w:sz w:val="28"/>
        </w:rPr>
      </w:pPr>
      <w:r>
        <w:rPr>
          <w:rFonts w:ascii="Arial" w:hAnsi="Arial"/>
          <w:b/>
          <w:spacing w:val="-8"/>
          <w:sz w:val="28"/>
        </w:rPr>
        <w:t>O</w:t>
      </w:r>
      <w:r>
        <w:rPr>
          <w:rFonts w:ascii="Arial" w:hAnsi="Arial"/>
          <w:b/>
          <w:spacing w:val="-16"/>
          <w:sz w:val="28"/>
        </w:rPr>
        <w:t xml:space="preserve"> </w:t>
      </w:r>
      <w:r>
        <w:rPr>
          <w:rFonts w:ascii="Arial" w:hAnsi="Arial"/>
          <w:b/>
          <w:spacing w:val="-8"/>
          <w:sz w:val="28"/>
        </w:rPr>
        <w:t>SPORZĄDZENIU</w:t>
      </w:r>
      <w:r>
        <w:rPr>
          <w:rFonts w:ascii="Arial" w:hAnsi="Arial"/>
          <w:b/>
          <w:spacing w:val="-16"/>
          <w:sz w:val="28"/>
        </w:rPr>
        <w:t xml:space="preserve"> </w:t>
      </w:r>
      <w:r>
        <w:rPr>
          <w:rFonts w:ascii="Arial" w:hAnsi="Arial"/>
          <w:b/>
          <w:spacing w:val="-8"/>
          <w:sz w:val="28"/>
        </w:rPr>
        <w:t>PROJEKTU</w:t>
      </w:r>
      <w:r>
        <w:rPr>
          <w:rFonts w:ascii="Arial" w:hAnsi="Arial"/>
          <w:b/>
          <w:spacing w:val="-16"/>
          <w:sz w:val="28"/>
        </w:rPr>
        <w:t xml:space="preserve"> </w:t>
      </w:r>
      <w:r>
        <w:rPr>
          <w:rFonts w:ascii="Arial" w:hAnsi="Arial"/>
          <w:b/>
          <w:spacing w:val="-8"/>
          <w:sz w:val="28"/>
        </w:rPr>
        <w:t>TECHNICZNEGO</w:t>
      </w:r>
      <w:r>
        <w:rPr>
          <w:rFonts w:ascii="Arial" w:hAnsi="Arial"/>
          <w:b/>
          <w:spacing w:val="-16"/>
          <w:sz w:val="28"/>
        </w:rPr>
        <w:t xml:space="preserve"> </w:t>
      </w:r>
      <w:r>
        <w:rPr>
          <w:rFonts w:ascii="Arial" w:hAnsi="Arial"/>
          <w:b/>
          <w:spacing w:val="-8"/>
          <w:sz w:val="28"/>
        </w:rPr>
        <w:t xml:space="preserve">ZGODNIE </w:t>
      </w:r>
      <w:r>
        <w:rPr>
          <w:rFonts w:ascii="Arial" w:hAnsi="Arial"/>
          <w:b/>
          <w:sz w:val="28"/>
        </w:rPr>
        <w:t>Z</w:t>
      </w:r>
      <w:r>
        <w:rPr>
          <w:rFonts w:ascii="Arial" w:hAnsi="Arial"/>
          <w:b/>
          <w:spacing w:val="-20"/>
          <w:sz w:val="28"/>
        </w:rPr>
        <w:t xml:space="preserve"> </w:t>
      </w:r>
      <w:r>
        <w:rPr>
          <w:rFonts w:ascii="Arial" w:hAnsi="Arial"/>
          <w:b/>
          <w:sz w:val="28"/>
        </w:rPr>
        <w:t>OBOWIĄZUJĄCYMI</w:t>
      </w:r>
      <w:r>
        <w:rPr>
          <w:rFonts w:ascii="Arial" w:hAnsi="Arial"/>
          <w:b/>
          <w:spacing w:val="-19"/>
          <w:sz w:val="28"/>
        </w:rPr>
        <w:t xml:space="preserve"> </w:t>
      </w:r>
      <w:r>
        <w:rPr>
          <w:rFonts w:ascii="Arial" w:hAnsi="Arial"/>
          <w:b/>
          <w:sz w:val="28"/>
        </w:rPr>
        <w:t>PRZEPISAMI</w:t>
      </w:r>
    </w:p>
    <w:p w14:paraId="2BEF9F03" w14:textId="77777777" w:rsidR="00720136" w:rsidRDefault="00000000">
      <w:pPr>
        <w:ind w:left="922" w:right="1623"/>
        <w:jc w:val="center"/>
        <w:rPr>
          <w:rFonts w:ascii="Arial"/>
          <w:b/>
          <w:sz w:val="28"/>
        </w:rPr>
      </w:pPr>
      <w:r>
        <w:rPr>
          <w:rFonts w:ascii="Arial"/>
          <w:b/>
          <w:spacing w:val="-10"/>
          <w:sz w:val="28"/>
        </w:rPr>
        <w:t>ORAZ</w:t>
      </w:r>
      <w:r>
        <w:rPr>
          <w:rFonts w:ascii="Arial"/>
          <w:b/>
          <w:spacing w:val="-9"/>
          <w:sz w:val="28"/>
        </w:rPr>
        <w:t xml:space="preserve"> </w:t>
      </w:r>
      <w:r>
        <w:rPr>
          <w:rFonts w:ascii="Arial"/>
          <w:b/>
          <w:spacing w:val="-10"/>
          <w:sz w:val="28"/>
        </w:rPr>
        <w:t>ZASADAMI</w:t>
      </w:r>
      <w:r>
        <w:rPr>
          <w:rFonts w:ascii="Arial"/>
          <w:b/>
          <w:spacing w:val="-8"/>
          <w:sz w:val="28"/>
        </w:rPr>
        <w:t xml:space="preserve"> </w:t>
      </w:r>
      <w:r>
        <w:rPr>
          <w:rFonts w:ascii="Arial"/>
          <w:b/>
          <w:spacing w:val="-10"/>
          <w:sz w:val="28"/>
        </w:rPr>
        <w:t>WIEDZY</w:t>
      </w:r>
      <w:r>
        <w:rPr>
          <w:rFonts w:ascii="Arial"/>
          <w:b/>
          <w:spacing w:val="-14"/>
          <w:sz w:val="28"/>
        </w:rPr>
        <w:t xml:space="preserve"> </w:t>
      </w:r>
      <w:r>
        <w:rPr>
          <w:rFonts w:ascii="Arial"/>
          <w:b/>
          <w:spacing w:val="-10"/>
          <w:sz w:val="28"/>
        </w:rPr>
        <w:t>TECHNICZNEJ</w:t>
      </w:r>
    </w:p>
    <w:p w14:paraId="22B4018B" w14:textId="77777777" w:rsidR="00720136" w:rsidRDefault="00720136">
      <w:pPr>
        <w:pStyle w:val="Tekstpodstawowy"/>
        <w:spacing w:before="230"/>
        <w:rPr>
          <w:rFonts w:ascii="Arial"/>
          <w:b/>
          <w:sz w:val="28"/>
        </w:rPr>
      </w:pPr>
    </w:p>
    <w:p w14:paraId="6EAC07F6" w14:textId="77777777" w:rsidR="00720136" w:rsidRDefault="00000000">
      <w:pPr>
        <w:pStyle w:val="Nagwek2"/>
        <w:ind w:left="142"/>
        <w:rPr>
          <w:rFonts w:ascii="Arial" w:hAnsi="Arial"/>
        </w:rPr>
      </w:pPr>
      <w:r>
        <w:rPr>
          <w:rFonts w:ascii="Arial" w:hAnsi="Arial"/>
          <w:spacing w:val="-8"/>
        </w:rPr>
        <w:t>Oświadczam,</w:t>
      </w:r>
      <w:r>
        <w:rPr>
          <w:rFonts w:ascii="Arial" w:hAnsi="Arial"/>
          <w:spacing w:val="-18"/>
        </w:rPr>
        <w:t xml:space="preserve"> </w:t>
      </w:r>
      <w:r>
        <w:rPr>
          <w:rFonts w:ascii="Arial" w:hAnsi="Arial"/>
          <w:spacing w:val="-8"/>
        </w:rPr>
        <w:t>że</w:t>
      </w:r>
      <w:r>
        <w:rPr>
          <w:rFonts w:ascii="Arial" w:hAnsi="Arial"/>
          <w:spacing w:val="-17"/>
        </w:rPr>
        <w:t xml:space="preserve"> </w:t>
      </w:r>
      <w:r>
        <w:rPr>
          <w:rFonts w:ascii="Arial" w:hAnsi="Arial"/>
          <w:spacing w:val="-8"/>
        </w:rPr>
        <w:t>projekt</w:t>
      </w:r>
      <w:r>
        <w:rPr>
          <w:rFonts w:ascii="Arial" w:hAnsi="Arial"/>
          <w:spacing w:val="-18"/>
        </w:rPr>
        <w:t xml:space="preserve"> </w:t>
      </w:r>
      <w:r>
        <w:rPr>
          <w:rFonts w:ascii="Arial" w:hAnsi="Arial"/>
          <w:spacing w:val="-8"/>
        </w:rPr>
        <w:t>techniczny</w:t>
      </w:r>
      <w:r>
        <w:rPr>
          <w:rFonts w:ascii="Arial" w:hAnsi="Arial"/>
          <w:spacing w:val="-16"/>
        </w:rPr>
        <w:t xml:space="preserve"> </w:t>
      </w:r>
      <w:r>
        <w:rPr>
          <w:rFonts w:ascii="Arial" w:hAnsi="Arial"/>
          <w:spacing w:val="-8"/>
        </w:rPr>
        <w:t>pn.</w:t>
      </w:r>
      <w:r>
        <w:rPr>
          <w:rFonts w:ascii="Arial" w:hAnsi="Arial"/>
          <w:spacing w:val="-18"/>
        </w:rPr>
        <w:t xml:space="preserve"> </w:t>
      </w:r>
      <w:r>
        <w:rPr>
          <w:rFonts w:ascii="Arial" w:hAnsi="Arial"/>
          <w:spacing w:val="-8"/>
        </w:rPr>
        <w:t>„Termomodernizacja</w:t>
      </w:r>
      <w:r>
        <w:rPr>
          <w:rFonts w:ascii="Arial" w:hAnsi="Arial"/>
          <w:spacing w:val="-19"/>
        </w:rPr>
        <w:t xml:space="preserve"> </w:t>
      </w:r>
      <w:r>
        <w:rPr>
          <w:rFonts w:ascii="Arial" w:hAnsi="Arial"/>
          <w:spacing w:val="-8"/>
        </w:rPr>
        <w:t>obiektu</w:t>
      </w:r>
      <w:r>
        <w:rPr>
          <w:rFonts w:ascii="Arial" w:hAnsi="Arial"/>
          <w:spacing w:val="-17"/>
        </w:rPr>
        <w:t xml:space="preserve"> </w:t>
      </w:r>
      <w:r>
        <w:rPr>
          <w:rFonts w:ascii="Arial" w:hAnsi="Arial"/>
          <w:spacing w:val="-8"/>
        </w:rPr>
        <w:t>internatu</w:t>
      </w:r>
      <w:r>
        <w:rPr>
          <w:rFonts w:ascii="Arial" w:hAnsi="Arial"/>
          <w:spacing w:val="-17"/>
        </w:rPr>
        <w:t xml:space="preserve"> </w:t>
      </w:r>
      <w:r>
        <w:rPr>
          <w:rFonts w:ascii="Arial" w:hAnsi="Arial"/>
          <w:spacing w:val="-8"/>
        </w:rPr>
        <w:t>Zespołu</w:t>
      </w:r>
      <w:r>
        <w:rPr>
          <w:rFonts w:ascii="Arial" w:hAnsi="Arial"/>
          <w:spacing w:val="-17"/>
        </w:rPr>
        <w:t xml:space="preserve"> </w:t>
      </w:r>
      <w:r>
        <w:rPr>
          <w:rFonts w:ascii="Arial" w:hAnsi="Arial"/>
          <w:spacing w:val="-8"/>
        </w:rPr>
        <w:t xml:space="preserve">Szkół </w:t>
      </w:r>
      <w:r>
        <w:rPr>
          <w:rFonts w:ascii="Arial" w:hAnsi="Arial"/>
          <w:spacing w:val="-4"/>
        </w:rPr>
        <w:t>Morskich</w:t>
      </w:r>
      <w:r>
        <w:rPr>
          <w:rFonts w:ascii="Arial" w:hAnsi="Arial"/>
          <w:spacing w:val="-11"/>
        </w:rPr>
        <w:t xml:space="preserve"> </w:t>
      </w:r>
      <w:r>
        <w:rPr>
          <w:rFonts w:ascii="Arial" w:hAnsi="Arial"/>
          <w:spacing w:val="-4"/>
        </w:rPr>
        <w:t>w</w:t>
      </w:r>
      <w:r>
        <w:rPr>
          <w:rFonts w:ascii="Arial" w:hAnsi="Arial"/>
          <w:spacing w:val="-10"/>
        </w:rPr>
        <w:t xml:space="preserve"> </w:t>
      </w:r>
      <w:r>
        <w:rPr>
          <w:rFonts w:ascii="Arial" w:hAnsi="Arial"/>
          <w:spacing w:val="-4"/>
        </w:rPr>
        <w:t>Darłowie”</w:t>
      </w:r>
      <w:r>
        <w:rPr>
          <w:rFonts w:ascii="Arial" w:hAnsi="Arial"/>
          <w:spacing w:val="-10"/>
        </w:rPr>
        <w:t xml:space="preserve"> </w:t>
      </w:r>
      <w:r>
        <w:rPr>
          <w:rFonts w:ascii="Arial" w:hAnsi="Arial"/>
          <w:spacing w:val="-4"/>
        </w:rPr>
        <w:t>–</w:t>
      </w:r>
      <w:r>
        <w:rPr>
          <w:rFonts w:ascii="Arial" w:hAnsi="Arial"/>
          <w:spacing w:val="-10"/>
        </w:rPr>
        <w:t xml:space="preserve"> </w:t>
      </w:r>
      <w:r>
        <w:rPr>
          <w:rFonts w:ascii="Arial" w:hAnsi="Arial"/>
          <w:spacing w:val="-4"/>
        </w:rPr>
        <w:t>instalacje</w:t>
      </w:r>
      <w:r>
        <w:rPr>
          <w:rFonts w:ascii="Arial" w:hAnsi="Arial"/>
          <w:spacing w:val="-10"/>
        </w:rPr>
        <w:t xml:space="preserve"> </w:t>
      </w:r>
      <w:r>
        <w:rPr>
          <w:rFonts w:ascii="Arial" w:hAnsi="Arial"/>
          <w:spacing w:val="-4"/>
        </w:rPr>
        <w:t>elektryczne</w:t>
      </w:r>
    </w:p>
    <w:p w14:paraId="58BA59BC" w14:textId="77777777" w:rsidR="00720136" w:rsidRDefault="00720136">
      <w:pPr>
        <w:pStyle w:val="Tekstpodstawowy"/>
        <w:rPr>
          <w:rFonts w:ascii="Arial"/>
          <w:sz w:val="24"/>
        </w:rPr>
      </w:pPr>
    </w:p>
    <w:p w14:paraId="00115466" w14:textId="77777777" w:rsidR="00720136" w:rsidRDefault="00000000">
      <w:pPr>
        <w:pStyle w:val="Nagwek2"/>
        <w:ind w:left="142"/>
        <w:rPr>
          <w:rFonts w:ascii="Arial"/>
        </w:rPr>
      </w:pPr>
      <w:r>
        <w:rPr>
          <w:rFonts w:ascii="Arial"/>
          <w:spacing w:val="-8"/>
        </w:rPr>
        <w:t>ADRES</w:t>
      </w:r>
      <w:r>
        <w:rPr>
          <w:rFonts w:ascii="Arial"/>
          <w:spacing w:val="-10"/>
        </w:rPr>
        <w:t xml:space="preserve"> </w:t>
      </w:r>
      <w:r>
        <w:rPr>
          <w:rFonts w:ascii="Arial"/>
          <w:spacing w:val="-2"/>
        </w:rPr>
        <w:t>INWESTYCJI:</w:t>
      </w:r>
    </w:p>
    <w:p w14:paraId="33DF6B07" w14:textId="77777777" w:rsidR="00720136" w:rsidRDefault="00720136">
      <w:pPr>
        <w:pStyle w:val="Tekstpodstawowy"/>
        <w:rPr>
          <w:rFonts w:ascii="Arial"/>
          <w:sz w:val="24"/>
        </w:rPr>
      </w:pPr>
    </w:p>
    <w:p w14:paraId="1D19B833" w14:textId="77777777" w:rsidR="00720136" w:rsidRDefault="00000000">
      <w:pPr>
        <w:pStyle w:val="Nagwek2"/>
        <w:tabs>
          <w:tab w:val="left" w:pos="6234"/>
        </w:tabs>
        <w:ind w:left="142" w:right="841"/>
        <w:rPr>
          <w:rFonts w:ascii="Arial" w:hAnsi="Arial"/>
        </w:rPr>
      </w:pPr>
      <w:r>
        <w:rPr>
          <w:rFonts w:ascii="Arial" w:hAnsi="Arial"/>
        </w:rPr>
        <w:t>ul. Stefana Żeromskiego 25, 76-150 Darłowo Obręb: 10,</w:t>
      </w:r>
      <w:r>
        <w:rPr>
          <w:rFonts w:ascii="Arial" w:hAnsi="Arial"/>
        </w:rPr>
        <w:tab/>
      </w:r>
      <w:r>
        <w:rPr>
          <w:rFonts w:ascii="Arial" w:hAnsi="Arial"/>
          <w:spacing w:val="-4"/>
        </w:rPr>
        <w:t>Numer</w:t>
      </w:r>
      <w:r>
        <w:rPr>
          <w:rFonts w:ascii="Arial" w:hAnsi="Arial"/>
          <w:spacing w:val="-2"/>
        </w:rPr>
        <w:t xml:space="preserve"> </w:t>
      </w:r>
      <w:r>
        <w:rPr>
          <w:rFonts w:ascii="Arial" w:hAnsi="Arial"/>
          <w:spacing w:val="-4"/>
        </w:rPr>
        <w:t>działki:</w:t>
      </w:r>
      <w:r>
        <w:rPr>
          <w:rFonts w:ascii="Arial" w:hAnsi="Arial"/>
          <w:spacing w:val="-2"/>
        </w:rPr>
        <w:t xml:space="preserve"> </w:t>
      </w:r>
      <w:r>
        <w:rPr>
          <w:rFonts w:ascii="Arial" w:hAnsi="Arial"/>
          <w:spacing w:val="-4"/>
        </w:rPr>
        <w:t>223/2;</w:t>
      </w:r>
      <w:r>
        <w:rPr>
          <w:rFonts w:ascii="Arial" w:hAnsi="Arial"/>
          <w:spacing w:val="-13"/>
        </w:rPr>
        <w:t xml:space="preserve"> </w:t>
      </w:r>
      <w:r>
        <w:rPr>
          <w:rFonts w:ascii="Arial" w:hAnsi="Arial"/>
          <w:spacing w:val="-4"/>
        </w:rPr>
        <w:t xml:space="preserve">Am-11; </w:t>
      </w:r>
      <w:r>
        <w:rPr>
          <w:rFonts w:ascii="Arial" w:hAnsi="Arial"/>
          <w:spacing w:val="-2"/>
        </w:rPr>
        <w:t>Gmina:</w:t>
      </w:r>
      <w:r>
        <w:rPr>
          <w:rFonts w:ascii="Arial" w:hAnsi="Arial"/>
          <w:spacing w:val="-16"/>
        </w:rPr>
        <w:t xml:space="preserve"> </w:t>
      </w:r>
      <w:r>
        <w:rPr>
          <w:rFonts w:ascii="Arial" w:hAnsi="Arial"/>
          <w:spacing w:val="-2"/>
        </w:rPr>
        <w:t>Miasto</w:t>
      </w:r>
      <w:r>
        <w:rPr>
          <w:rFonts w:ascii="Arial" w:hAnsi="Arial"/>
          <w:spacing w:val="-17"/>
        </w:rPr>
        <w:t xml:space="preserve"> </w:t>
      </w:r>
      <w:r>
        <w:rPr>
          <w:rFonts w:ascii="Arial" w:hAnsi="Arial"/>
          <w:spacing w:val="-2"/>
        </w:rPr>
        <w:t>Darłowo,</w:t>
      </w:r>
      <w:r>
        <w:rPr>
          <w:rFonts w:ascii="Arial" w:hAnsi="Arial"/>
          <w:spacing w:val="-16"/>
        </w:rPr>
        <w:t xml:space="preserve"> </w:t>
      </w:r>
      <w:r>
        <w:rPr>
          <w:rFonts w:ascii="Arial" w:hAnsi="Arial"/>
          <w:spacing w:val="-2"/>
        </w:rPr>
        <w:t>Powiat</w:t>
      </w:r>
      <w:r>
        <w:rPr>
          <w:rFonts w:ascii="Arial" w:hAnsi="Arial"/>
          <w:spacing w:val="-16"/>
        </w:rPr>
        <w:t xml:space="preserve"> </w:t>
      </w:r>
      <w:r>
        <w:rPr>
          <w:rFonts w:ascii="Arial" w:hAnsi="Arial"/>
          <w:spacing w:val="-2"/>
        </w:rPr>
        <w:t>sławieński</w:t>
      </w:r>
    </w:p>
    <w:p w14:paraId="7EBC36AB" w14:textId="77777777" w:rsidR="00720136" w:rsidRDefault="00720136">
      <w:pPr>
        <w:pStyle w:val="Tekstpodstawowy"/>
        <w:rPr>
          <w:rFonts w:ascii="Arial"/>
          <w:sz w:val="24"/>
        </w:rPr>
      </w:pPr>
    </w:p>
    <w:p w14:paraId="158A3C87" w14:textId="77777777" w:rsidR="00720136" w:rsidRDefault="00000000">
      <w:pPr>
        <w:pStyle w:val="Nagwek2"/>
        <w:ind w:left="142"/>
        <w:rPr>
          <w:rFonts w:ascii="Arial"/>
        </w:rPr>
      </w:pPr>
      <w:r>
        <w:rPr>
          <w:rFonts w:ascii="Arial"/>
          <w:spacing w:val="-8"/>
        </w:rPr>
        <w:t>OPRACOWANY</w:t>
      </w:r>
      <w:r>
        <w:rPr>
          <w:rFonts w:ascii="Arial"/>
          <w:spacing w:val="-20"/>
        </w:rPr>
        <w:t xml:space="preserve"> </w:t>
      </w:r>
      <w:r>
        <w:rPr>
          <w:rFonts w:ascii="Arial"/>
          <w:spacing w:val="-8"/>
        </w:rPr>
        <w:t>NA</w:t>
      </w:r>
      <w:r>
        <w:rPr>
          <w:rFonts w:ascii="Arial"/>
          <w:spacing w:val="-26"/>
        </w:rPr>
        <w:t xml:space="preserve"> </w:t>
      </w:r>
      <w:r>
        <w:rPr>
          <w:rFonts w:ascii="Arial"/>
          <w:spacing w:val="-8"/>
        </w:rPr>
        <w:t>RZECZ</w:t>
      </w:r>
      <w:r>
        <w:rPr>
          <w:rFonts w:ascii="Arial"/>
          <w:spacing w:val="-13"/>
        </w:rPr>
        <w:t xml:space="preserve"> </w:t>
      </w:r>
      <w:r>
        <w:rPr>
          <w:rFonts w:ascii="Arial"/>
          <w:spacing w:val="-8"/>
        </w:rPr>
        <w:t>INWESTORA:</w:t>
      </w:r>
    </w:p>
    <w:p w14:paraId="7340CB00" w14:textId="77777777" w:rsidR="00720136" w:rsidRDefault="00720136">
      <w:pPr>
        <w:pStyle w:val="Tekstpodstawowy"/>
        <w:rPr>
          <w:rFonts w:ascii="Arial"/>
          <w:sz w:val="24"/>
        </w:rPr>
      </w:pPr>
    </w:p>
    <w:p w14:paraId="17B8B58A" w14:textId="77777777" w:rsidR="00720136" w:rsidRDefault="00000000">
      <w:pPr>
        <w:pStyle w:val="Nagwek2"/>
        <w:spacing w:before="1"/>
        <w:ind w:left="142"/>
        <w:rPr>
          <w:rFonts w:ascii="Arial" w:hAnsi="Arial"/>
        </w:rPr>
      </w:pPr>
      <w:r>
        <w:rPr>
          <w:rFonts w:ascii="Arial" w:hAnsi="Arial"/>
          <w:spacing w:val="-2"/>
        </w:rPr>
        <w:t>POWIAT</w:t>
      </w:r>
      <w:r>
        <w:rPr>
          <w:rFonts w:ascii="Arial" w:hAnsi="Arial"/>
          <w:spacing w:val="-11"/>
        </w:rPr>
        <w:t xml:space="preserve"> </w:t>
      </w:r>
      <w:r>
        <w:rPr>
          <w:rFonts w:ascii="Arial" w:hAnsi="Arial"/>
          <w:spacing w:val="-2"/>
        </w:rPr>
        <w:t>SŁAWIEŃSKI</w:t>
      </w:r>
    </w:p>
    <w:p w14:paraId="24193066" w14:textId="77777777" w:rsidR="00720136" w:rsidRDefault="00000000">
      <w:pPr>
        <w:pStyle w:val="Nagwek2"/>
        <w:ind w:left="142" w:right="7668"/>
        <w:rPr>
          <w:rFonts w:ascii="Arial" w:hAnsi="Arial"/>
        </w:rPr>
      </w:pPr>
      <w:r>
        <w:rPr>
          <w:rFonts w:ascii="Arial" w:hAnsi="Arial"/>
        </w:rPr>
        <w:t>ul.</w:t>
      </w:r>
      <w:r>
        <w:rPr>
          <w:rFonts w:ascii="Arial" w:hAnsi="Arial"/>
          <w:spacing w:val="-17"/>
        </w:rPr>
        <w:t xml:space="preserve"> </w:t>
      </w:r>
      <w:r>
        <w:rPr>
          <w:rFonts w:ascii="Arial" w:hAnsi="Arial"/>
        </w:rPr>
        <w:t>Sempołowskiej</w:t>
      </w:r>
      <w:r>
        <w:rPr>
          <w:rFonts w:ascii="Arial" w:hAnsi="Arial"/>
          <w:spacing w:val="-17"/>
        </w:rPr>
        <w:t xml:space="preserve"> </w:t>
      </w:r>
      <w:r>
        <w:rPr>
          <w:rFonts w:ascii="Arial" w:hAnsi="Arial"/>
        </w:rPr>
        <w:t>2a 76-100 Sławno</w:t>
      </w:r>
    </w:p>
    <w:p w14:paraId="7562748B" w14:textId="77777777" w:rsidR="00720136" w:rsidRDefault="00000000">
      <w:pPr>
        <w:pStyle w:val="Nagwek2"/>
        <w:spacing w:before="276"/>
        <w:ind w:left="142" w:right="850"/>
        <w:jc w:val="both"/>
        <w:rPr>
          <w:rFonts w:ascii="Arial" w:hAnsi="Arial"/>
        </w:rPr>
      </w:pPr>
      <w:r>
        <w:rPr>
          <w:rFonts w:ascii="Arial" w:hAnsi="Arial"/>
        </w:rPr>
        <w:t>Jest</w:t>
      </w:r>
      <w:r>
        <w:rPr>
          <w:rFonts w:ascii="Arial" w:hAnsi="Arial"/>
          <w:spacing w:val="-17"/>
        </w:rPr>
        <w:t xml:space="preserve"> </w:t>
      </w:r>
      <w:r>
        <w:rPr>
          <w:rFonts w:ascii="Arial" w:hAnsi="Arial"/>
        </w:rPr>
        <w:t>kompletny</w:t>
      </w:r>
      <w:r>
        <w:rPr>
          <w:rFonts w:ascii="Arial" w:hAnsi="Arial"/>
          <w:spacing w:val="-17"/>
        </w:rPr>
        <w:t xml:space="preserve"> </w:t>
      </w:r>
      <w:r>
        <w:rPr>
          <w:rFonts w:ascii="Arial" w:hAnsi="Arial"/>
        </w:rPr>
        <w:t>z</w:t>
      </w:r>
      <w:r>
        <w:rPr>
          <w:rFonts w:ascii="Arial" w:hAnsi="Arial"/>
          <w:spacing w:val="-16"/>
        </w:rPr>
        <w:t xml:space="preserve"> </w:t>
      </w:r>
      <w:r>
        <w:rPr>
          <w:rFonts w:ascii="Arial" w:hAnsi="Arial"/>
        </w:rPr>
        <w:t>punktu</w:t>
      </w:r>
      <w:r>
        <w:rPr>
          <w:rFonts w:ascii="Arial" w:hAnsi="Arial"/>
          <w:spacing w:val="-16"/>
        </w:rPr>
        <w:t xml:space="preserve"> </w:t>
      </w:r>
      <w:r>
        <w:rPr>
          <w:rFonts w:ascii="Arial" w:hAnsi="Arial"/>
        </w:rPr>
        <w:t>widzenia</w:t>
      </w:r>
      <w:r>
        <w:rPr>
          <w:rFonts w:ascii="Arial" w:hAnsi="Arial"/>
          <w:spacing w:val="-16"/>
        </w:rPr>
        <w:t xml:space="preserve"> </w:t>
      </w:r>
      <w:r>
        <w:rPr>
          <w:rFonts w:ascii="Arial" w:hAnsi="Arial"/>
        </w:rPr>
        <w:t>celu,</w:t>
      </w:r>
      <w:r>
        <w:rPr>
          <w:rFonts w:ascii="Arial" w:hAnsi="Arial"/>
          <w:spacing w:val="-16"/>
        </w:rPr>
        <w:t xml:space="preserve"> </w:t>
      </w:r>
      <w:r>
        <w:rPr>
          <w:rFonts w:ascii="Arial" w:hAnsi="Arial"/>
        </w:rPr>
        <w:t>któremu</w:t>
      </w:r>
      <w:r>
        <w:rPr>
          <w:rFonts w:ascii="Arial" w:hAnsi="Arial"/>
          <w:spacing w:val="-17"/>
        </w:rPr>
        <w:t xml:space="preserve"> </w:t>
      </w:r>
      <w:r>
        <w:rPr>
          <w:rFonts w:ascii="Arial" w:hAnsi="Arial"/>
        </w:rPr>
        <w:t>ma</w:t>
      </w:r>
      <w:r>
        <w:rPr>
          <w:rFonts w:ascii="Arial" w:hAnsi="Arial"/>
          <w:spacing w:val="-16"/>
        </w:rPr>
        <w:t xml:space="preserve"> </w:t>
      </w:r>
      <w:r>
        <w:rPr>
          <w:rFonts w:ascii="Arial" w:hAnsi="Arial"/>
        </w:rPr>
        <w:t>służyć</w:t>
      </w:r>
      <w:r>
        <w:rPr>
          <w:rFonts w:ascii="Arial" w:hAnsi="Arial"/>
          <w:spacing w:val="-17"/>
        </w:rPr>
        <w:t xml:space="preserve"> </w:t>
      </w:r>
      <w:r>
        <w:rPr>
          <w:rFonts w:ascii="Arial" w:hAnsi="Arial"/>
        </w:rPr>
        <w:t>oraz</w:t>
      </w:r>
      <w:r>
        <w:rPr>
          <w:rFonts w:ascii="Arial" w:hAnsi="Arial"/>
          <w:spacing w:val="-16"/>
        </w:rPr>
        <w:t xml:space="preserve"> </w:t>
      </w:r>
      <w:r>
        <w:rPr>
          <w:rFonts w:ascii="Arial" w:hAnsi="Arial"/>
        </w:rPr>
        <w:t>jest</w:t>
      </w:r>
      <w:r>
        <w:rPr>
          <w:rFonts w:ascii="Arial" w:hAnsi="Arial"/>
          <w:spacing w:val="-17"/>
        </w:rPr>
        <w:t xml:space="preserve"> </w:t>
      </w:r>
      <w:r>
        <w:rPr>
          <w:rFonts w:ascii="Arial" w:hAnsi="Arial"/>
        </w:rPr>
        <w:t>wykonany</w:t>
      </w:r>
      <w:r>
        <w:rPr>
          <w:rFonts w:ascii="Arial" w:hAnsi="Arial"/>
          <w:spacing w:val="-17"/>
        </w:rPr>
        <w:t xml:space="preserve"> </w:t>
      </w:r>
      <w:r>
        <w:rPr>
          <w:rFonts w:ascii="Arial" w:hAnsi="Arial"/>
        </w:rPr>
        <w:t>zgodnie z umową i obowiązującymi przepisami. Został opracowany zgodnie z obowiązującym prawem oraz zasadami wiedzy technicznej, jest kompletny z punktu widzenia celu, któremu</w:t>
      </w:r>
      <w:r>
        <w:rPr>
          <w:rFonts w:ascii="Arial" w:hAnsi="Arial"/>
          <w:spacing w:val="-17"/>
        </w:rPr>
        <w:t xml:space="preserve"> </w:t>
      </w:r>
      <w:r>
        <w:rPr>
          <w:rFonts w:ascii="Arial" w:hAnsi="Arial"/>
        </w:rPr>
        <w:t>ma</w:t>
      </w:r>
      <w:r>
        <w:rPr>
          <w:rFonts w:ascii="Arial" w:hAnsi="Arial"/>
          <w:spacing w:val="-17"/>
        </w:rPr>
        <w:t xml:space="preserve"> </w:t>
      </w:r>
      <w:r>
        <w:rPr>
          <w:rFonts w:ascii="Arial" w:hAnsi="Arial"/>
        </w:rPr>
        <w:t>służyć</w:t>
      </w:r>
      <w:r>
        <w:rPr>
          <w:rFonts w:ascii="Arial" w:hAnsi="Arial"/>
          <w:spacing w:val="-16"/>
        </w:rPr>
        <w:t xml:space="preserve"> </w:t>
      </w:r>
      <w:r>
        <w:rPr>
          <w:rFonts w:ascii="Arial" w:hAnsi="Arial"/>
        </w:rPr>
        <w:t>oraz</w:t>
      </w:r>
      <w:r>
        <w:rPr>
          <w:rFonts w:ascii="Arial" w:hAnsi="Arial"/>
          <w:spacing w:val="-16"/>
        </w:rPr>
        <w:t xml:space="preserve"> </w:t>
      </w:r>
      <w:r>
        <w:rPr>
          <w:rFonts w:ascii="Arial" w:hAnsi="Arial"/>
        </w:rPr>
        <w:t>jest</w:t>
      </w:r>
      <w:r>
        <w:rPr>
          <w:rFonts w:ascii="Arial" w:hAnsi="Arial"/>
          <w:spacing w:val="-17"/>
        </w:rPr>
        <w:t xml:space="preserve"> </w:t>
      </w:r>
      <w:r>
        <w:rPr>
          <w:rFonts w:ascii="Arial" w:hAnsi="Arial"/>
        </w:rPr>
        <w:t>wykonany</w:t>
      </w:r>
      <w:r>
        <w:rPr>
          <w:rFonts w:ascii="Arial" w:hAnsi="Arial"/>
          <w:spacing w:val="-17"/>
        </w:rPr>
        <w:t xml:space="preserve"> </w:t>
      </w:r>
      <w:r>
        <w:rPr>
          <w:rFonts w:ascii="Arial" w:hAnsi="Arial"/>
        </w:rPr>
        <w:t>zgodnie</w:t>
      </w:r>
      <w:r>
        <w:rPr>
          <w:rFonts w:ascii="Arial" w:hAnsi="Arial"/>
          <w:spacing w:val="-16"/>
        </w:rPr>
        <w:t xml:space="preserve"> </w:t>
      </w:r>
      <w:r>
        <w:rPr>
          <w:rFonts w:ascii="Arial" w:hAnsi="Arial"/>
        </w:rPr>
        <w:t>z</w:t>
      </w:r>
      <w:r>
        <w:rPr>
          <w:rFonts w:ascii="Arial" w:hAnsi="Arial"/>
          <w:spacing w:val="-16"/>
        </w:rPr>
        <w:t xml:space="preserve"> </w:t>
      </w:r>
      <w:r>
        <w:rPr>
          <w:rFonts w:ascii="Arial" w:hAnsi="Arial"/>
        </w:rPr>
        <w:t>umową</w:t>
      </w:r>
      <w:r>
        <w:rPr>
          <w:rFonts w:ascii="Arial" w:hAnsi="Arial"/>
          <w:spacing w:val="-17"/>
        </w:rPr>
        <w:t xml:space="preserve"> </w:t>
      </w:r>
      <w:r>
        <w:rPr>
          <w:rFonts w:ascii="Arial" w:hAnsi="Arial"/>
        </w:rPr>
        <w:t>i</w:t>
      </w:r>
      <w:r>
        <w:rPr>
          <w:rFonts w:ascii="Arial" w:hAnsi="Arial"/>
          <w:spacing w:val="-17"/>
        </w:rPr>
        <w:t xml:space="preserve"> </w:t>
      </w:r>
      <w:r>
        <w:rPr>
          <w:rFonts w:ascii="Arial" w:hAnsi="Arial"/>
        </w:rPr>
        <w:t>obowiązującymi</w:t>
      </w:r>
      <w:r>
        <w:rPr>
          <w:rFonts w:ascii="Arial" w:hAnsi="Arial"/>
          <w:spacing w:val="-16"/>
        </w:rPr>
        <w:t xml:space="preserve"> </w:t>
      </w:r>
      <w:r>
        <w:rPr>
          <w:rFonts w:ascii="Arial" w:hAnsi="Arial"/>
        </w:rPr>
        <w:t>przepisami. Wymóg art. 20 ust. 4 Ustawy z dnia 07 lipca 1994r. – Prawo budowlane (Dz.U. 2024 poz. 725).</w:t>
      </w:r>
    </w:p>
    <w:p w14:paraId="5D1E013D" w14:textId="77777777" w:rsidR="00720136" w:rsidRDefault="00720136">
      <w:pPr>
        <w:pStyle w:val="Tekstpodstawowy"/>
        <w:spacing w:before="45" w:after="1"/>
        <w:rPr>
          <w:rFonts w:ascii="Arial"/>
          <w:sz w:val="20"/>
        </w:rPr>
      </w:pPr>
    </w:p>
    <w:tbl>
      <w:tblPr>
        <w:tblStyle w:val="TableNormal"/>
        <w:tblW w:w="0" w:type="auto"/>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7"/>
        <w:gridCol w:w="3685"/>
        <w:gridCol w:w="2034"/>
        <w:gridCol w:w="1591"/>
      </w:tblGrid>
      <w:tr w:rsidR="00720136" w14:paraId="129A0013" w14:textId="77777777">
        <w:trPr>
          <w:trHeight w:val="827"/>
        </w:trPr>
        <w:tc>
          <w:tcPr>
            <w:tcW w:w="1757" w:type="dxa"/>
          </w:tcPr>
          <w:p w14:paraId="63226E07" w14:textId="77777777" w:rsidR="00720136" w:rsidRDefault="00000000">
            <w:pPr>
              <w:pStyle w:val="TableParagraph"/>
              <w:spacing w:before="138"/>
              <w:ind w:left="8" w:right="1"/>
              <w:jc w:val="center"/>
              <w:rPr>
                <w:sz w:val="24"/>
              </w:rPr>
            </w:pPr>
            <w:r>
              <w:rPr>
                <w:spacing w:val="-4"/>
                <w:sz w:val="24"/>
              </w:rPr>
              <w:t>IMIĘ</w:t>
            </w:r>
          </w:p>
          <w:p w14:paraId="3AE3FFD3" w14:textId="77777777" w:rsidR="00720136" w:rsidRDefault="00000000">
            <w:pPr>
              <w:pStyle w:val="TableParagraph"/>
              <w:ind w:left="8"/>
              <w:jc w:val="center"/>
              <w:rPr>
                <w:sz w:val="24"/>
              </w:rPr>
            </w:pPr>
            <w:r>
              <w:rPr>
                <w:sz w:val="24"/>
              </w:rPr>
              <w:t>I</w:t>
            </w:r>
            <w:r>
              <w:rPr>
                <w:spacing w:val="67"/>
                <w:sz w:val="24"/>
              </w:rPr>
              <w:t xml:space="preserve"> </w:t>
            </w:r>
            <w:r>
              <w:rPr>
                <w:spacing w:val="-2"/>
                <w:sz w:val="24"/>
              </w:rPr>
              <w:t>NAZWISKO</w:t>
            </w:r>
          </w:p>
        </w:tc>
        <w:tc>
          <w:tcPr>
            <w:tcW w:w="3685" w:type="dxa"/>
          </w:tcPr>
          <w:p w14:paraId="57DA101A" w14:textId="77777777" w:rsidR="00720136" w:rsidRDefault="00000000">
            <w:pPr>
              <w:pStyle w:val="TableParagraph"/>
              <w:ind w:left="959" w:right="950"/>
              <w:jc w:val="center"/>
              <w:rPr>
                <w:sz w:val="24"/>
              </w:rPr>
            </w:pPr>
            <w:r>
              <w:rPr>
                <w:spacing w:val="-2"/>
                <w:sz w:val="24"/>
              </w:rPr>
              <w:t xml:space="preserve">SPECJALNOŚĆ </w:t>
            </w:r>
            <w:r>
              <w:rPr>
                <w:sz w:val="24"/>
              </w:rPr>
              <w:t>I NUMER</w:t>
            </w:r>
          </w:p>
          <w:p w14:paraId="63A8961A" w14:textId="77777777" w:rsidR="00720136" w:rsidRDefault="00000000">
            <w:pPr>
              <w:pStyle w:val="TableParagraph"/>
              <w:spacing w:line="255" w:lineRule="exact"/>
              <w:ind w:left="7"/>
              <w:jc w:val="center"/>
              <w:rPr>
                <w:sz w:val="24"/>
              </w:rPr>
            </w:pPr>
            <w:r>
              <w:rPr>
                <w:spacing w:val="-2"/>
                <w:sz w:val="24"/>
              </w:rPr>
              <w:t>UPRAWNIEŃ</w:t>
            </w:r>
          </w:p>
        </w:tc>
        <w:tc>
          <w:tcPr>
            <w:tcW w:w="2034" w:type="dxa"/>
          </w:tcPr>
          <w:p w14:paraId="5593496C" w14:textId="77777777" w:rsidR="00720136" w:rsidRDefault="00000000">
            <w:pPr>
              <w:pStyle w:val="TableParagraph"/>
              <w:spacing w:before="138"/>
              <w:ind w:left="9"/>
              <w:jc w:val="center"/>
              <w:rPr>
                <w:sz w:val="24"/>
              </w:rPr>
            </w:pPr>
            <w:r>
              <w:rPr>
                <w:spacing w:val="-4"/>
                <w:sz w:val="24"/>
              </w:rPr>
              <w:t>DATA</w:t>
            </w:r>
          </w:p>
          <w:p w14:paraId="0E74963E" w14:textId="77777777" w:rsidR="00720136" w:rsidRDefault="00000000">
            <w:pPr>
              <w:pStyle w:val="TableParagraph"/>
              <w:ind w:left="9"/>
              <w:jc w:val="center"/>
              <w:rPr>
                <w:sz w:val="24"/>
              </w:rPr>
            </w:pPr>
            <w:r>
              <w:rPr>
                <w:spacing w:val="-2"/>
                <w:sz w:val="24"/>
              </w:rPr>
              <w:t>OPRACOWANIA</w:t>
            </w:r>
          </w:p>
        </w:tc>
        <w:tc>
          <w:tcPr>
            <w:tcW w:w="1591" w:type="dxa"/>
          </w:tcPr>
          <w:p w14:paraId="29B4927B" w14:textId="77777777" w:rsidR="00720136" w:rsidRDefault="00720136">
            <w:pPr>
              <w:pStyle w:val="TableParagraph"/>
              <w:rPr>
                <w:sz w:val="24"/>
              </w:rPr>
            </w:pPr>
          </w:p>
          <w:p w14:paraId="0F6436E1" w14:textId="77777777" w:rsidR="00720136" w:rsidRDefault="00000000">
            <w:pPr>
              <w:pStyle w:val="TableParagraph"/>
              <w:ind w:left="343"/>
              <w:rPr>
                <w:sz w:val="24"/>
              </w:rPr>
            </w:pPr>
            <w:r>
              <w:rPr>
                <w:spacing w:val="-2"/>
                <w:sz w:val="24"/>
              </w:rPr>
              <w:t>PODPIS</w:t>
            </w:r>
          </w:p>
        </w:tc>
      </w:tr>
      <w:tr w:rsidR="00720136" w14:paraId="1A0A0BC7" w14:textId="77777777">
        <w:trPr>
          <w:trHeight w:val="1103"/>
        </w:trPr>
        <w:tc>
          <w:tcPr>
            <w:tcW w:w="1757" w:type="dxa"/>
          </w:tcPr>
          <w:p w14:paraId="3901A46E" w14:textId="77777777" w:rsidR="00720136" w:rsidRDefault="00000000">
            <w:pPr>
              <w:pStyle w:val="TableParagraph"/>
              <w:spacing w:before="138"/>
              <w:ind w:left="464" w:right="440" w:hanging="15"/>
              <w:jc w:val="both"/>
              <w:rPr>
                <w:sz w:val="24"/>
              </w:rPr>
            </w:pPr>
            <w:r>
              <w:rPr>
                <w:sz w:val="24"/>
              </w:rPr>
              <w:t>mgr</w:t>
            </w:r>
            <w:r>
              <w:rPr>
                <w:spacing w:val="-17"/>
                <w:sz w:val="24"/>
              </w:rPr>
              <w:t xml:space="preserve"> </w:t>
            </w:r>
            <w:r>
              <w:rPr>
                <w:sz w:val="24"/>
              </w:rPr>
              <w:t xml:space="preserve">inż. </w:t>
            </w:r>
            <w:r>
              <w:rPr>
                <w:spacing w:val="-2"/>
                <w:sz w:val="24"/>
              </w:rPr>
              <w:t>Andrzej Górecki</w:t>
            </w:r>
          </w:p>
        </w:tc>
        <w:tc>
          <w:tcPr>
            <w:tcW w:w="3685" w:type="dxa"/>
          </w:tcPr>
          <w:p w14:paraId="0F0DED66" w14:textId="77777777" w:rsidR="00720136" w:rsidRDefault="00000000">
            <w:pPr>
              <w:pStyle w:val="TableParagraph"/>
              <w:ind w:left="12" w:right="4"/>
              <w:jc w:val="center"/>
              <w:rPr>
                <w:sz w:val="24"/>
              </w:rPr>
            </w:pPr>
            <w:r>
              <w:rPr>
                <w:sz w:val="24"/>
              </w:rPr>
              <w:t>do</w:t>
            </w:r>
            <w:r>
              <w:rPr>
                <w:spacing w:val="-1"/>
                <w:sz w:val="24"/>
              </w:rPr>
              <w:t xml:space="preserve"> </w:t>
            </w:r>
            <w:r>
              <w:rPr>
                <w:spacing w:val="-2"/>
                <w:sz w:val="24"/>
              </w:rPr>
              <w:t>projektowania</w:t>
            </w:r>
          </w:p>
          <w:p w14:paraId="245928F0" w14:textId="77777777" w:rsidR="00720136" w:rsidRDefault="00000000">
            <w:pPr>
              <w:pStyle w:val="TableParagraph"/>
              <w:spacing w:line="270" w:lineRule="atLeast"/>
              <w:ind w:left="12"/>
              <w:jc w:val="center"/>
              <w:rPr>
                <w:sz w:val="24"/>
              </w:rPr>
            </w:pPr>
            <w:r>
              <w:rPr>
                <w:sz w:val="24"/>
              </w:rPr>
              <w:t>bez</w:t>
            </w:r>
            <w:r>
              <w:rPr>
                <w:spacing w:val="-13"/>
                <w:sz w:val="24"/>
              </w:rPr>
              <w:t xml:space="preserve"> </w:t>
            </w:r>
            <w:r>
              <w:rPr>
                <w:sz w:val="24"/>
              </w:rPr>
              <w:t>ograniczeń</w:t>
            </w:r>
            <w:r>
              <w:rPr>
                <w:spacing w:val="-13"/>
                <w:sz w:val="24"/>
              </w:rPr>
              <w:t xml:space="preserve"> </w:t>
            </w:r>
            <w:r>
              <w:rPr>
                <w:sz w:val="24"/>
              </w:rPr>
              <w:t>w</w:t>
            </w:r>
            <w:r>
              <w:rPr>
                <w:spacing w:val="-13"/>
                <w:sz w:val="24"/>
              </w:rPr>
              <w:t xml:space="preserve"> </w:t>
            </w:r>
            <w:r>
              <w:rPr>
                <w:sz w:val="24"/>
              </w:rPr>
              <w:t xml:space="preserve">specjalności elektrycznej nr uprawnień: </w:t>
            </w:r>
            <w:r>
              <w:rPr>
                <w:spacing w:val="-2"/>
                <w:sz w:val="24"/>
              </w:rPr>
              <w:t>661/94/UW</w:t>
            </w:r>
          </w:p>
        </w:tc>
        <w:tc>
          <w:tcPr>
            <w:tcW w:w="2034" w:type="dxa"/>
          </w:tcPr>
          <w:p w14:paraId="0B845296" w14:textId="77777777" w:rsidR="00720136" w:rsidRDefault="00720136">
            <w:pPr>
              <w:pStyle w:val="TableParagraph"/>
              <w:rPr>
                <w:rFonts w:ascii="Times New Roman"/>
                <w:sz w:val="24"/>
              </w:rPr>
            </w:pPr>
          </w:p>
        </w:tc>
        <w:tc>
          <w:tcPr>
            <w:tcW w:w="1591" w:type="dxa"/>
          </w:tcPr>
          <w:p w14:paraId="6E60FE56" w14:textId="77777777" w:rsidR="00720136" w:rsidRDefault="00720136">
            <w:pPr>
              <w:pStyle w:val="TableParagraph"/>
              <w:rPr>
                <w:rFonts w:ascii="Times New Roman"/>
                <w:sz w:val="24"/>
              </w:rPr>
            </w:pPr>
          </w:p>
        </w:tc>
      </w:tr>
    </w:tbl>
    <w:p w14:paraId="0E727F61" w14:textId="77777777" w:rsidR="00720136" w:rsidRDefault="00720136">
      <w:pPr>
        <w:pStyle w:val="TableParagraph"/>
        <w:rPr>
          <w:rFonts w:ascii="Times New Roman"/>
          <w:sz w:val="24"/>
        </w:rPr>
        <w:sectPr w:rsidR="00720136">
          <w:pgSz w:w="11910" w:h="16840"/>
          <w:pgMar w:top="1320" w:right="566" w:bottom="280" w:left="1275" w:header="708" w:footer="708" w:gutter="0"/>
          <w:cols w:space="708"/>
        </w:sectPr>
      </w:pPr>
    </w:p>
    <w:p w14:paraId="50182164" w14:textId="77777777" w:rsidR="000E2D18" w:rsidRDefault="000E2D18" w:rsidP="000E2D18">
      <w:r>
        <w:lastRenderedPageBreak/>
        <w:t>INSTALACJE ELEKTRYCZNE</w:t>
      </w:r>
    </w:p>
    <w:p w14:paraId="48C5C768" w14:textId="77777777" w:rsidR="000E2D18" w:rsidRDefault="000E2D18" w:rsidP="000E2D18"/>
    <w:p w14:paraId="667FB599" w14:textId="77777777" w:rsidR="000E2D18" w:rsidRPr="003B0628" w:rsidRDefault="000E2D18" w:rsidP="000E2D18">
      <w:pPr>
        <w:pStyle w:val="Akapitzlist"/>
        <w:widowControl/>
        <w:numPr>
          <w:ilvl w:val="1"/>
          <w:numId w:val="15"/>
        </w:numPr>
        <w:autoSpaceDE/>
        <w:autoSpaceDN/>
        <w:spacing w:after="160" w:line="259" w:lineRule="auto"/>
        <w:contextualSpacing/>
        <w:rPr>
          <w:rFonts w:ascii="Arial Narrow" w:hAnsi="Arial Narrow"/>
          <w:sz w:val="24"/>
          <w:szCs w:val="24"/>
        </w:rPr>
      </w:pPr>
      <w:r w:rsidRPr="003B0628">
        <w:rPr>
          <w:rFonts w:ascii="Arial Narrow" w:hAnsi="Arial Narrow"/>
          <w:sz w:val="24"/>
          <w:szCs w:val="24"/>
        </w:rPr>
        <w:t>Informacje ogólne</w:t>
      </w:r>
    </w:p>
    <w:p w14:paraId="4C66A019" w14:textId="77777777" w:rsidR="000E2D18" w:rsidRDefault="000E2D18" w:rsidP="000E2D18">
      <w:pPr>
        <w:pStyle w:val="Akapitzlist"/>
        <w:ind w:left="360"/>
      </w:pPr>
    </w:p>
    <w:p w14:paraId="1818C00B" w14:textId="77777777" w:rsidR="000E2D18" w:rsidRDefault="000E2D18" w:rsidP="000E2D18">
      <w:pPr>
        <w:pStyle w:val="Akapitzlist"/>
        <w:ind w:left="360"/>
        <w:rPr>
          <w:rFonts w:ascii="Arial Narrow" w:hAnsi="Arial Narrow"/>
        </w:rPr>
      </w:pPr>
      <w:r w:rsidRPr="003B0628">
        <w:rPr>
          <w:rFonts w:ascii="Arial Narrow" w:hAnsi="Arial Narrow"/>
        </w:rPr>
        <w:t xml:space="preserve">Tematem opracowania jest projekt techniczny instalacji elektrycznych w zadaniu Termomodernizacja obiektu  </w:t>
      </w:r>
      <w:r>
        <w:rPr>
          <w:rFonts w:ascii="Arial Narrow" w:hAnsi="Arial Narrow"/>
        </w:rPr>
        <w:t xml:space="preserve">  </w:t>
      </w:r>
      <w:r w:rsidRPr="003B0628">
        <w:rPr>
          <w:rFonts w:ascii="Arial Narrow" w:hAnsi="Arial Narrow"/>
        </w:rPr>
        <w:t>Internatu Zespołu Szkół Morskich w Darłowie przy ul. Stefana Żeromskiego 25.</w:t>
      </w:r>
      <w:r>
        <w:rPr>
          <w:rFonts w:ascii="Arial Narrow" w:hAnsi="Arial Narrow"/>
        </w:rPr>
        <w:t xml:space="preserve"> </w:t>
      </w:r>
    </w:p>
    <w:p w14:paraId="088C1B20" w14:textId="77777777" w:rsidR="000E2D18" w:rsidRDefault="000E2D18" w:rsidP="000E2D18">
      <w:pPr>
        <w:pStyle w:val="Akapitzlist"/>
        <w:ind w:left="360"/>
        <w:rPr>
          <w:rFonts w:ascii="Arial Narrow" w:hAnsi="Arial Narrow"/>
        </w:rPr>
      </w:pPr>
    </w:p>
    <w:p w14:paraId="01F945CA" w14:textId="77777777" w:rsidR="000E2D18" w:rsidRDefault="000E2D18" w:rsidP="000E2D18">
      <w:pPr>
        <w:pStyle w:val="Akapitzlist"/>
        <w:widowControl/>
        <w:numPr>
          <w:ilvl w:val="1"/>
          <w:numId w:val="15"/>
        </w:numPr>
        <w:autoSpaceDE/>
        <w:autoSpaceDN/>
        <w:spacing w:after="160" w:line="259" w:lineRule="auto"/>
        <w:contextualSpacing/>
        <w:rPr>
          <w:rFonts w:ascii="Arial Narrow" w:hAnsi="Arial Narrow"/>
          <w:sz w:val="24"/>
          <w:szCs w:val="24"/>
        </w:rPr>
      </w:pPr>
      <w:r w:rsidRPr="003B0628">
        <w:rPr>
          <w:rFonts w:ascii="Arial Narrow" w:hAnsi="Arial Narrow"/>
          <w:sz w:val="24"/>
          <w:szCs w:val="24"/>
        </w:rPr>
        <w:t>Podstawa opracowania</w:t>
      </w:r>
      <w:r>
        <w:rPr>
          <w:rFonts w:ascii="Arial Narrow" w:hAnsi="Arial Narrow"/>
          <w:sz w:val="24"/>
          <w:szCs w:val="24"/>
        </w:rPr>
        <w:t xml:space="preserve"> </w:t>
      </w:r>
    </w:p>
    <w:p w14:paraId="52F6FB79" w14:textId="77777777" w:rsidR="000E2D18" w:rsidRDefault="000E2D18" w:rsidP="000E2D18">
      <w:pPr>
        <w:pStyle w:val="Akapitzlist"/>
        <w:ind w:left="360"/>
        <w:rPr>
          <w:rFonts w:ascii="Arial Narrow" w:hAnsi="Arial Narrow"/>
          <w:sz w:val="24"/>
          <w:szCs w:val="24"/>
        </w:rPr>
      </w:pPr>
    </w:p>
    <w:p w14:paraId="681A276D" w14:textId="77777777" w:rsidR="000E2D18" w:rsidRPr="003B0628" w:rsidRDefault="000E2D18" w:rsidP="000E2D18">
      <w:pPr>
        <w:pStyle w:val="Akapitzlist"/>
        <w:ind w:left="360"/>
        <w:rPr>
          <w:rFonts w:ascii="Arial Narrow" w:hAnsi="Arial Narrow"/>
        </w:rPr>
      </w:pPr>
      <w:r>
        <w:rPr>
          <w:rFonts w:ascii="Arial Narrow" w:hAnsi="Arial Narrow"/>
        </w:rPr>
        <w:t>•</w:t>
      </w:r>
      <w:r>
        <w:rPr>
          <w:rFonts w:ascii="Arial Narrow" w:hAnsi="Arial Narrow"/>
        </w:rPr>
        <w:tab/>
        <w:t>p</w:t>
      </w:r>
      <w:r w:rsidRPr="003B0628">
        <w:rPr>
          <w:rFonts w:ascii="Arial Narrow" w:hAnsi="Arial Narrow"/>
        </w:rPr>
        <w:t>rogram funkcjonalno użytkowy PFU,</w:t>
      </w:r>
    </w:p>
    <w:p w14:paraId="4E67629A" w14:textId="77777777" w:rsidR="000E2D18" w:rsidRPr="003B0628" w:rsidRDefault="000E2D18" w:rsidP="000E2D18">
      <w:pPr>
        <w:pStyle w:val="Akapitzlist"/>
        <w:ind w:left="360"/>
        <w:rPr>
          <w:rFonts w:ascii="Arial Narrow" w:hAnsi="Arial Narrow"/>
        </w:rPr>
      </w:pPr>
      <w:r w:rsidRPr="003B0628">
        <w:rPr>
          <w:rFonts w:ascii="Arial Narrow" w:hAnsi="Arial Narrow"/>
        </w:rPr>
        <w:t>•</w:t>
      </w:r>
      <w:r w:rsidRPr="003B0628">
        <w:rPr>
          <w:rFonts w:ascii="Arial Narrow" w:hAnsi="Arial Narrow"/>
        </w:rPr>
        <w:tab/>
        <w:t>aktualne podkłady architektoniczne,</w:t>
      </w:r>
    </w:p>
    <w:p w14:paraId="6F3E9E43" w14:textId="77777777" w:rsidR="000E2D18" w:rsidRPr="003B0628" w:rsidRDefault="000E2D18" w:rsidP="000E2D18">
      <w:pPr>
        <w:pStyle w:val="Akapitzlist"/>
        <w:ind w:left="360"/>
        <w:rPr>
          <w:rFonts w:ascii="Arial Narrow" w:hAnsi="Arial Narrow"/>
        </w:rPr>
      </w:pPr>
      <w:r w:rsidRPr="003B0628">
        <w:rPr>
          <w:rFonts w:ascii="Arial Narrow" w:hAnsi="Arial Narrow"/>
        </w:rPr>
        <w:t>•</w:t>
      </w:r>
      <w:r w:rsidRPr="003B0628">
        <w:rPr>
          <w:rFonts w:ascii="Arial Narrow" w:hAnsi="Arial Narrow"/>
        </w:rPr>
        <w:tab/>
        <w:t>bieżące konsultacje i uzgodnienia,</w:t>
      </w:r>
    </w:p>
    <w:p w14:paraId="504A54E5" w14:textId="77777777" w:rsidR="000E2D18" w:rsidRPr="003B0628" w:rsidRDefault="000E2D18" w:rsidP="000E2D18">
      <w:pPr>
        <w:pStyle w:val="Akapitzlist"/>
        <w:ind w:left="360"/>
        <w:rPr>
          <w:rFonts w:ascii="Arial Narrow" w:hAnsi="Arial Narrow"/>
        </w:rPr>
      </w:pPr>
      <w:r w:rsidRPr="003B0628">
        <w:rPr>
          <w:rFonts w:ascii="Arial Narrow" w:hAnsi="Arial Narrow"/>
        </w:rPr>
        <w:t>•</w:t>
      </w:r>
      <w:r w:rsidRPr="003B0628">
        <w:rPr>
          <w:rFonts w:ascii="Arial Narrow" w:hAnsi="Arial Narrow"/>
        </w:rPr>
        <w:tab/>
        <w:t>obowiązujące przepisy prawa,</w:t>
      </w:r>
    </w:p>
    <w:p w14:paraId="4EA7A60A" w14:textId="77777777" w:rsidR="000E2D18" w:rsidRDefault="000E2D18" w:rsidP="000E2D18">
      <w:pPr>
        <w:pStyle w:val="Akapitzlist"/>
        <w:ind w:left="709" w:hanging="349"/>
        <w:rPr>
          <w:rFonts w:ascii="Arial Narrow" w:hAnsi="Arial Narrow"/>
        </w:rPr>
      </w:pPr>
      <w:r w:rsidRPr="003B0628">
        <w:rPr>
          <w:rFonts w:ascii="Arial Narrow" w:hAnsi="Arial Narrow"/>
        </w:rPr>
        <w:t>•</w:t>
      </w:r>
      <w:r w:rsidRPr="003B0628">
        <w:rPr>
          <w:rFonts w:ascii="Arial Narrow" w:hAnsi="Arial Narrow"/>
        </w:rPr>
        <w:tab/>
        <w:t xml:space="preserve">normy opublikowane przez Polski Komitet Normalizacyjny oraz Stowarzyszenie Elektryków Polskich </w:t>
      </w:r>
      <w:r>
        <w:rPr>
          <w:rFonts w:ascii="Arial Narrow" w:hAnsi="Arial Narrow"/>
        </w:rPr>
        <w:t xml:space="preserve">    </w:t>
      </w:r>
      <w:r w:rsidRPr="003B0628">
        <w:rPr>
          <w:rFonts w:ascii="Arial Narrow" w:hAnsi="Arial Narrow"/>
        </w:rPr>
        <w:t>oraz wytyczne branżowe.</w:t>
      </w:r>
      <w:r>
        <w:rPr>
          <w:rFonts w:ascii="Arial Narrow" w:hAnsi="Arial Narrow"/>
        </w:rPr>
        <w:t xml:space="preserve"> </w:t>
      </w:r>
    </w:p>
    <w:p w14:paraId="1099A71A" w14:textId="77777777" w:rsidR="000E2D18" w:rsidRDefault="000E2D18" w:rsidP="000E2D18">
      <w:pPr>
        <w:pStyle w:val="Akapitzlist"/>
        <w:ind w:left="709" w:hanging="349"/>
        <w:rPr>
          <w:rFonts w:ascii="Arial Narrow" w:hAnsi="Arial Narrow"/>
        </w:rPr>
      </w:pPr>
    </w:p>
    <w:p w14:paraId="71AC3F46" w14:textId="77777777" w:rsidR="000E2D18" w:rsidRDefault="000E2D18" w:rsidP="000E2D18">
      <w:pPr>
        <w:pStyle w:val="Akapitzlist"/>
        <w:widowControl/>
        <w:numPr>
          <w:ilvl w:val="1"/>
          <w:numId w:val="15"/>
        </w:numPr>
        <w:autoSpaceDE/>
        <w:autoSpaceDN/>
        <w:spacing w:after="160" w:line="259" w:lineRule="auto"/>
        <w:contextualSpacing/>
        <w:rPr>
          <w:rFonts w:ascii="Arial Narrow" w:hAnsi="Arial Narrow"/>
          <w:sz w:val="24"/>
          <w:szCs w:val="24"/>
        </w:rPr>
      </w:pPr>
      <w:r w:rsidRPr="003B0628">
        <w:rPr>
          <w:rFonts w:ascii="Arial Narrow" w:hAnsi="Arial Narrow"/>
          <w:sz w:val="24"/>
          <w:szCs w:val="24"/>
        </w:rPr>
        <w:t>Zakres opracowania</w:t>
      </w:r>
      <w:r>
        <w:rPr>
          <w:rFonts w:ascii="Arial Narrow" w:hAnsi="Arial Narrow"/>
          <w:sz w:val="24"/>
          <w:szCs w:val="24"/>
        </w:rPr>
        <w:t xml:space="preserve"> </w:t>
      </w:r>
    </w:p>
    <w:p w14:paraId="78044E6C" w14:textId="77777777" w:rsidR="000E2D18" w:rsidRDefault="000E2D18" w:rsidP="000E2D18">
      <w:pPr>
        <w:pStyle w:val="Akapitzlist"/>
        <w:ind w:left="360"/>
        <w:rPr>
          <w:rFonts w:ascii="Arial Narrow" w:hAnsi="Arial Narrow"/>
          <w:sz w:val="24"/>
          <w:szCs w:val="24"/>
        </w:rPr>
      </w:pPr>
    </w:p>
    <w:p w14:paraId="584177F3" w14:textId="77777777" w:rsidR="000E2D18" w:rsidRPr="003B0628" w:rsidRDefault="000E2D18" w:rsidP="000E2D18">
      <w:pPr>
        <w:pStyle w:val="Akapitzlist"/>
        <w:ind w:left="360"/>
        <w:rPr>
          <w:rFonts w:ascii="Arial Narrow" w:hAnsi="Arial Narrow"/>
        </w:rPr>
      </w:pPr>
      <w:r w:rsidRPr="003B0628">
        <w:rPr>
          <w:rFonts w:ascii="Arial Narrow" w:hAnsi="Arial Narrow"/>
        </w:rPr>
        <w:t>Zakres projektu obejmuje nast. instalacje:</w:t>
      </w:r>
    </w:p>
    <w:p w14:paraId="62A382B6" w14:textId="77777777" w:rsidR="000E2D18" w:rsidRPr="003B0628" w:rsidRDefault="000E2D18" w:rsidP="000E2D18">
      <w:pPr>
        <w:pStyle w:val="Akapitzlist"/>
        <w:ind w:left="567"/>
        <w:rPr>
          <w:rFonts w:ascii="Arial Narrow" w:hAnsi="Arial Narrow"/>
        </w:rPr>
      </w:pPr>
      <w:r w:rsidRPr="003B0628">
        <w:rPr>
          <w:rFonts w:ascii="Arial Narrow" w:hAnsi="Arial Narrow"/>
        </w:rPr>
        <w:t xml:space="preserve">   •     Instalacja zasilania obiektu </w:t>
      </w:r>
    </w:p>
    <w:p w14:paraId="35DA6D5D" w14:textId="77777777" w:rsidR="000E2D18" w:rsidRPr="003B0628" w:rsidRDefault="000E2D18" w:rsidP="000E2D18">
      <w:pPr>
        <w:pStyle w:val="Akapitzlist"/>
        <w:widowControl/>
        <w:numPr>
          <w:ilvl w:val="0"/>
          <w:numId w:val="16"/>
        </w:numPr>
        <w:autoSpaceDE/>
        <w:autoSpaceDN/>
        <w:spacing w:after="160" w:line="259" w:lineRule="auto"/>
        <w:contextualSpacing/>
        <w:rPr>
          <w:rFonts w:ascii="Arial Narrow" w:hAnsi="Arial Narrow"/>
        </w:rPr>
      </w:pPr>
      <w:r w:rsidRPr="003B0628">
        <w:rPr>
          <w:rFonts w:ascii="Arial Narrow" w:hAnsi="Arial Narrow"/>
        </w:rPr>
        <w:t>Rozdzielnica główna,</w:t>
      </w:r>
    </w:p>
    <w:p w14:paraId="17A25C2F" w14:textId="77777777" w:rsidR="000E2D18" w:rsidRPr="003B0628" w:rsidRDefault="000E2D18" w:rsidP="000E2D18">
      <w:pPr>
        <w:pStyle w:val="Akapitzlist"/>
        <w:widowControl/>
        <w:numPr>
          <w:ilvl w:val="0"/>
          <w:numId w:val="16"/>
        </w:numPr>
        <w:autoSpaceDE/>
        <w:autoSpaceDN/>
        <w:spacing w:after="160" w:line="259" w:lineRule="auto"/>
        <w:contextualSpacing/>
        <w:rPr>
          <w:rFonts w:ascii="Arial Narrow" w:hAnsi="Arial Narrow"/>
        </w:rPr>
      </w:pPr>
      <w:r w:rsidRPr="003B0628">
        <w:rPr>
          <w:rFonts w:ascii="Arial Narrow" w:hAnsi="Arial Narrow"/>
        </w:rPr>
        <w:t>Instalacja fotowoltaiczna,</w:t>
      </w:r>
    </w:p>
    <w:p w14:paraId="4AB730EB" w14:textId="77777777" w:rsidR="000E2D18" w:rsidRPr="003B0628" w:rsidRDefault="000E2D18" w:rsidP="000E2D18">
      <w:pPr>
        <w:pStyle w:val="Akapitzlist"/>
        <w:widowControl/>
        <w:numPr>
          <w:ilvl w:val="0"/>
          <w:numId w:val="16"/>
        </w:numPr>
        <w:autoSpaceDE/>
        <w:autoSpaceDN/>
        <w:spacing w:after="160" w:line="259" w:lineRule="auto"/>
        <w:contextualSpacing/>
        <w:rPr>
          <w:rFonts w:ascii="Arial Narrow" w:hAnsi="Arial Narrow"/>
        </w:rPr>
      </w:pPr>
      <w:r w:rsidRPr="003B0628">
        <w:rPr>
          <w:rFonts w:ascii="Arial Narrow" w:hAnsi="Arial Narrow"/>
        </w:rPr>
        <w:t>Instalacja odgromowa,</w:t>
      </w:r>
    </w:p>
    <w:p w14:paraId="70DC89E6" w14:textId="77777777" w:rsidR="000E2D18" w:rsidRPr="003B0628" w:rsidRDefault="000E2D18" w:rsidP="000E2D18">
      <w:pPr>
        <w:pStyle w:val="Akapitzlist"/>
        <w:widowControl/>
        <w:numPr>
          <w:ilvl w:val="0"/>
          <w:numId w:val="16"/>
        </w:numPr>
        <w:autoSpaceDE/>
        <w:autoSpaceDN/>
        <w:spacing w:after="160" w:line="259" w:lineRule="auto"/>
        <w:contextualSpacing/>
        <w:rPr>
          <w:rFonts w:ascii="Arial Narrow" w:hAnsi="Arial Narrow"/>
        </w:rPr>
      </w:pPr>
      <w:r w:rsidRPr="003B0628">
        <w:rPr>
          <w:rFonts w:ascii="Arial Narrow" w:hAnsi="Arial Narrow"/>
        </w:rPr>
        <w:t>Kompensacja mocy biernej</w:t>
      </w:r>
    </w:p>
    <w:p w14:paraId="57A33749" w14:textId="77777777" w:rsidR="000E2D18" w:rsidRDefault="000E2D18" w:rsidP="000E2D18">
      <w:pPr>
        <w:pStyle w:val="Akapitzlist"/>
        <w:widowControl/>
        <w:numPr>
          <w:ilvl w:val="0"/>
          <w:numId w:val="16"/>
        </w:numPr>
        <w:autoSpaceDE/>
        <w:autoSpaceDN/>
        <w:spacing w:after="160" w:line="259" w:lineRule="auto"/>
        <w:contextualSpacing/>
        <w:rPr>
          <w:rFonts w:ascii="Arial Narrow" w:hAnsi="Arial Narrow"/>
        </w:rPr>
      </w:pPr>
      <w:r w:rsidRPr="003B0628">
        <w:rPr>
          <w:rFonts w:ascii="Arial Narrow" w:hAnsi="Arial Narrow"/>
        </w:rPr>
        <w:t>Instalacja BMS</w:t>
      </w:r>
      <w:r>
        <w:rPr>
          <w:rFonts w:ascii="Arial Narrow" w:hAnsi="Arial Narrow"/>
        </w:rPr>
        <w:t xml:space="preserve">  </w:t>
      </w:r>
    </w:p>
    <w:p w14:paraId="2B8CD9BE" w14:textId="77777777" w:rsidR="000E2D18" w:rsidRDefault="000E2D18" w:rsidP="000E2D18">
      <w:pPr>
        <w:pStyle w:val="Akapitzlist"/>
        <w:ind w:left="1070"/>
        <w:rPr>
          <w:rFonts w:ascii="Arial Narrow" w:hAnsi="Arial Narrow"/>
        </w:rPr>
      </w:pPr>
    </w:p>
    <w:p w14:paraId="558A08EB" w14:textId="77777777" w:rsidR="000E2D18" w:rsidRDefault="000E2D18" w:rsidP="000E2D18">
      <w:pPr>
        <w:pStyle w:val="Akapitzlist"/>
        <w:widowControl/>
        <w:numPr>
          <w:ilvl w:val="1"/>
          <w:numId w:val="15"/>
        </w:numPr>
        <w:autoSpaceDE/>
        <w:autoSpaceDN/>
        <w:spacing w:after="160" w:line="259" w:lineRule="auto"/>
        <w:contextualSpacing/>
        <w:rPr>
          <w:rFonts w:ascii="Arial Narrow" w:hAnsi="Arial Narrow"/>
          <w:sz w:val="24"/>
          <w:szCs w:val="24"/>
        </w:rPr>
      </w:pPr>
      <w:r w:rsidRPr="003B0628">
        <w:rPr>
          <w:rFonts w:ascii="Arial Narrow" w:hAnsi="Arial Narrow"/>
          <w:sz w:val="24"/>
          <w:szCs w:val="24"/>
        </w:rPr>
        <w:t xml:space="preserve">Zasilanie obiektu i pomiar rozliczeniowy energii elektrycznej  </w:t>
      </w:r>
    </w:p>
    <w:p w14:paraId="2B84F05F" w14:textId="77777777" w:rsidR="000E2D18" w:rsidRPr="003B0628" w:rsidRDefault="000E2D18" w:rsidP="000E2D18">
      <w:pPr>
        <w:pStyle w:val="Akapitzlist"/>
        <w:ind w:left="360"/>
        <w:rPr>
          <w:rFonts w:ascii="Arial Narrow" w:hAnsi="Arial Narrow"/>
        </w:rPr>
      </w:pPr>
    </w:p>
    <w:p w14:paraId="26062D8D" w14:textId="77777777" w:rsidR="000E2D18" w:rsidRPr="008B76CC" w:rsidRDefault="000E2D18" w:rsidP="000E2D18">
      <w:pPr>
        <w:spacing w:line="276" w:lineRule="auto"/>
        <w:ind w:left="426"/>
        <w:rPr>
          <w:rFonts w:ascii="Arial Narrow" w:hAnsi="Arial Narrow" w:cs="Arial"/>
        </w:rPr>
      </w:pPr>
      <w:r w:rsidRPr="008B76CC">
        <w:rPr>
          <w:rFonts w:ascii="Arial Narrow" w:hAnsi="Arial Narrow" w:cs="Arial"/>
        </w:rPr>
        <w:t xml:space="preserve">Istniejący zespół budynków należących do Internatu Zespołu Szkół Morskich zasilany jest z czterech przyłączy energetycznych. Pierwsze przyłącze zakończone licznikiem pomiaru energii elektrycznej znajduje się w miejscu starej kotłowni budynek A , drugie przyłącze jest na zapleczu kuchennym budynek C, trzecie przyłącze na 1 piętrze budynku C i czwarte przyłącze jest w budynku warsztatowym E. Aktualnie suma mocy przyłączeniowej dla tych czterech budynków wynosi 42,0 kW.   </w:t>
      </w:r>
      <w:r>
        <w:rPr>
          <w:rFonts w:ascii="Arial Narrow" w:hAnsi="Arial Narrow" w:cs="Arial"/>
        </w:rPr>
        <w:t>Inwestor wystąpi o zwiększenie mocy do z 42 do 60 kW. Zwiększenie mocy o 18 kW zostanie rozłożone na trzy rozdzielnice RG1, RG2 i RG3 równomiernie po 6,0 kW dla każdej z tych rozdzielnic. Po otrzymaniu nowych warunków wykonawca stwierdzi czy zachodzi konieczność wymiany WLZ do tych rozdzielnic.</w:t>
      </w:r>
    </w:p>
    <w:p w14:paraId="560E472C" w14:textId="77777777" w:rsidR="000E2D18" w:rsidRDefault="000E2D18" w:rsidP="000E2D18">
      <w:pPr>
        <w:pStyle w:val="Akapitzlist"/>
        <w:ind w:left="360"/>
        <w:rPr>
          <w:rFonts w:ascii="Arial Narrow" w:hAnsi="Arial Narrow"/>
          <w:sz w:val="24"/>
          <w:szCs w:val="24"/>
        </w:rPr>
      </w:pPr>
      <w:r>
        <w:rPr>
          <w:rFonts w:ascii="Arial Narrow" w:hAnsi="Arial Narrow"/>
          <w:sz w:val="24"/>
          <w:szCs w:val="24"/>
        </w:rPr>
        <w:t xml:space="preserve">  </w:t>
      </w:r>
    </w:p>
    <w:p w14:paraId="7CCD51BA" w14:textId="77777777" w:rsidR="000E2D18" w:rsidRDefault="000E2D18" w:rsidP="000E2D18">
      <w:pPr>
        <w:pStyle w:val="Akapitzlist"/>
        <w:widowControl/>
        <w:numPr>
          <w:ilvl w:val="1"/>
          <w:numId w:val="15"/>
        </w:numPr>
        <w:autoSpaceDE/>
        <w:autoSpaceDN/>
        <w:spacing w:after="160" w:line="259" w:lineRule="auto"/>
        <w:contextualSpacing/>
        <w:rPr>
          <w:rFonts w:ascii="Arial Narrow" w:hAnsi="Arial Narrow"/>
          <w:sz w:val="24"/>
          <w:szCs w:val="24"/>
        </w:rPr>
      </w:pPr>
      <w:r>
        <w:rPr>
          <w:rFonts w:ascii="Arial Narrow" w:hAnsi="Arial Narrow"/>
          <w:sz w:val="24"/>
          <w:szCs w:val="24"/>
        </w:rPr>
        <w:t xml:space="preserve">Instalacja fotowoltaiczna </w:t>
      </w:r>
    </w:p>
    <w:p w14:paraId="6BC5383D" w14:textId="77777777" w:rsidR="000E2D18" w:rsidRPr="00BB5539" w:rsidRDefault="000E2D18" w:rsidP="000E2D18">
      <w:pPr>
        <w:ind w:left="426"/>
        <w:jc w:val="both"/>
        <w:rPr>
          <w:rFonts w:ascii="Arial Narrow" w:eastAsia="Times New Roman" w:hAnsi="Arial Narrow" w:cs="Arial Narrow"/>
          <w:color w:val="0F243E"/>
          <w:lang w:eastAsia="pl-PL"/>
        </w:rPr>
      </w:pPr>
      <w:r>
        <w:rPr>
          <w:rFonts w:ascii="Arial Narrow" w:eastAsia="Times New Roman" w:hAnsi="Arial Narrow" w:cs="Arial Narrow"/>
          <w:color w:val="0F243E"/>
          <w:lang w:eastAsia="pl-PL"/>
        </w:rPr>
        <w:t>Przedmiotem</w:t>
      </w:r>
      <w:r w:rsidRPr="00BB5539">
        <w:rPr>
          <w:rFonts w:ascii="Arial Narrow" w:eastAsia="Times New Roman" w:hAnsi="Arial Narrow" w:cs="Arial Narrow"/>
          <w:color w:val="0F243E"/>
          <w:lang w:eastAsia="pl-PL"/>
        </w:rPr>
        <w:t xml:space="preserve"> opracowania </w:t>
      </w:r>
      <w:r>
        <w:rPr>
          <w:rFonts w:ascii="Arial Narrow" w:eastAsia="Times New Roman" w:hAnsi="Arial Narrow" w:cs="Arial Narrow"/>
          <w:color w:val="0F243E"/>
          <w:lang w:eastAsia="pl-PL"/>
        </w:rPr>
        <w:t xml:space="preserve">jest wykonanie instalacji </w:t>
      </w:r>
      <w:r w:rsidRPr="00BB5539">
        <w:rPr>
          <w:rFonts w:ascii="Arial Narrow" w:eastAsia="Times New Roman" w:hAnsi="Arial Narrow" w:cs="Arial Narrow"/>
          <w:color w:val="0F243E"/>
          <w:lang w:eastAsia="pl-PL"/>
        </w:rPr>
        <w:t>fotowoltaiczn</w:t>
      </w:r>
      <w:r>
        <w:rPr>
          <w:rFonts w:ascii="Arial Narrow" w:eastAsia="Times New Roman" w:hAnsi="Arial Narrow" w:cs="Arial Narrow"/>
          <w:color w:val="0F243E"/>
          <w:lang w:eastAsia="pl-PL"/>
        </w:rPr>
        <w:t>ej</w:t>
      </w:r>
      <w:r w:rsidRPr="00BB5539">
        <w:rPr>
          <w:rFonts w:ascii="Arial Narrow" w:eastAsia="Times New Roman" w:hAnsi="Arial Narrow" w:cs="Arial Narrow"/>
          <w:color w:val="0F243E"/>
          <w:lang w:eastAsia="pl-PL"/>
        </w:rPr>
        <w:t xml:space="preserve"> o mocy maksymalnej  49,98 kWp, składającą się ze 98 szt. modułów, zlokalizowaną na dachu budynku E (warsztat), na połaci wschodnio-południowej o nachyleniu około 26 stopni, oraz zachodnio-południowej o nachyleniu około 30 stopni. oraz 3 inwerterów fotowoltaicznych. Każdy z inwerterów o mocy 15kW, podłączone do indywidualnych punktów PPE.</w:t>
      </w:r>
    </w:p>
    <w:p w14:paraId="080B7D1E" w14:textId="77777777" w:rsidR="000E2D18" w:rsidRPr="00BB5539" w:rsidRDefault="000E2D18" w:rsidP="000E2D18">
      <w:pPr>
        <w:spacing w:line="360" w:lineRule="auto"/>
        <w:ind w:firstLine="360"/>
        <w:jc w:val="both"/>
        <w:rPr>
          <w:rFonts w:ascii="Arial Narrow" w:eastAsia="Times New Roman" w:hAnsi="Arial Narrow" w:cs="Arial Narrow"/>
          <w:color w:val="0F243E"/>
          <w:lang w:eastAsia="pl-PL"/>
        </w:rPr>
      </w:pPr>
    </w:p>
    <w:p w14:paraId="3BCB8C3D" w14:textId="77777777" w:rsidR="000E2D18" w:rsidRPr="00BB5539" w:rsidRDefault="000E2D18" w:rsidP="000E2D18">
      <w:pPr>
        <w:spacing w:line="360" w:lineRule="auto"/>
        <w:ind w:firstLine="360"/>
        <w:jc w:val="both"/>
        <w:rPr>
          <w:rFonts w:ascii="Arial Narrow" w:eastAsia="Times New Roman" w:hAnsi="Arial Narrow" w:cs="Arial Narrow"/>
          <w:color w:val="0F243E"/>
          <w:lang w:eastAsia="pl-PL"/>
        </w:rPr>
      </w:pPr>
      <w:r w:rsidRPr="00BB5539">
        <w:rPr>
          <w:rFonts w:ascii="Arial Narrow" w:eastAsia="Times New Roman" w:hAnsi="Arial Narrow" w:cs="Arial Narrow"/>
          <w:color w:val="0F243E"/>
          <w:lang w:eastAsia="pl-PL"/>
        </w:rPr>
        <w:t>PPE 590243853026926101 – 36 paneli o łącznej mocy 18,36kWp</w:t>
      </w:r>
    </w:p>
    <w:p w14:paraId="0ACFDDAD" w14:textId="77777777" w:rsidR="000E2D18" w:rsidRPr="00BB5539" w:rsidRDefault="000E2D18" w:rsidP="000E2D18">
      <w:pPr>
        <w:spacing w:line="360" w:lineRule="auto"/>
        <w:ind w:firstLine="360"/>
        <w:jc w:val="both"/>
        <w:rPr>
          <w:rFonts w:ascii="Arial Narrow" w:eastAsia="Times New Roman" w:hAnsi="Arial Narrow" w:cs="Arial Narrow"/>
          <w:color w:val="0F243E"/>
          <w:lang w:eastAsia="pl-PL"/>
        </w:rPr>
      </w:pPr>
      <w:r w:rsidRPr="00BB5539">
        <w:rPr>
          <w:rFonts w:ascii="Arial Narrow" w:eastAsia="Times New Roman" w:hAnsi="Arial Narrow" w:cs="Arial Narrow"/>
          <w:color w:val="0F243E"/>
          <w:lang w:eastAsia="pl-PL"/>
        </w:rPr>
        <w:t>PPE 590243853026982435 – 30 paneli o łącznej mocy 15,30kWp</w:t>
      </w:r>
    </w:p>
    <w:p w14:paraId="6377DD55" w14:textId="77777777" w:rsidR="000E2D18" w:rsidRPr="00BB5539" w:rsidRDefault="000E2D18" w:rsidP="000E2D18">
      <w:pPr>
        <w:spacing w:line="360" w:lineRule="auto"/>
        <w:ind w:firstLine="360"/>
        <w:jc w:val="both"/>
        <w:rPr>
          <w:rFonts w:ascii="Arial Narrow" w:eastAsia="Times New Roman" w:hAnsi="Arial Narrow" w:cs="Arial Narrow"/>
          <w:color w:val="0F243E"/>
          <w:lang w:eastAsia="pl-PL"/>
        </w:rPr>
      </w:pPr>
      <w:r w:rsidRPr="00BB5539">
        <w:rPr>
          <w:rFonts w:ascii="Arial Narrow" w:eastAsia="Times New Roman" w:hAnsi="Arial Narrow" w:cs="Arial Narrow"/>
          <w:color w:val="0F243E"/>
          <w:lang w:eastAsia="pl-PL"/>
        </w:rPr>
        <w:t>PPE 590243853027165028 – 32 panele o łącznej mocy 16,32kWp</w:t>
      </w:r>
    </w:p>
    <w:p w14:paraId="0872FB85" w14:textId="77777777" w:rsidR="000E2D18" w:rsidRPr="008B76CC" w:rsidRDefault="000E2D18" w:rsidP="000E2D18">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w:t>
      </w:r>
    </w:p>
    <w:p w14:paraId="3E27D789" w14:textId="77777777" w:rsidR="000E2D18" w:rsidRPr="008B76CC" w:rsidRDefault="000E2D18" w:rsidP="000E2D18">
      <w:pPr>
        <w:ind w:left="426"/>
        <w:rPr>
          <w:rFonts w:ascii="Arial Narrow" w:eastAsia="Times New Roman" w:hAnsi="Arial Narrow" w:cs="Times New Roman"/>
          <w:lang w:eastAsia="pl-PL"/>
        </w:rPr>
      </w:pPr>
    </w:p>
    <w:p w14:paraId="198481C8" w14:textId="77777777" w:rsidR="000E2D18" w:rsidRPr="008B76CC" w:rsidRDefault="000E2D18" w:rsidP="000E2D18">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Instalacja zostanie wykonana z wykorzystaniem konstrukcji montażowej przeznaczonej do dachów skośnych, dostosowanej do pokrycia dachowego i zapewniającej szczelność, stateczność oraz trwałość połączeń. Mocowanie modułów należy wykonać w sposób niewpływający negatywnie na parametry użytkowe pokrycia dachowego. Zastosowane elementy montażowe powinny być odporne na warunki atmosferyczne i korozję.</w:t>
      </w:r>
    </w:p>
    <w:p w14:paraId="0B73956C" w14:textId="77777777" w:rsidR="000E2D18" w:rsidRPr="008B76CC" w:rsidRDefault="000E2D18" w:rsidP="000E2D18">
      <w:pPr>
        <w:ind w:left="426"/>
        <w:rPr>
          <w:rFonts w:ascii="Arial Narrow" w:eastAsia="Times New Roman" w:hAnsi="Arial Narrow" w:cs="Times New Roman"/>
          <w:lang w:eastAsia="pl-PL"/>
        </w:rPr>
      </w:pPr>
    </w:p>
    <w:p w14:paraId="6C3819D0" w14:textId="77777777" w:rsidR="000E2D18" w:rsidRPr="008B76CC" w:rsidRDefault="000E2D18" w:rsidP="000E2D18">
      <w:pPr>
        <w:ind w:left="426"/>
        <w:jc w:val="both"/>
        <w:rPr>
          <w:rFonts w:ascii="Arial Narrow" w:eastAsia="Times New Roman" w:hAnsi="Arial Narrow" w:cs="Times New Roman"/>
          <w:lang w:eastAsia="pl-PL"/>
        </w:rPr>
      </w:pPr>
      <w:r w:rsidRPr="008B76CC">
        <w:rPr>
          <w:rFonts w:ascii="Arial Narrow" w:eastAsia="Times New Roman" w:hAnsi="Arial Narrow" w:cs="Times New Roman"/>
          <w:lang w:eastAsia="pl-PL"/>
        </w:rPr>
        <w:t xml:space="preserve">Po stronie DC przewiduje się wykonanie połączeń między modułami przewodami solarnymi przeznaczonymi do pracy w instalacjach fotowoltaicznych, odpornymi na promieniowanie UV i warunki zewnętrzne. Przewody prowadzić w sposób </w:t>
      </w:r>
      <w:r w:rsidRPr="008B76CC">
        <w:rPr>
          <w:rFonts w:ascii="Arial Narrow" w:eastAsia="Times New Roman" w:hAnsi="Arial Narrow" w:cs="Times New Roman"/>
          <w:lang w:eastAsia="pl-PL"/>
        </w:rPr>
        <w:lastRenderedPageBreak/>
        <w:t>uporządkowany, zabezpieczony przed uszkodzeniami mechanicznymi, z zachowaniem zasad minimalizujących powstawanie pętli indukcyjnych. Połączenia należy wykonywać z wykorzystaniem kompatybilnych złączy systemowych.</w:t>
      </w:r>
    </w:p>
    <w:p w14:paraId="3F4328A3" w14:textId="77777777" w:rsidR="000E2D18" w:rsidRPr="008B76CC" w:rsidRDefault="000E2D18" w:rsidP="000E2D18">
      <w:pPr>
        <w:ind w:left="426"/>
        <w:jc w:val="both"/>
        <w:rPr>
          <w:rFonts w:ascii="Arial Narrow" w:eastAsia="Times New Roman" w:hAnsi="Arial Narrow" w:cs="Times New Roman"/>
          <w:lang w:eastAsia="pl-PL"/>
        </w:rPr>
      </w:pPr>
    </w:p>
    <w:p w14:paraId="0E7ADA99" w14:textId="77777777" w:rsidR="000E2D18" w:rsidRPr="00814CDB" w:rsidRDefault="000E2D18" w:rsidP="000E2D18">
      <w:pPr>
        <w:ind w:left="426" w:hanging="66"/>
        <w:jc w:val="both"/>
        <w:rPr>
          <w:rFonts w:ascii="Arial Narrow" w:eastAsia="Times New Roman" w:hAnsi="Arial Narrow" w:cs="Arial Narrow"/>
          <w:color w:val="0F243E"/>
          <w:lang w:eastAsia="pl-PL"/>
        </w:rPr>
      </w:pPr>
      <w:r>
        <w:rPr>
          <w:rFonts w:ascii="Arial Narrow" w:eastAsia="Times New Roman" w:hAnsi="Arial Narrow" w:cs="Arial Narrow"/>
          <w:color w:val="0F243E"/>
          <w:lang w:eastAsia="pl-PL"/>
        </w:rPr>
        <w:t xml:space="preserve"> </w:t>
      </w:r>
      <w:r w:rsidRPr="00814CDB">
        <w:rPr>
          <w:rFonts w:ascii="Arial Narrow" w:eastAsia="Times New Roman" w:hAnsi="Arial Narrow" w:cs="Arial Narrow"/>
          <w:color w:val="0F243E"/>
          <w:lang w:eastAsia="pl-PL"/>
        </w:rPr>
        <w:t>Falowniki oraz skrzynki przyłączeniowe znajdować się będą na elewacji północno-wschodniej budynku warsztatowego.</w:t>
      </w:r>
    </w:p>
    <w:p w14:paraId="1A20C9D8" w14:textId="77777777" w:rsidR="000E2D18" w:rsidRPr="00814CDB" w:rsidRDefault="000E2D18" w:rsidP="000E2D18">
      <w:pPr>
        <w:ind w:left="426"/>
        <w:jc w:val="both"/>
        <w:rPr>
          <w:rFonts w:ascii="Arial Narrow" w:eastAsia="Times New Roman" w:hAnsi="Arial Narrow" w:cs="Times New Roman"/>
          <w:lang w:eastAsia="pl-PL"/>
        </w:rPr>
      </w:pPr>
      <w:r w:rsidRPr="00814CDB">
        <w:rPr>
          <w:rFonts w:ascii="Arial Narrow" w:eastAsia="Times New Roman" w:hAnsi="Arial Narrow" w:cs="Arial Narrow"/>
          <w:color w:val="0F243E"/>
          <w:lang w:eastAsia="pl-PL"/>
        </w:rPr>
        <w:t>W celu podłączenia instalacji fotowoltaicznej do sieci energetycznej, należy doprowadzić do projektowanej tablicy elektrycznej TPV-AC: kabel typu: N2XH-J 450/750V 5x25 mm2 z rozdzielnic głównych RG1, RG2, RG3 oraz zabezpieczyć obwody wyłącznikiem nadprądowym 3-fazowym 4-polowym o prądzie znamionowym 50A charakterystyka wyzwalania B lub C, dodatkowo zastosowano ogranicznik przepięć 4P 25- 50kA klasa T1+T2 (B+C), zamknięte w skrzynce hermetycznej natynkowej IP65. Inwerter należy zasilić kablem typu:  min. YKY 450/750V 5x16mm2 z tablicy elektrycznej TPV-AC</w:t>
      </w:r>
      <w:r w:rsidRPr="00814CDB">
        <w:rPr>
          <w:rFonts w:ascii="Arial Narrow" w:eastAsia="Times New Roman" w:hAnsi="Arial Narrow" w:cs="Times New Roman"/>
          <w:lang w:eastAsia="pl-PL"/>
        </w:rPr>
        <w:t>.</w:t>
      </w:r>
    </w:p>
    <w:p w14:paraId="76EC2806" w14:textId="77777777" w:rsidR="000E2D18" w:rsidRPr="008B76CC" w:rsidRDefault="000E2D18" w:rsidP="000E2D18">
      <w:pPr>
        <w:ind w:left="426"/>
        <w:rPr>
          <w:rFonts w:ascii="Arial Narrow" w:eastAsia="Times New Roman" w:hAnsi="Arial Narrow" w:cs="Times New Roman"/>
          <w:lang w:eastAsia="pl-PL"/>
        </w:rPr>
      </w:pPr>
    </w:p>
    <w:p w14:paraId="5CC87619" w14:textId="77777777" w:rsidR="000E2D18" w:rsidRPr="008B76CC" w:rsidRDefault="000E2D18" w:rsidP="000E2D18">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Instalacja zostanie wyposażona w ochronę przeciwprzepięciową, uziemienie oraz połączenia wyrównawcze wszystkich dostępnych części przewodzących, w tym konstrukcji wsporczej, ram modułów oraz obudowy falownika. Należy zapewnić ciągłość połączeń ochronnych oraz prawidłowe włączenie elementów instalacji do istniejącego systemu ochrony przeciwporażeniowej obiektu.</w:t>
      </w:r>
    </w:p>
    <w:p w14:paraId="11678A1B" w14:textId="77777777" w:rsidR="000E2D18" w:rsidRPr="008B76CC" w:rsidRDefault="000E2D18" w:rsidP="000E2D18">
      <w:pPr>
        <w:ind w:left="426"/>
        <w:rPr>
          <w:rFonts w:ascii="Arial Narrow" w:eastAsia="Times New Roman" w:hAnsi="Arial Narrow" w:cs="Times New Roman"/>
          <w:lang w:eastAsia="pl-PL"/>
        </w:rPr>
      </w:pPr>
    </w:p>
    <w:p w14:paraId="4C29EC4C" w14:textId="77777777" w:rsidR="000E2D18" w:rsidRPr="008B76CC" w:rsidRDefault="000E2D18" w:rsidP="000E2D18">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W ramach bezpieczeństwa pożarowego przewiduje się zastosowanie rozwiązania umożliwiającego odłączenie instalacji po stronie DC i AC zgodnie z przyjętym schematem. Wszystkie przejścia przez przegrody budowlane i strefy pożarowe należy uszczelnić materiałami posiadającymi wymagane dopuszczenia. Instalację należy oznakować zgodnie z wymaganiami dla układów fotowoltaicznych.</w:t>
      </w:r>
    </w:p>
    <w:p w14:paraId="7F5B0C2D" w14:textId="77777777" w:rsidR="000E2D18" w:rsidRPr="008B76CC" w:rsidRDefault="000E2D18" w:rsidP="000E2D18">
      <w:pPr>
        <w:ind w:left="426"/>
        <w:rPr>
          <w:rFonts w:ascii="Arial Narrow" w:eastAsia="Times New Roman" w:hAnsi="Arial Narrow" w:cs="Times New Roman"/>
          <w:lang w:eastAsia="pl-PL"/>
        </w:rPr>
      </w:pPr>
    </w:p>
    <w:p w14:paraId="62EF221E" w14:textId="77777777" w:rsidR="000E2D18" w:rsidRPr="008B76CC" w:rsidRDefault="000E2D18" w:rsidP="000E2D18">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System będzie wyposażony w monitoring pracy instalacji z możliwością zdalnego nadzoru przez sieć komputerową obiektu. Monitoring umożliwi bieżącą kontrolę produkcji energii, stanu pracy falownika oraz podstawowych parametrów eksploatacyjnych.</w:t>
      </w:r>
    </w:p>
    <w:p w14:paraId="0AFCB7D6" w14:textId="77777777" w:rsidR="000E2D18" w:rsidRPr="008B76CC" w:rsidRDefault="000E2D18" w:rsidP="000E2D18">
      <w:pPr>
        <w:ind w:left="426"/>
        <w:rPr>
          <w:rFonts w:ascii="Arial Narrow" w:eastAsia="Times New Roman" w:hAnsi="Arial Narrow" w:cs="Times New Roman"/>
          <w:lang w:eastAsia="pl-PL"/>
        </w:rPr>
      </w:pPr>
    </w:p>
    <w:p w14:paraId="1C25458A" w14:textId="77777777" w:rsidR="000E2D18" w:rsidRPr="008B76CC" w:rsidRDefault="000E2D18" w:rsidP="000E2D18">
      <w:pPr>
        <w:ind w:left="426"/>
        <w:rPr>
          <w:rFonts w:ascii="Arial Narrow" w:eastAsia="Times New Roman" w:hAnsi="Arial Narrow" w:cs="Times New Roman"/>
          <w:lang w:eastAsia="pl-PL"/>
        </w:rPr>
      </w:pPr>
      <w:r w:rsidRPr="008B76CC">
        <w:rPr>
          <w:rFonts w:ascii="Arial Narrow" w:eastAsia="Times New Roman" w:hAnsi="Arial Narrow" w:cs="Times New Roman"/>
          <w:lang w:eastAsia="pl-PL"/>
        </w:rPr>
        <w:t>Po wykonaniu instalacji należy przeprowadzić pomiary odbiorcze zgodnie z obowiązującymi normami, w szczególności w zakresie ciągłości przewodów ochronnych, rezystancji izolacji, skuteczności ochrony przeciwporażeniowej, poprawności polaryzacji i parametrów pracy instalacji. Wyniki badań powinny zostać ujęte w protokołach odbiorowych.</w:t>
      </w:r>
    </w:p>
    <w:p w14:paraId="5CE98CD5" w14:textId="77777777" w:rsidR="000E2D18" w:rsidRDefault="000E2D18" w:rsidP="000E2D18">
      <w:pPr>
        <w:ind w:left="426"/>
        <w:rPr>
          <w:rFonts w:ascii="Arial Narrow" w:eastAsia="Times New Roman" w:hAnsi="Arial Narrow" w:cs="Times New Roman"/>
          <w:lang w:eastAsia="pl-PL"/>
        </w:rPr>
      </w:pPr>
    </w:p>
    <w:p w14:paraId="06CCAF15" w14:textId="77777777" w:rsidR="000E2D18" w:rsidRDefault="000E2D18" w:rsidP="000E2D18">
      <w:pPr>
        <w:ind w:left="426"/>
        <w:rPr>
          <w:rFonts w:ascii="Arial Narrow" w:eastAsia="Times New Roman" w:hAnsi="Arial Narrow" w:cs="Times New Roman"/>
          <w:lang w:eastAsia="pl-PL"/>
        </w:rPr>
      </w:pPr>
    </w:p>
    <w:p w14:paraId="75657B16" w14:textId="77777777" w:rsidR="000E2D18" w:rsidRPr="00AF52EF" w:rsidRDefault="000E2D18" w:rsidP="000E2D18">
      <w:pPr>
        <w:pStyle w:val="Akapitzlist"/>
        <w:widowControl/>
        <w:numPr>
          <w:ilvl w:val="1"/>
          <w:numId w:val="15"/>
        </w:numPr>
        <w:autoSpaceDE/>
        <w:autoSpaceDN/>
        <w:contextualSpacing/>
        <w:rPr>
          <w:rFonts w:ascii="Arial Narrow" w:eastAsia="Times New Roman" w:hAnsi="Arial Narrow" w:cs="Times New Roman"/>
          <w:sz w:val="24"/>
          <w:szCs w:val="24"/>
          <w:lang w:eastAsia="pl-PL"/>
        </w:rPr>
      </w:pPr>
      <w:r w:rsidRPr="00AF52EF">
        <w:rPr>
          <w:rFonts w:ascii="Arial Narrow" w:eastAsia="Times New Roman" w:hAnsi="Arial Narrow" w:cs="Times New Roman"/>
          <w:sz w:val="24"/>
          <w:szCs w:val="24"/>
          <w:lang w:eastAsia="pl-PL"/>
        </w:rPr>
        <w:t xml:space="preserve">Kompensacja mocy biernej </w:t>
      </w:r>
    </w:p>
    <w:p w14:paraId="512FFF9D" w14:textId="77777777" w:rsidR="000E2D18" w:rsidRDefault="000E2D18" w:rsidP="000E2D18">
      <w:pPr>
        <w:pStyle w:val="Akapitzlist"/>
        <w:ind w:left="360"/>
        <w:rPr>
          <w:rFonts w:ascii="Arial Narrow" w:eastAsia="Times New Roman" w:hAnsi="Arial Narrow" w:cs="Times New Roman"/>
          <w:sz w:val="24"/>
          <w:szCs w:val="24"/>
          <w:lang w:eastAsia="pl-PL"/>
        </w:rPr>
      </w:pPr>
    </w:p>
    <w:p w14:paraId="396E175B" w14:textId="77777777" w:rsidR="000E2D18" w:rsidRDefault="000E2D18" w:rsidP="000E2D18">
      <w:pPr>
        <w:pStyle w:val="Akapitzlist"/>
        <w:ind w:left="360"/>
        <w:rPr>
          <w:rFonts w:ascii="Arial Narrow" w:eastAsia="Times New Roman" w:hAnsi="Arial Narrow" w:cs="Times New Roman"/>
          <w:lang w:eastAsia="pl-PL"/>
        </w:rPr>
      </w:pPr>
      <w:r w:rsidRPr="00FC60CC">
        <w:rPr>
          <w:rFonts w:ascii="Arial Narrow" w:eastAsia="Times New Roman" w:hAnsi="Arial Narrow" w:cs="Times New Roman"/>
          <w:lang w:eastAsia="pl-PL"/>
        </w:rPr>
        <w:t xml:space="preserve">W celu stwierdzenia zasadności kompensacji mocy biernej oraz ewentualnego doboru </w:t>
      </w:r>
      <w:r>
        <w:rPr>
          <w:rFonts w:ascii="Arial Narrow" w:eastAsia="Times New Roman" w:hAnsi="Arial Narrow" w:cs="Times New Roman"/>
          <w:lang w:eastAsia="pl-PL"/>
        </w:rPr>
        <w:t xml:space="preserve">kompensatora należy zainstalować na okres tygodnia rejestrator sieci do rozdzielnic RG1, RG2 i RG3 i na podstawie wyników podjąć odpowiednią decyzje co do konieczności zainstalowania kompensatora. </w:t>
      </w:r>
    </w:p>
    <w:p w14:paraId="4F82D86C" w14:textId="77777777" w:rsidR="000E2D18" w:rsidRDefault="000E2D18" w:rsidP="000E2D18">
      <w:pPr>
        <w:pStyle w:val="Akapitzlist"/>
        <w:ind w:left="360"/>
        <w:rPr>
          <w:rFonts w:ascii="Arial Narrow" w:eastAsia="Times New Roman" w:hAnsi="Arial Narrow" w:cs="Times New Roman"/>
          <w:lang w:eastAsia="pl-PL"/>
        </w:rPr>
      </w:pPr>
    </w:p>
    <w:p w14:paraId="69B58352" w14:textId="77777777" w:rsidR="000E2D18" w:rsidRDefault="000E2D18" w:rsidP="000E2D18">
      <w:pPr>
        <w:pStyle w:val="Akapitzlist"/>
        <w:ind w:left="360"/>
        <w:rPr>
          <w:rFonts w:ascii="Arial Narrow" w:eastAsia="Times New Roman" w:hAnsi="Arial Narrow" w:cs="Times New Roman"/>
          <w:lang w:eastAsia="pl-PL"/>
        </w:rPr>
      </w:pPr>
    </w:p>
    <w:p w14:paraId="737BC3B1" w14:textId="77777777" w:rsidR="000E2D18" w:rsidRDefault="000E2D18" w:rsidP="000E2D18">
      <w:pPr>
        <w:pStyle w:val="Akapitzlist"/>
        <w:widowControl/>
        <w:numPr>
          <w:ilvl w:val="1"/>
          <w:numId w:val="15"/>
        </w:numPr>
        <w:autoSpaceDE/>
        <w:autoSpaceDN/>
        <w:contextualSpacing/>
        <w:rPr>
          <w:rFonts w:ascii="Arial Narrow" w:eastAsia="Times New Roman" w:hAnsi="Arial Narrow" w:cs="Times New Roman"/>
          <w:sz w:val="24"/>
          <w:szCs w:val="24"/>
          <w:lang w:eastAsia="pl-PL"/>
        </w:rPr>
      </w:pPr>
      <w:r w:rsidRPr="00FC60CC">
        <w:rPr>
          <w:rFonts w:ascii="Arial Narrow" w:eastAsia="Times New Roman" w:hAnsi="Arial Narrow" w:cs="Times New Roman"/>
          <w:sz w:val="24"/>
          <w:szCs w:val="24"/>
          <w:lang w:eastAsia="pl-PL"/>
        </w:rPr>
        <w:t>Instalacja BMS</w:t>
      </w:r>
      <w:r>
        <w:rPr>
          <w:rFonts w:ascii="Arial Narrow" w:eastAsia="Times New Roman" w:hAnsi="Arial Narrow" w:cs="Times New Roman"/>
          <w:sz w:val="24"/>
          <w:szCs w:val="24"/>
          <w:lang w:eastAsia="pl-PL"/>
        </w:rPr>
        <w:t xml:space="preserve"> </w:t>
      </w:r>
    </w:p>
    <w:p w14:paraId="6E0F5482" w14:textId="77777777" w:rsidR="000E2D18" w:rsidRDefault="000E2D18" w:rsidP="000E2D18">
      <w:pPr>
        <w:pStyle w:val="Akapitzlist"/>
        <w:ind w:left="360"/>
        <w:rPr>
          <w:rFonts w:ascii="Arial Narrow" w:eastAsia="Times New Roman" w:hAnsi="Arial Narrow" w:cs="Times New Roman"/>
          <w:sz w:val="24"/>
          <w:szCs w:val="24"/>
          <w:lang w:eastAsia="pl-PL"/>
        </w:rPr>
      </w:pPr>
    </w:p>
    <w:p w14:paraId="79D4A530" w14:textId="77777777" w:rsidR="00720136" w:rsidRDefault="00720136">
      <w:pPr>
        <w:pStyle w:val="Nagwek2"/>
        <w:sectPr w:rsidR="00720136">
          <w:pgSz w:w="11910" w:h="16840"/>
          <w:pgMar w:top="1340" w:right="566" w:bottom="280" w:left="1275" w:header="708" w:footer="708" w:gutter="0"/>
          <w:cols w:space="708"/>
        </w:sectPr>
      </w:pPr>
    </w:p>
    <w:p w14:paraId="66E686C3" w14:textId="77777777" w:rsidR="007429B2" w:rsidRPr="005A6DFC" w:rsidRDefault="007429B2" w:rsidP="007429B2">
      <w:pPr>
        <w:jc w:val="center"/>
        <w:rPr>
          <w:rFonts w:asciiTheme="minorHAnsi" w:hAnsiTheme="minorHAnsi" w:cstheme="minorHAnsi"/>
          <w:color w:val="0F243E" w:themeColor="text2" w:themeShade="80"/>
          <w:sz w:val="72"/>
          <w:szCs w:val="72"/>
        </w:rPr>
      </w:pPr>
    </w:p>
    <w:p w14:paraId="34CCCB9F" w14:textId="77777777" w:rsidR="007429B2" w:rsidRPr="005A6DFC" w:rsidRDefault="007429B2" w:rsidP="007429B2">
      <w:pPr>
        <w:jc w:val="center"/>
        <w:rPr>
          <w:rFonts w:asciiTheme="minorHAnsi" w:hAnsiTheme="minorHAnsi" w:cstheme="minorHAnsi"/>
          <w:color w:val="0F243E" w:themeColor="text2" w:themeShade="80"/>
          <w:sz w:val="72"/>
          <w:szCs w:val="72"/>
        </w:rPr>
      </w:pPr>
    </w:p>
    <w:p w14:paraId="2FAC5201" w14:textId="77777777" w:rsidR="007429B2" w:rsidRPr="005A6DFC" w:rsidRDefault="007429B2" w:rsidP="007429B2">
      <w:pPr>
        <w:jc w:val="center"/>
        <w:rPr>
          <w:rFonts w:asciiTheme="minorHAnsi" w:hAnsiTheme="minorHAnsi" w:cstheme="minorHAnsi"/>
          <w:color w:val="0F243E" w:themeColor="text2" w:themeShade="80"/>
          <w:sz w:val="72"/>
          <w:szCs w:val="72"/>
        </w:rPr>
      </w:pPr>
      <w:r w:rsidRPr="005A6DFC">
        <w:rPr>
          <w:rFonts w:asciiTheme="minorHAnsi" w:hAnsiTheme="minorHAnsi" w:cstheme="minorHAnsi"/>
          <w:color w:val="0F243E" w:themeColor="text2" w:themeShade="80"/>
          <w:sz w:val="72"/>
          <w:szCs w:val="72"/>
        </w:rPr>
        <w:t>MIKROINSTALACJA</w:t>
      </w:r>
    </w:p>
    <w:p w14:paraId="00D2AF88" w14:textId="77777777" w:rsidR="007429B2" w:rsidRPr="005A6DFC" w:rsidRDefault="007429B2" w:rsidP="007429B2">
      <w:pPr>
        <w:jc w:val="center"/>
        <w:rPr>
          <w:rFonts w:asciiTheme="minorHAnsi" w:hAnsiTheme="minorHAnsi" w:cstheme="minorHAnsi"/>
          <w:color w:val="0F243E" w:themeColor="text2" w:themeShade="80"/>
          <w:sz w:val="72"/>
          <w:szCs w:val="72"/>
        </w:rPr>
      </w:pPr>
      <w:r w:rsidRPr="005A6DFC">
        <w:rPr>
          <w:rFonts w:asciiTheme="minorHAnsi" w:hAnsiTheme="minorHAnsi" w:cstheme="minorHAnsi"/>
          <w:color w:val="0F243E" w:themeColor="text2" w:themeShade="80"/>
          <w:sz w:val="72"/>
          <w:szCs w:val="72"/>
        </w:rPr>
        <w:t>FOTOWOLTAICZNA</w:t>
      </w:r>
    </w:p>
    <w:p w14:paraId="2DA4AC9B" w14:textId="77777777" w:rsidR="007429B2" w:rsidRPr="005A6DFC" w:rsidRDefault="007429B2" w:rsidP="007429B2">
      <w:pPr>
        <w:jc w:val="center"/>
        <w:rPr>
          <w:rFonts w:asciiTheme="minorHAnsi" w:hAnsiTheme="minorHAnsi" w:cstheme="minorHAnsi"/>
          <w:color w:val="0F243E" w:themeColor="text2" w:themeShade="80"/>
          <w:sz w:val="72"/>
          <w:szCs w:val="72"/>
        </w:rPr>
      </w:pPr>
      <w:r w:rsidRPr="005A6DFC">
        <w:rPr>
          <w:rFonts w:asciiTheme="minorHAnsi" w:hAnsiTheme="minorHAnsi" w:cstheme="minorHAnsi"/>
          <w:color w:val="0F243E" w:themeColor="text2" w:themeShade="80"/>
          <w:sz w:val="72"/>
          <w:szCs w:val="72"/>
        </w:rPr>
        <w:t>49,</w:t>
      </w:r>
      <w:r>
        <w:rPr>
          <w:rFonts w:asciiTheme="minorHAnsi" w:hAnsiTheme="minorHAnsi" w:cstheme="minorHAnsi"/>
          <w:color w:val="0F243E" w:themeColor="text2" w:themeShade="80"/>
          <w:sz w:val="72"/>
          <w:szCs w:val="72"/>
        </w:rPr>
        <w:t>98</w:t>
      </w:r>
      <w:r w:rsidRPr="005A6DFC">
        <w:rPr>
          <w:rFonts w:asciiTheme="minorHAnsi" w:hAnsiTheme="minorHAnsi" w:cstheme="minorHAnsi"/>
          <w:color w:val="0F243E" w:themeColor="text2" w:themeShade="80"/>
          <w:sz w:val="72"/>
          <w:szCs w:val="72"/>
        </w:rPr>
        <w:t xml:space="preserve"> kWp</w:t>
      </w:r>
    </w:p>
    <w:p w14:paraId="217E72A1" w14:textId="77777777" w:rsidR="007429B2" w:rsidRPr="005A6DFC" w:rsidRDefault="007429B2" w:rsidP="007429B2">
      <w:pPr>
        <w:jc w:val="center"/>
        <w:rPr>
          <w:rFonts w:asciiTheme="minorHAnsi" w:hAnsiTheme="minorHAnsi" w:cstheme="minorHAnsi"/>
          <w:color w:val="0F243E" w:themeColor="text2" w:themeShade="80"/>
          <w:sz w:val="72"/>
          <w:szCs w:val="72"/>
        </w:rPr>
      </w:pPr>
    </w:p>
    <w:p w14:paraId="0B0051F0" w14:textId="77777777" w:rsidR="007429B2" w:rsidRPr="008F612D" w:rsidRDefault="007429B2" w:rsidP="007429B2">
      <w:pPr>
        <w:jc w:val="center"/>
        <w:rPr>
          <w:rStyle w:val="Nag10Znak"/>
          <w:rFonts w:asciiTheme="minorHAnsi" w:eastAsia="Calibri" w:hAnsiTheme="minorHAnsi" w:cstheme="minorHAnsi"/>
          <w:noProof/>
          <w:color w:val="0F243E" w:themeColor="text2" w:themeShade="80"/>
          <w:sz w:val="44"/>
          <w:szCs w:val="44"/>
        </w:rPr>
      </w:pPr>
      <w:r w:rsidRPr="005A6DFC">
        <w:rPr>
          <w:rFonts w:asciiTheme="minorHAnsi" w:hAnsiTheme="minorHAnsi" w:cstheme="minorHAnsi"/>
          <w:color w:val="0F243E" w:themeColor="text2" w:themeShade="80"/>
          <w:sz w:val="72"/>
          <w:szCs w:val="72"/>
        </w:rPr>
        <w:br/>
      </w:r>
      <w:r w:rsidRPr="008F612D">
        <w:rPr>
          <w:rStyle w:val="Nag10Znak"/>
          <w:rFonts w:asciiTheme="minorHAnsi" w:eastAsia="Calibri" w:hAnsiTheme="minorHAnsi" w:cstheme="minorHAnsi"/>
          <w:noProof/>
          <w:color w:val="0F243E" w:themeColor="text2" w:themeShade="80"/>
          <w:sz w:val="44"/>
          <w:szCs w:val="44"/>
        </w:rPr>
        <w:t>Adres instalacji:</w:t>
      </w:r>
    </w:p>
    <w:p w14:paraId="26540BF0" w14:textId="77777777" w:rsidR="007429B2" w:rsidRPr="008F612D" w:rsidRDefault="007429B2" w:rsidP="007429B2">
      <w:pPr>
        <w:jc w:val="center"/>
        <w:rPr>
          <w:rStyle w:val="Nag10Znak"/>
          <w:rFonts w:asciiTheme="minorHAnsi" w:eastAsia="Calibri" w:hAnsiTheme="minorHAnsi" w:cstheme="minorHAnsi"/>
          <w:noProof/>
          <w:color w:val="0F243E" w:themeColor="text2" w:themeShade="80"/>
          <w:sz w:val="44"/>
          <w:szCs w:val="44"/>
        </w:rPr>
      </w:pPr>
    </w:p>
    <w:p w14:paraId="015ACAAC" w14:textId="77777777" w:rsidR="007429B2" w:rsidRDefault="007429B2" w:rsidP="007429B2">
      <w:pPr>
        <w:jc w:val="center"/>
        <w:rPr>
          <w:rStyle w:val="Nag10Znak"/>
          <w:rFonts w:asciiTheme="minorHAnsi" w:eastAsia="Calibri" w:hAnsiTheme="minorHAnsi" w:cstheme="minorHAnsi"/>
          <w:noProof/>
          <w:color w:val="0F243E" w:themeColor="text2" w:themeShade="80"/>
          <w:sz w:val="44"/>
          <w:szCs w:val="44"/>
        </w:rPr>
      </w:pPr>
      <w:r w:rsidRPr="008F612D">
        <w:rPr>
          <w:rStyle w:val="Nag10Znak"/>
          <w:rFonts w:asciiTheme="minorHAnsi" w:eastAsia="Calibri" w:hAnsiTheme="minorHAnsi" w:cstheme="minorHAnsi"/>
          <w:noProof/>
          <w:color w:val="0F243E" w:themeColor="text2" w:themeShade="80"/>
          <w:sz w:val="44"/>
          <w:szCs w:val="44"/>
        </w:rPr>
        <w:t>NUMER DZIAŁKI: 223/2; AM-11</w:t>
      </w:r>
      <w:r>
        <w:rPr>
          <w:rStyle w:val="Nag10Znak"/>
          <w:rFonts w:asciiTheme="minorHAnsi" w:eastAsia="Calibri" w:hAnsiTheme="minorHAnsi" w:cstheme="minorHAnsi"/>
          <w:noProof/>
          <w:color w:val="0F243E" w:themeColor="text2" w:themeShade="80"/>
          <w:sz w:val="44"/>
          <w:szCs w:val="44"/>
        </w:rPr>
        <w:br/>
      </w:r>
      <w:r w:rsidRPr="008F612D">
        <w:rPr>
          <w:rStyle w:val="Nag10Znak"/>
          <w:rFonts w:asciiTheme="minorHAnsi" w:eastAsia="Calibri" w:hAnsiTheme="minorHAnsi" w:cstheme="minorHAnsi"/>
          <w:noProof/>
          <w:color w:val="0F243E" w:themeColor="text2" w:themeShade="80"/>
          <w:sz w:val="44"/>
          <w:szCs w:val="44"/>
        </w:rPr>
        <w:t>OBRĘB: DARŁOWO</w:t>
      </w:r>
    </w:p>
    <w:p w14:paraId="131DE777" w14:textId="77777777" w:rsidR="007429B2" w:rsidRDefault="007429B2" w:rsidP="007429B2">
      <w:pPr>
        <w:jc w:val="center"/>
        <w:rPr>
          <w:rStyle w:val="Nag10Znak"/>
          <w:rFonts w:asciiTheme="minorHAnsi" w:eastAsia="Calibri" w:hAnsiTheme="minorHAnsi" w:cstheme="minorHAnsi"/>
          <w:noProof/>
          <w:color w:val="0F243E" w:themeColor="text2" w:themeShade="80"/>
          <w:sz w:val="44"/>
          <w:szCs w:val="44"/>
        </w:rPr>
      </w:pPr>
      <w:r w:rsidRPr="008F612D">
        <w:rPr>
          <w:rStyle w:val="Nag10Znak"/>
          <w:rFonts w:asciiTheme="minorHAnsi" w:eastAsia="Calibri" w:hAnsiTheme="minorHAnsi" w:cstheme="minorHAnsi"/>
          <w:noProof/>
          <w:color w:val="0F243E" w:themeColor="text2" w:themeShade="80"/>
          <w:sz w:val="44"/>
          <w:szCs w:val="44"/>
        </w:rPr>
        <w:t>76-150 DARŁOWO</w:t>
      </w:r>
    </w:p>
    <w:p w14:paraId="7D457A2F" w14:textId="77777777" w:rsidR="007429B2" w:rsidRDefault="007429B2" w:rsidP="007429B2">
      <w:pPr>
        <w:jc w:val="center"/>
        <w:rPr>
          <w:rStyle w:val="Nag10Znak"/>
          <w:rFonts w:asciiTheme="minorHAnsi" w:eastAsia="Calibri" w:hAnsiTheme="minorHAnsi" w:cstheme="minorHAnsi"/>
          <w:noProof/>
          <w:color w:val="0F243E" w:themeColor="text2" w:themeShade="80"/>
          <w:sz w:val="44"/>
          <w:szCs w:val="44"/>
        </w:rPr>
      </w:pPr>
    </w:p>
    <w:p w14:paraId="6D6D68BD" w14:textId="77777777" w:rsidR="007429B2" w:rsidRDefault="007429B2" w:rsidP="007429B2">
      <w:pPr>
        <w:jc w:val="center"/>
        <w:rPr>
          <w:rStyle w:val="Nag10Znak"/>
          <w:rFonts w:asciiTheme="minorHAnsi" w:eastAsia="Calibri" w:hAnsiTheme="minorHAnsi" w:cstheme="minorHAnsi"/>
          <w:noProof/>
          <w:color w:val="0F243E" w:themeColor="text2" w:themeShade="80"/>
          <w:sz w:val="44"/>
          <w:szCs w:val="44"/>
        </w:rPr>
      </w:pPr>
    </w:p>
    <w:p w14:paraId="19580AAE" w14:textId="77777777" w:rsidR="007429B2" w:rsidRPr="008F612D" w:rsidRDefault="007429B2" w:rsidP="007429B2">
      <w:pPr>
        <w:jc w:val="center"/>
        <w:rPr>
          <w:rStyle w:val="Nag10Znak"/>
          <w:rFonts w:asciiTheme="minorHAnsi" w:eastAsia="Calibri" w:hAnsiTheme="minorHAnsi" w:cstheme="minorHAnsi"/>
          <w:noProof/>
          <w:color w:val="0F243E" w:themeColor="text2" w:themeShade="80"/>
          <w:sz w:val="44"/>
          <w:szCs w:val="44"/>
        </w:rPr>
      </w:pPr>
    </w:p>
    <w:p w14:paraId="619E7DF7" w14:textId="77777777" w:rsidR="007429B2" w:rsidRPr="005A6DFC" w:rsidRDefault="007429B2" w:rsidP="007429B2">
      <w:pPr>
        <w:rPr>
          <w:rStyle w:val="Nag10Znak"/>
          <w:rFonts w:asciiTheme="minorHAnsi" w:eastAsia="Calibri" w:hAnsiTheme="minorHAnsi" w:cstheme="minorHAnsi"/>
          <w:noProof/>
          <w:color w:val="0F243E" w:themeColor="text2" w:themeShade="80"/>
          <w:szCs w:val="48"/>
        </w:rPr>
      </w:pPr>
    </w:p>
    <w:p w14:paraId="185354E2" w14:textId="77777777" w:rsidR="007429B2" w:rsidRPr="005A6DFC" w:rsidRDefault="007429B2" w:rsidP="007429B2">
      <w:pPr>
        <w:rPr>
          <w:rStyle w:val="Nag10Znak"/>
          <w:rFonts w:asciiTheme="minorHAnsi" w:eastAsia="Calibri" w:hAnsiTheme="minorHAnsi" w:cstheme="minorHAnsi"/>
          <w:noProof/>
          <w:color w:val="0F243E" w:themeColor="text2" w:themeShade="80"/>
          <w:szCs w:val="48"/>
        </w:rPr>
      </w:pPr>
    </w:p>
    <w:p w14:paraId="4FEC2802" w14:textId="77777777" w:rsidR="007429B2" w:rsidRPr="005A6DFC" w:rsidRDefault="007429B2" w:rsidP="007429B2">
      <w:pPr>
        <w:rPr>
          <w:rStyle w:val="Nag10Znak"/>
          <w:rFonts w:asciiTheme="minorHAnsi" w:eastAsia="Calibri" w:hAnsiTheme="minorHAnsi" w:cstheme="minorHAnsi"/>
          <w:noProof/>
          <w:color w:val="0F243E" w:themeColor="text2" w:themeShade="80"/>
          <w:szCs w:val="48"/>
        </w:rPr>
      </w:pPr>
    </w:p>
    <w:p w14:paraId="31C7C0A0" w14:textId="77777777" w:rsidR="007429B2" w:rsidRPr="005A6DFC" w:rsidRDefault="007429B2" w:rsidP="007429B2">
      <w:pPr>
        <w:rPr>
          <w:rStyle w:val="Nag10Znak"/>
          <w:rFonts w:asciiTheme="minorHAnsi" w:eastAsia="Calibri" w:hAnsiTheme="minorHAnsi" w:cstheme="minorHAnsi"/>
          <w:noProof/>
          <w:color w:val="0F243E" w:themeColor="text2" w:themeShade="80"/>
          <w:szCs w:val="48"/>
        </w:rPr>
      </w:pPr>
    </w:p>
    <w:p w14:paraId="5735832E" w14:textId="77777777" w:rsidR="007429B2" w:rsidRPr="005A6DFC" w:rsidRDefault="007429B2" w:rsidP="007429B2">
      <w:pPr>
        <w:rPr>
          <w:rStyle w:val="Nag10Znak"/>
          <w:rFonts w:asciiTheme="minorHAnsi" w:eastAsia="Calibri" w:hAnsiTheme="minorHAnsi" w:cstheme="minorHAnsi"/>
          <w:noProof/>
          <w:color w:val="0F243E" w:themeColor="text2" w:themeShade="80"/>
          <w:szCs w:val="48"/>
        </w:rPr>
      </w:pPr>
    </w:p>
    <w:p w14:paraId="3AF6595F" w14:textId="77777777" w:rsidR="007429B2" w:rsidRDefault="007429B2" w:rsidP="007429B2">
      <w:pPr>
        <w:rPr>
          <w:rStyle w:val="Nag10Znak"/>
          <w:rFonts w:asciiTheme="minorHAnsi" w:eastAsia="Calibri" w:hAnsiTheme="minorHAnsi" w:cstheme="minorHAnsi"/>
          <w:noProof/>
          <w:color w:val="0F243E" w:themeColor="text2" w:themeShade="80"/>
          <w:szCs w:val="48"/>
        </w:rPr>
      </w:pPr>
    </w:p>
    <w:p w14:paraId="17CF6D4D" w14:textId="77777777" w:rsidR="007429B2" w:rsidRPr="005A6DFC" w:rsidRDefault="007429B2" w:rsidP="007429B2">
      <w:pPr>
        <w:rPr>
          <w:rStyle w:val="Nag10Znak"/>
          <w:rFonts w:asciiTheme="minorHAnsi" w:eastAsia="Calibri" w:hAnsiTheme="minorHAnsi" w:cstheme="minorHAnsi"/>
          <w:noProof/>
          <w:color w:val="0F243E" w:themeColor="text2" w:themeShade="80"/>
          <w:szCs w:val="48"/>
        </w:rPr>
      </w:pPr>
    </w:p>
    <w:p w14:paraId="0BA0EA02" w14:textId="77777777" w:rsidR="007429B2" w:rsidRPr="005A6DFC" w:rsidRDefault="007429B2" w:rsidP="007429B2">
      <w:pPr>
        <w:rPr>
          <w:rStyle w:val="Nag10Znak"/>
          <w:rFonts w:asciiTheme="minorHAnsi" w:eastAsia="Calibri" w:hAnsiTheme="minorHAnsi" w:cstheme="minorHAnsi"/>
          <w:noProof/>
          <w:color w:val="0F243E" w:themeColor="text2" w:themeShade="80"/>
          <w:szCs w:val="48"/>
        </w:rPr>
      </w:pPr>
      <w:r w:rsidRPr="005A6DFC">
        <w:rPr>
          <w:rStyle w:val="Nag10Znak"/>
          <w:rFonts w:asciiTheme="minorHAnsi" w:eastAsia="Calibri" w:hAnsiTheme="minorHAnsi" w:cstheme="minorHAnsi"/>
          <w:noProof/>
          <w:color w:val="0F243E" w:themeColor="text2" w:themeShade="80"/>
          <w:szCs w:val="48"/>
        </w:rPr>
        <w:br w:type="page"/>
      </w:r>
    </w:p>
    <w:p w14:paraId="373E09B2" w14:textId="77777777" w:rsidR="007429B2" w:rsidRPr="005A6DFC" w:rsidRDefault="007429B2" w:rsidP="007429B2">
      <w:pPr>
        <w:pStyle w:val="Tekstpodstawowy2"/>
        <w:spacing w:before="360" w:after="60" w:line="276" w:lineRule="auto"/>
        <w:jc w:val="center"/>
        <w:rPr>
          <w:rFonts w:asciiTheme="minorHAnsi" w:hAnsiTheme="minorHAnsi" w:cstheme="minorHAnsi"/>
          <w:b/>
          <w:color w:val="0F243E" w:themeColor="text2" w:themeShade="80"/>
          <w:sz w:val="32"/>
        </w:rPr>
      </w:pPr>
      <w:r w:rsidRPr="005A6DFC">
        <w:rPr>
          <w:rFonts w:asciiTheme="minorHAnsi" w:hAnsiTheme="minorHAnsi" w:cstheme="minorHAnsi"/>
          <w:b/>
          <w:color w:val="0F243E" w:themeColor="text2" w:themeShade="80"/>
          <w:sz w:val="32"/>
        </w:rPr>
        <w:lastRenderedPageBreak/>
        <w:t xml:space="preserve">SPIS TREŚCI </w:t>
      </w:r>
    </w:p>
    <w:p w14:paraId="6206C9A1" w14:textId="77777777" w:rsidR="007429B2" w:rsidRDefault="007429B2" w:rsidP="007429B2">
      <w:pPr>
        <w:pStyle w:val="Spistreci2"/>
        <w:tabs>
          <w:tab w:val="left" w:pos="720"/>
          <w:tab w:val="right" w:leader="dot" w:pos="9769"/>
        </w:tabs>
        <w:rPr>
          <w:rFonts w:eastAsiaTheme="minorEastAsia" w:cstheme="minorBidi"/>
          <w:noProof/>
          <w:kern w:val="2"/>
          <w14:ligatures w14:val="standardContextual"/>
        </w:rPr>
      </w:pPr>
      <w:r w:rsidRPr="005A6DFC">
        <w:rPr>
          <w:rFonts w:cstheme="minorHAnsi"/>
          <w:bCs/>
          <w:noProof/>
          <w:color w:val="0F243E" w:themeColor="text2" w:themeShade="80"/>
          <w:sz w:val="20"/>
        </w:rPr>
        <w:fldChar w:fldCharType="begin"/>
      </w:r>
      <w:r w:rsidRPr="005A6DFC">
        <w:rPr>
          <w:rFonts w:cstheme="minorHAnsi"/>
          <w:bCs/>
          <w:noProof/>
          <w:color w:val="0F243E" w:themeColor="text2" w:themeShade="80"/>
          <w:sz w:val="20"/>
        </w:rPr>
        <w:instrText xml:space="preserve"> TOC \o "1-3" \h \z \u </w:instrText>
      </w:r>
      <w:r w:rsidRPr="005A6DFC">
        <w:rPr>
          <w:rFonts w:cstheme="minorHAnsi"/>
          <w:bCs/>
          <w:noProof/>
          <w:color w:val="0F243E" w:themeColor="text2" w:themeShade="80"/>
          <w:sz w:val="20"/>
        </w:rPr>
        <w:fldChar w:fldCharType="separate"/>
      </w:r>
      <w:hyperlink w:anchor="_Toc228218322" w:history="1">
        <w:r w:rsidRPr="00942111">
          <w:rPr>
            <w:rStyle w:val="Hipercze"/>
            <w:noProof/>
          </w:rPr>
          <w:t>1.</w:t>
        </w:r>
        <w:r>
          <w:rPr>
            <w:rFonts w:eastAsiaTheme="minorEastAsia" w:cstheme="minorBidi"/>
            <w:noProof/>
            <w:kern w:val="2"/>
            <w14:ligatures w14:val="standardContextual"/>
          </w:rPr>
          <w:tab/>
        </w:r>
        <w:r w:rsidRPr="00942111">
          <w:rPr>
            <w:rStyle w:val="Hipercze"/>
            <w:noProof/>
          </w:rPr>
          <w:t>Podstawa opracowania</w:t>
        </w:r>
        <w:r>
          <w:rPr>
            <w:noProof/>
            <w:webHidden/>
          </w:rPr>
          <w:tab/>
        </w:r>
        <w:r>
          <w:rPr>
            <w:noProof/>
            <w:webHidden/>
          </w:rPr>
          <w:fldChar w:fldCharType="begin"/>
        </w:r>
        <w:r>
          <w:rPr>
            <w:noProof/>
            <w:webHidden/>
          </w:rPr>
          <w:instrText xml:space="preserve"> PAGEREF _Toc228218322 \h </w:instrText>
        </w:r>
        <w:r>
          <w:rPr>
            <w:noProof/>
            <w:webHidden/>
          </w:rPr>
        </w:r>
        <w:r>
          <w:rPr>
            <w:noProof/>
            <w:webHidden/>
          </w:rPr>
          <w:fldChar w:fldCharType="separate"/>
        </w:r>
        <w:r>
          <w:rPr>
            <w:noProof/>
            <w:webHidden/>
          </w:rPr>
          <w:t>2</w:t>
        </w:r>
        <w:r>
          <w:rPr>
            <w:noProof/>
            <w:webHidden/>
          </w:rPr>
          <w:fldChar w:fldCharType="end"/>
        </w:r>
      </w:hyperlink>
    </w:p>
    <w:p w14:paraId="397208C5" w14:textId="77777777" w:rsidR="007429B2" w:rsidRDefault="007429B2" w:rsidP="007429B2">
      <w:pPr>
        <w:pStyle w:val="Spistreci2"/>
        <w:tabs>
          <w:tab w:val="left" w:pos="720"/>
          <w:tab w:val="right" w:leader="dot" w:pos="9769"/>
        </w:tabs>
        <w:rPr>
          <w:rFonts w:eastAsiaTheme="minorEastAsia" w:cstheme="minorBidi"/>
          <w:noProof/>
          <w:kern w:val="2"/>
          <w14:ligatures w14:val="standardContextual"/>
        </w:rPr>
      </w:pPr>
      <w:hyperlink w:anchor="_Toc228218323" w:history="1">
        <w:r w:rsidRPr="00942111">
          <w:rPr>
            <w:rStyle w:val="Hipercze"/>
            <w:noProof/>
          </w:rPr>
          <w:t>2.</w:t>
        </w:r>
        <w:r>
          <w:rPr>
            <w:rFonts w:eastAsiaTheme="minorEastAsia" w:cstheme="minorBidi"/>
            <w:noProof/>
            <w:kern w:val="2"/>
            <w14:ligatures w14:val="standardContextual"/>
          </w:rPr>
          <w:tab/>
        </w:r>
        <w:r w:rsidRPr="00942111">
          <w:rPr>
            <w:rStyle w:val="Hipercze"/>
            <w:noProof/>
          </w:rPr>
          <w:t>Zakres opracowania</w:t>
        </w:r>
        <w:r>
          <w:rPr>
            <w:noProof/>
            <w:webHidden/>
          </w:rPr>
          <w:tab/>
        </w:r>
        <w:r>
          <w:rPr>
            <w:noProof/>
            <w:webHidden/>
          </w:rPr>
          <w:fldChar w:fldCharType="begin"/>
        </w:r>
        <w:r>
          <w:rPr>
            <w:noProof/>
            <w:webHidden/>
          </w:rPr>
          <w:instrText xml:space="preserve"> PAGEREF _Toc228218323 \h </w:instrText>
        </w:r>
        <w:r>
          <w:rPr>
            <w:noProof/>
            <w:webHidden/>
          </w:rPr>
        </w:r>
        <w:r>
          <w:rPr>
            <w:noProof/>
            <w:webHidden/>
          </w:rPr>
          <w:fldChar w:fldCharType="separate"/>
        </w:r>
        <w:r>
          <w:rPr>
            <w:noProof/>
            <w:webHidden/>
          </w:rPr>
          <w:t>3</w:t>
        </w:r>
        <w:r>
          <w:rPr>
            <w:noProof/>
            <w:webHidden/>
          </w:rPr>
          <w:fldChar w:fldCharType="end"/>
        </w:r>
      </w:hyperlink>
    </w:p>
    <w:p w14:paraId="66C73AE4" w14:textId="77777777" w:rsidR="007429B2" w:rsidRDefault="007429B2" w:rsidP="007429B2">
      <w:pPr>
        <w:pStyle w:val="Spistreci2"/>
        <w:tabs>
          <w:tab w:val="left" w:pos="720"/>
          <w:tab w:val="right" w:leader="dot" w:pos="9769"/>
        </w:tabs>
        <w:rPr>
          <w:rFonts w:eastAsiaTheme="minorEastAsia" w:cstheme="minorBidi"/>
          <w:noProof/>
          <w:kern w:val="2"/>
          <w14:ligatures w14:val="standardContextual"/>
        </w:rPr>
      </w:pPr>
      <w:hyperlink w:anchor="_Toc228218324" w:history="1">
        <w:r w:rsidRPr="00942111">
          <w:rPr>
            <w:rStyle w:val="Hipercze"/>
            <w:noProof/>
          </w:rPr>
          <w:t>3.</w:t>
        </w:r>
        <w:r>
          <w:rPr>
            <w:rFonts w:eastAsiaTheme="minorEastAsia" w:cstheme="minorBidi"/>
            <w:noProof/>
            <w:kern w:val="2"/>
            <w14:ligatures w14:val="standardContextual"/>
          </w:rPr>
          <w:tab/>
        </w:r>
        <w:r w:rsidRPr="00942111">
          <w:rPr>
            <w:rStyle w:val="Hipercze"/>
            <w:noProof/>
          </w:rPr>
          <w:t>Instalacja elektryczna</w:t>
        </w:r>
        <w:r>
          <w:rPr>
            <w:noProof/>
            <w:webHidden/>
          </w:rPr>
          <w:tab/>
        </w:r>
        <w:r>
          <w:rPr>
            <w:noProof/>
            <w:webHidden/>
          </w:rPr>
          <w:fldChar w:fldCharType="begin"/>
        </w:r>
        <w:r>
          <w:rPr>
            <w:noProof/>
            <w:webHidden/>
          </w:rPr>
          <w:instrText xml:space="preserve"> PAGEREF _Toc228218324 \h </w:instrText>
        </w:r>
        <w:r>
          <w:rPr>
            <w:noProof/>
            <w:webHidden/>
          </w:rPr>
        </w:r>
        <w:r>
          <w:rPr>
            <w:noProof/>
            <w:webHidden/>
          </w:rPr>
          <w:fldChar w:fldCharType="separate"/>
        </w:r>
        <w:r>
          <w:rPr>
            <w:noProof/>
            <w:webHidden/>
          </w:rPr>
          <w:t>3</w:t>
        </w:r>
        <w:r>
          <w:rPr>
            <w:noProof/>
            <w:webHidden/>
          </w:rPr>
          <w:fldChar w:fldCharType="end"/>
        </w:r>
      </w:hyperlink>
    </w:p>
    <w:p w14:paraId="042B280E" w14:textId="77777777" w:rsidR="007429B2" w:rsidRDefault="007429B2" w:rsidP="007429B2">
      <w:pPr>
        <w:pStyle w:val="Spistreci2"/>
        <w:tabs>
          <w:tab w:val="left" w:pos="720"/>
          <w:tab w:val="right" w:leader="dot" w:pos="9769"/>
        </w:tabs>
        <w:rPr>
          <w:rFonts w:eastAsiaTheme="minorEastAsia" w:cstheme="minorBidi"/>
          <w:noProof/>
          <w:kern w:val="2"/>
          <w14:ligatures w14:val="standardContextual"/>
        </w:rPr>
      </w:pPr>
      <w:hyperlink w:anchor="_Toc228218325" w:history="1">
        <w:r w:rsidRPr="00942111">
          <w:rPr>
            <w:rStyle w:val="Hipercze"/>
            <w:noProof/>
          </w:rPr>
          <w:t>4.</w:t>
        </w:r>
        <w:r>
          <w:rPr>
            <w:rFonts w:eastAsiaTheme="minorEastAsia" w:cstheme="minorBidi"/>
            <w:noProof/>
            <w:kern w:val="2"/>
            <w14:ligatures w14:val="standardContextual"/>
          </w:rPr>
          <w:tab/>
        </w:r>
        <w:r w:rsidRPr="00942111">
          <w:rPr>
            <w:rStyle w:val="Hipercze"/>
            <w:noProof/>
          </w:rPr>
          <w:t>Instalacja fotowoltaiczna</w:t>
        </w:r>
        <w:r>
          <w:rPr>
            <w:noProof/>
            <w:webHidden/>
          </w:rPr>
          <w:tab/>
        </w:r>
        <w:r>
          <w:rPr>
            <w:noProof/>
            <w:webHidden/>
          </w:rPr>
          <w:fldChar w:fldCharType="begin"/>
        </w:r>
        <w:r>
          <w:rPr>
            <w:noProof/>
            <w:webHidden/>
          </w:rPr>
          <w:instrText xml:space="preserve"> PAGEREF _Toc228218325 \h </w:instrText>
        </w:r>
        <w:r>
          <w:rPr>
            <w:noProof/>
            <w:webHidden/>
          </w:rPr>
        </w:r>
        <w:r>
          <w:rPr>
            <w:noProof/>
            <w:webHidden/>
          </w:rPr>
          <w:fldChar w:fldCharType="separate"/>
        </w:r>
        <w:r>
          <w:rPr>
            <w:noProof/>
            <w:webHidden/>
          </w:rPr>
          <w:t>5</w:t>
        </w:r>
        <w:r>
          <w:rPr>
            <w:noProof/>
            <w:webHidden/>
          </w:rPr>
          <w:fldChar w:fldCharType="end"/>
        </w:r>
      </w:hyperlink>
    </w:p>
    <w:p w14:paraId="06AC51CB" w14:textId="77777777" w:rsidR="007429B2" w:rsidRDefault="007429B2" w:rsidP="007429B2">
      <w:pPr>
        <w:pStyle w:val="Spistreci2"/>
        <w:tabs>
          <w:tab w:val="left" w:pos="720"/>
          <w:tab w:val="right" w:leader="dot" w:pos="9769"/>
        </w:tabs>
        <w:rPr>
          <w:rFonts w:eastAsiaTheme="minorEastAsia" w:cstheme="minorBidi"/>
          <w:noProof/>
          <w:kern w:val="2"/>
          <w14:ligatures w14:val="standardContextual"/>
        </w:rPr>
      </w:pPr>
      <w:hyperlink w:anchor="_Toc228218326" w:history="1">
        <w:r w:rsidRPr="00942111">
          <w:rPr>
            <w:rStyle w:val="Hipercze"/>
            <w:noProof/>
          </w:rPr>
          <w:t>5.</w:t>
        </w:r>
        <w:r>
          <w:rPr>
            <w:rFonts w:eastAsiaTheme="minorEastAsia" w:cstheme="minorBidi"/>
            <w:noProof/>
            <w:kern w:val="2"/>
            <w14:ligatures w14:val="standardContextual"/>
          </w:rPr>
          <w:tab/>
        </w:r>
        <w:r w:rsidRPr="00942111">
          <w:rPr>
            <w:rStyle w:val="Hipercze"/>
            <w:noProof/>
          </w:rPr>
          <w:t>System montażowy</w:t>
        </w:r>
        <w:r>
          <w:rPr>
            <w:noProof/>
            <w:webHidden/>
          </w:rPr>
          <w:tab/>
        </w:r>
        <w:r>
          <w:rPr>
            <w:noProof/>
            <w:webHidden/>
          </w:rPr>
          <w:fldChar w:fldCharType="begin"/>
        </w:r>
        <w:r>
          <w:rPr>
            <w:noProof/>
            <w:webHidden/>
          </w:rPr>
          <w:instrText xml:space="preserve"> PAGEREF _Toc228218326 \h </w:instrText>
        </w:r>
        <w:r>
          <w:rPr>
            <w:noProof/>
            <w:webHidden/>
          </w:rPr>
        </w:r>
        <w:r>
          <w:rPr>
            <w:noProof/>
            <w:webHidden/>
          </w:rPr>
          <w:fldChar w:fldCharType="separate"/>
        </w:r>
        <w:r>
          <w:rPr>
            <w:noProof/>
            <w:webHidden/>
          </w:rPr>
          <w:t>6</w:t>
        </w:r>
        <w:r>
          <w:rPr>
            <w:noProof/>
            <w:webHidden/>
          </w:rPr>
          <w:fldChar w:fldCharType="end"/>
        </w:r>
      </w:hyperlink>
    </w:p>
    <w:p w14:paraId="1BCA8EC6" w14:textId="77777777" w:rsidR="007429B2" w:rsidRDefault="007429B2" w:rsidP="007429B2">
      <w:pPr>
        <w:pStyle w:val="Spistreci2"/>
        <w:tabs>
          <w:tab w:val="left" w:pos="720"/>
          <w:tab w:val="right" w:leader="dot" w:pos="9769"/>
        </w:tabs>
        <w:rPr>
          <w:rFonts w:eastAsiaTheme="minorEastAsia" w:cstheme="minorBidi"/>
          <w:noProof/>
          <w:kern w:val="2"/>
          <w14:ligatures w14:val="standardContextual"/>
        </w:rPr>
      </w:pPr>
      <w:hyperlink w:anchor="_Toc228218327" w:history="1">
        <w:r w:rsidRPr="00942111">
          <w:rPr>
            <w:rStyle w:val="Hipercze"/>
            <w:noProof/>
          </w:rPr>
          <w:t>6.</w:t>
        </w:r>
        <w:r>
          <w:rPr>
            <w:rFonts w:eastAsiaTheme="minorEastAsia" w:cstheme="minorBidi"/>
            <w:noProof/>
            <w:kern w:val="2"/>
            <w14:ligatures w14:val="standardContextual"/>
          </w:rPr>
          <w:tab/>
        </w:r>
        <w:r w:rsidRPr="00942111">
          <w:rPr>
            <w:rStyle w:val="Hipercze"/>
            <w:noProof/>
          </w:rPr>
          <w:t>Instalacja połączeń wyrównawczych</w:t>
        </w:r>
        <w:r>
          <w:rPr>
            <w:noProof/>
            <w:webHidden/>
          </w:rPr>
          <w:tab/>
        </w:r>
        <w:r>
          <w:rPr>
            <w:noProof/>
            <w:webHidden/>
          </w:rPr>
          <w:fldChar w:fldCharType="begin"/>
        </w:r>
        <w:r>
          <w:rPr>
            <w:noProof/>
            <w:webHidden/>
          </w:rPr>
          <w:instrText xml:space="preserve"> PAGEREF _Toc228218327 \h </w:instrText>
        </w:r>
        <w:r>
          <w:rPr>
            <w:noProof/>
            <w:webHidden/>
          </w:rPr>
        </w:r>
        <w:r>
          <w:rPr>
            <w:noProof/>
            <w:webHidden/>
          </w:rPr>
          <w:fldChar w:fldCharType="separate"/>
        </w:r>
        <w:r>
          <w:rPr>
            <w:noProof/>
            <w:webHidden/>
          </w:rPr>
          <w:t>7</w:t>
        </w:r>
        <w:r>
          <w:rPr>
            <w:noProof/>
            <w:webHidden/>
          </w:rPr>
          <w:fldChar w:fldCharType="end"/>
        </w:r>
      </w:hyperlink>
    </w:p>
    <w:p w14:paraId="44D3F3FB" w14:textId="77777777" w:rsidR="007429B2" w:rsidRDefault="007429B2" w:rsidP="007429B2">
      <w:pPr>
        <w:pStyle w:val="Spistreci2"/>
        <w:tabs>
          <w:tab w:val="left" w:pos="720"/>
          <w:tab w:val="right" w:leader="dot" w:pos="9769"/>
        </w:tabs>
        <w:rPr>
          <w:rFonts w:eastAsiaTheme="minorEastAsia" w:cstheme="minorBidi"/>
          <w:noProof/>
          <w:kern w:val="2"/>
          <w14:ligatures w14:val="standardContextual"/>
        </w:rPr>
      </w:pPr>
      <w:hyperlink w:anchor="_Toc228218328" w:history="1">
        <w:r w:rsidRPr="00942111">
          <w:rPr>
            <w:rStyle w:val="Hipercze"/>
            <w:noProof/>
          </w:rPr>
          <w:t>7.</w:t>
        </w:r>
        <w:r>
          <w:rPr>
            <w:rFonts w:eastAsiaTheme="minorEastAsia" w:cstheme="minorBidi"/>
            <w:noProof/>
            <w:kern w:val="2"/>
            <w14:ligatures w14:val="standardContextual"/>
          </w:rPr>
          <w:tab/>
        </w:r>
        <w:r w:rsidRPr="00942111">
          <w:rPr>
            <w:rStyle w:val="Hipercze"/>
            <w:noProof/>
          </w:rPr>
          <w:t>Ochrona odgromowa</w:t>
        </w:r>
        <w:r>
          <w:rPr>
            <w:noProof/>
            <w:webHidden/>
          </w:rPr>
          <w:tab/>
        </w:r>
        <w:r>
          <w:rPr>
            <w:noProof/>
            <w:webHidden/>
          </w:rPr>
          <w:fldChar w:fldCharType="begin"/>
        </w:r>
        <w:r>
          <w:rPr>
            <w:noProof/>
            <w:webHidden/>
          </w:rPr>
          <w:instrText xml:space="preserve"> PAGEREF _Toc228218328 \h </w:instrText>
        </w:r>
        <w:r>
          <w:rPr>
            <w:noProof/>
            <w:webHidden/>
          </w:rPr>
        </w:r>
        <w:r>
          <w:rPr>
            <w:noProof/>
            <w:webHidden/>
          </w:rPr>
          <w:fldChar w:fldCharType="separate"/>
        </w:r>
        <w:r>
          <w:rPr>
            <w:noProof/>
            <w:webHidden/>
          </w:rPr>
          <w:t>8</w:t>
        </w:r>
        <w:r>
          <w:rPr>
            <w:noProof/>
            <w:webHidden/>
          </w:rPr>
          <w:fldChar w:fldCharType="end"/>
        </w:r>
      </w:hyperlink>
    </w:p>
    <w:p w14:paraId="1243CAEA" w14:textId="77777777" w:rsidR="007429B2" w:rsidRDefault="007429B2" w:rsidP="007429B2">
      <w:pPr>
        <w:pStyle w:val="Spistreci2"/>
        <w:tabs>
          <w:tab w:val="left" w:pos="720"/>
          <w:tab w:val="right" w:leader="dot" w:pos="9769"/>
        </w:tabs>
        <w:rPr>
          <w:rFonts w:eastAsiaTheme="minorEastAsia" w:cstheme="minorBidi"/>
          <w:noProof/>
          <w:kern w:val="2"/>
          <w14:ligatures w14:val="standardContextual"/>
        </w:rPr>
      </w:pPr>
      <w:hyperlink w:anchor="_Toc228218329" w:history="1">
        <w:r w:rsidRPr="00942111">
          <w:rPr>
            <w:rStyle w:val="Hipercze"/>
            <w:noProof/>
          </w:rPr>
          <w:t>8.</w:t>
        </w:r>
        <w:r>
          <w:rPr>
            <w:rFonts w:eastAsiaTheme="minorEastAsia" w:cstheme="minorBidi"/>
            <w:noProof/>
            <w:kern w:val="2"/>
            <w14:ligatures w14:val="standardContextual"/>
          </w:rPr>
          <w:tab/>
        </w:r>
        <w:r w:rsidRPr="00942111">
          <w:rPr>
            <w:rStyle w:val="Hipercze"/>
            <w:noProof/>
          </w:rPr>
          <w:t>Ochrona przeciwpożarowa</w:t>
        </w:r>
        <w:r>
          <w:rPr>
            <w:noProof/>
            <w:webHidden/>
          </w:rPr>
          <w:tab/>
        </w:r>
        <w:r>
          <w:rPr>
            <w:noProof/>
            <w:webHidden/>
          </w:rPr>
          <w:fldChar w:fldCharType="begin"/>
        </w:r>
        <w:r>
          <w:rPr>
            <w:noProof/>
            <w:webHidden/>
          </w:rPr>
          <w:instrText xml:space="preserve"> PAGEREF _Toc228218329 \h </w:instrText>
        </w:r>
        <w:r>
          <w:rPr>
            <w:noProof/>
            <w:webHidden/>
          </w:rPr>
        </w:r>
        <w:r>
          <w:rPr>
            <w:noProof/>
            <w:webHidden/>
          </w:rPr>
          <w:fldChar w:fldCharType="separate"/>
        </w:r>
        <w:r>
          <w:rPr>
            <w:noProof/>
            <w:webHidden/>
          </w:rPr>
          <w:t>8</w:t>
        </w:r>
        <w:r>
          <w:rPr>
            <w:noProof/>
            <w:webHidden/>
          </w:rPr>
          <w:fldChar w:fldCharType="end"/>
        </w:r>
      </w:hyperlink>
    </w:p>
    <w:p w14:paraId="4DCC279B" w14:textId="77777777" w:rsidR="007429B2" w:rsidRDefault="007429B2" w:rsidP="007429B2">
      <w:pPr>
        <w:pStyle w:val="Spistreci2"/>
        <w:tabs>
          <w:tab w:val="left" w:pos="720"/>
          <w:tab w:val="right" w:leader="dot" w:pos="9769"/>
        </w:tabs>
        <w:rPr>
          <w:rFonts w:eastAsiaTheme="minorEastAsia" w:cstheme="minorBidi"/>
          <w:noProof/>
          <w:kern w:val="2"/>
          <w14:ligatures w14:val="standardContextual"/>
        </w:rPr>
      </w:pPr>
      <w:hyperlink w:anchor="_Toc228218330" w:history="1">
        <w:r w:rsidRPr="00942111">
          <w:rPr>
            <w:rStyle w:val="Hipercze"/>
            <w:noProof/>
          </w:rPr>
          <w:t>9.</w:t>
        </w:r>
        <w:r>
          <w:rPr>
            <w:rFonts w:eastAsiaTheme="minorEastAsia" w:cstheme="minorBidi"/>
            <w:noProof/>
            <w:kern w:val="2"/>
            <w14:ligatures w14:val="standardContextual"/>
          </w:rPr>
          <w:tab/>
        </w:r>
        <w:r w:rsidRPr="00942111">
          <w:rPr>
            <w:rStyle w:val="Hipercze"/>
            <w:noProof/>
          </w:rPr>
          <w:t>Ochrona przeciwprzepięciowa</w:t>
        </w:r>
        <w:r>
          <w:rPr>
            <w:noProof/>
            <w:webHidden/>
          </w:rPr>
          <w:tab/>
        </w:r>
        <w:r>
          <w:rPr>
            <w:noProof/>
            <w:webHidden/>
          </w:rPr>
          <w:fldChar w:fldCharType="begin"/>
        </w:r>
        <w:r>
          <w:rPr>
            <w:noProof/>
            <w:webHidden/>
          </w:rPr>
          <w:instrText xml:space="preserve"> PAGEREF _Toc228218330 \h </w:instrText>
        </w:r>
        <w:r>
          <w:rPr>
            <w:noProof/>
            <w:webHidden/>
          </w:rPr>
        </w:r>
        <w:r>
          <w:rPr>
            <w:noProof/>
            <w:webHidden/>
          </w:rPr>
          <w:fldChar w:fldCharType="separate"/>
        </w:r>
        <w:r>
          <w:rPr>
            <w:noProof/>
            <w:webHidden/>
          </w:rPr>
          <w:t>9</w:t>
        </w:r>
        <w:r>
          <w:rPr>
            <w:noProof/>
            <w:webHidden/>
          </w:rPr>
          <w:fldChar w:fldCharType="end"/>
        </w:r>
      </w:hyperlink>
    </w:p>
    <w:p w14:paraId="2C1852C8" w14:textId="77777777" w:rsidR="007429B2" w:rsidRDefault="007429B2" w:rsidP="007429B2">
      <w:pPr>
        <w:pStyle w:val="Spistreci2"/>
        <w:tabs>
          <w:tab w:val="left" w:pos="960"/>
          <w:tab w:val="right" w:leader="dot" w:pos="9769"/>
        </w:tabs>
        <w:rPr>
          <w:rFonts w:eastAsiaTheme="minorEastAsia" w:cstheme="minorBidi"/>
          <w:noProof/>
          <w:kern w:val="2"/>
          <w14:ligatures w14:val="standardContextual"/>
        </w:rPr>
      </w:pPr>
      <w:hyperlink w:anchor="_Toc228218331" w:history="1">
        <w:r w:rsidRPr="00942111">
          <w:rPr>
            <w:rStyle w:val="Hipercze"/>
            <w:noProof/>
          </w:rPr>
          <w:t>10.</w:t>
        </w:r>
        <w:r>
          <w:rPr>
            <w:rFonts w:eastAsiaTheme="minorEastAsia" w:cstheme="minorBidi"/>
            <w:noProof/>
            <w:kern w:val="2"/>
            <w14:ligatures w14:val="standardContextual"/>
          </w:rPr>
          <w:tab/>
        </w:r>
        <w:r w:rsidRPr="00942111">
          <w:rPr>
            <w:rStyle w:val="Hipercze"/>
            <w:noProof/>
          </w:rPr>
          <w:t>Ochrona od porażeń prądem elektrycznym</w:t>
        </w:r>
        <w:r>
          <w:rPr>
            <w:noProof/>
            <w:webHidden/>
          </w:rPr>
          <w:tab/>
        </w:r>
        <w:r>
          <w:rPr>
            <w:noProof/>
            <w:webHidden/>
          </w:rPr>
          <w:fldChar w:fldCharType="begin"/>
        </w:r>
        <w:r>
          <w:rPr>
            <w:noProof/>
            <w:webHidden/>
          </w:rPr>
          <w:instrText xml:space="preserve"> PAGEREF _Toc228218331 \h </w:instrText>
        </w:r>
        <w:r>
          <w:rPr>
            <w:noProof/>
            <w:webHidden/>
          </w:rPr>
        </w:r>
        <w:r>
          <w:rPr>
            <w:noProof/>
            <w:webHidden/>
          </w:rPr>
          <w:fldChar w:fldCharType="separate"/>
        </w:r>
        <w:r>
          <w:rPr>
            <w:noProof/>
            <w:webHidden/>
          </w:rPr>
          <w:t>9</w:t>
        </w:r>
        <w:r>
          <w:rPr>
            <w:noProof/>
            <w:webHidden/>
          </w:rPr>
          <w:fldChar w:fldCharType="end"/>
        </w:r>
      </w:hyperlink>
    </w:p>
    <w:p w14:paraId="3C2C8498" w14:textId="77777777" w:rsidR="007429B2" w:rsidRDefault="007429B2" w:rsidP="007429B2">
      <w:pPr>
        <w:pStyle w:val="Spistreci2"/>
        <w:tabs>
          <w:tab w:val="left" w:pos="960"/>
          <w:tab w:val="right" w:leader="dot" w:pos="9769"/>
        </w:tabs>
        <w:rPr>
          <w:rFonts w:eastAsiaTheme="minorEastAsia" w:cstheme="minorBidi"/>
          <w:noProof/>
          <w:kern w:val="2"/>
          <w14:ligatures w14:val="standardContextual"/>
        </w:rPr>
      </w:pPr>
      <w:hyperlink w:anchor="_Toc228218332" w:history="1">
        <w:r w:rsidRPr="00942111">
          <w:rPr>
            <w:rStyle w:val="Hipercze"/>
            <w:noProof/>
          </w:rPr>
          <w:t>11.</w:t>
        </w:r>
        <w:r>
          <w:rPr>
            <w:rFonts w:eastAsiaTheme="minorEastAsia" w:cstheme="minorBidi"/>
            <w:noProof/>
            <w:kern w:val="2"/>
            <w14:ligatures w14:val="standardContextual"/>
          </w:rPr>
          <w:tab/>
        </w:r>
        <w:r w:rsidRPr="00942111">
          <w:rPr>
            <w:rStyle w:val="Hipercze"/>
            <w:noProof/>
          </w:rPr>
          <w:t>Zalecenia eksploatacyjne</w:t>
        </w:r>
        <w:r>
          <w:rPr>
            <w:noProof/>
            <w:webHidden/>
          </w:rPr>
          <w:tab/>
        </w:r>
        <w:r>
          <w:rPr>
            <w:noProof/>
            <w:webHidden/>
          </w:rPr>
          <w:fldChar w:fldCharType="begin"/>
        </w:r>
        <w:r>
          <w:rPr>
            <w:noProof/>
            <w:webHidden/>
          </w:rPr>
          <w:instrText xml:space="preserve"> PAGEREF _Toc228218332 \h </w:instrText>
        </w:r>
        <w:r>
          <w:rPr>
            <w:noProof/>
            <w:webHidden/>
          </w:rPr>
        </w:r>
        <w:r>
          <w:rPr>
            <w:noProof/>
            <w:webHidden/>
          </w:rPr>
          <w:fldChar w:fldCharType="separate"/>
        </w:r>
        <w:r>
          <w:rPr>
            <w:noProof/>
            <w:webHidden/>
          </w:rPr>
          <w:t>9</w:t>
        </w:r>
        <w:r>
          <w:rPr>
            <w:noProof/>
            <w:webHidden/>
          </w:rPr>
          <w:fldChar w:fldCharType="end"/>
        </w:r>
      </w:hyperlink>
    </w:p>
    <w:p w14:paraId="12E78F11" w14:textId="77777777" w:rsidR="007429B2" w:rsidRDefault="007429B2" w:rsidP="007429B2">
      <w:pPr>
        <w:pStyle w:val="Spistreci2"/>
        <w:tabs>
          <w:tab w:val="left" w:pos="960"/>
          <w:tab w:val="right" w:leader="dot" w:pos="9769"/>
        </w:tabs>
        <w:rPr>
          <w:rFonts w:eastAsiaTheme="minorEastAsia" w:cstheme="minorBidi"/>
          <w:noProof/>
          <w:kern w:val="2"/>
          <w14:ligatures w14:val="standardContextual"/>
        </w:rPr>
      </w:pPr>
      <w:hyperlink w:anchor="_Toc228218333" w:history="1">
        <w:r w:rsidRPr="00942111">
          <w:rPr>
            <w:rStyle w:val="Hipercze"/>
            <w:noProof/>
          </w:rPr>
          <w:t>12.</w:t>
        </w:r>
        <w:r>
          <w:rPr>
            <w:rFonts w:eastAsiaTheme="minorEastAsia" w:cstheme="minorBidi"/>
            <w:noProof/>
            <w:kern w:val="2"/>
            <w14:ligatures w14:val="standardContextual"/>
          </w:rPr>
          <w:tab/>
        </w:r>
        <w:r w:rsidRPr="00942111">
          <w:rPr>
            <w:rStyle w:val="Hipercze"/>
            <w:noProof/>
          </w:rPr>
          <w:t>Przekrój przewodów AC</w:t>
        </w:r>
        <w:r>
          <w:rPr>
            <w:noProof/>
            <w:webHidden/>
          </w:rPr>
          <w:tab/>
        </w:r>
        <w:r>
          <w:rPr>
            <w:noProof/>
            <w:webHidden/>
          </w:rPr>
          <w:fldChar w:fldCharType="begin"/>
        </w:r>
        <w:r>
          <w:rPr>
            <w:noProof/>
            <w:webHidden/>
          </w:rPr>
          <w:instrText xml:space="preserve"> PAGEREF _Toc228218333 \h </w:instrText>
        </w:r>
        <w:r>
          <w:rPr>
            <w:noProof/>
            <w:webHidden/>
          </w:rPr>
        </w:r>
        <w:r>
          <w:rPr>
            <w:noProof/>
            <w:webHidden/>
          </w:rPr>
          <w:fldChar w:fldCharType="separate"/>
        </w:r>
        <w:r>
          <w:rPr>
            <w:noProof/>
            <w:webHidden/>
          </w:rPr>
          <w:t>9</w:t>
        </w:r>
        <w:r>
          <w:rPr>
            <w:noProof/>
            <w:webHidden/>
          </w:rPr>
          <w:fldChar w:fldCharType="end"/>
        </w:r>
      </w:hyperlink>
    </w:p>
    <w:p w14:paraId="58683C77" w14:textId="77777777" w:rsidR="007429B2" w:rsidRDefault="007429B2" w:rsidP="007429B2">
      <w:pPr>
        <w:pStyle w:val="Spistreci2"/>
        <w:tabs>
          <w:tab w:val="left" w:pos="960"/>
          <w:tab w:val="right" w:leader="dot" w:pos="9769"/>
        </w:tabs>
        <w:rPr>
          <w:rFonts w:eastAsiaTheme="minorEastAsia" w:cstheme="minorBidi"/>
          <w:noProof/>
          <w:kern w:val="2"/>
          <w14:ligatures w14:val="standardContextual"/>
        </w:rPr>
      </w:pPr>
      <w:hyperlink w:anchor="_Toc228218334" w:history="1">
        <w:r w:rsidRPr="00942111">
          <w:rPr>
            <w:rStyle w:val="Hipercze"/>
            <w:noProof/>
          </w:rPr>
          <w:t>13.</w:t>
        </w:r>
        <w:r>
          <w:rPr>
            <w:rFonts w:eastAsiaTheme="minorEastAsia" w:cstheme="minorBidi"/>
            <w:noProof/>
            <w:kern w:val="2"/>
            <w14:ligatures w14:val="standardContextual"/>
          </w:rPr>
          <w:tab/>
        </w:r>
        <w:r w:rsidRPr="00942111">
          <w:rPr>
            <w:rStyle w:val="Hipercze"/>
            <w:noProof/>
          </w:rPr>
          <w:t>Uwagi końcowe</w:t>
        </w:r>
        <w:r>
          <w:rPr>
            <w:noProof/>
            <w:webHidden/>
          </w:rPr>
          <w:tab/>
        </w:r>
        <w:r>
          <w:rPr>
            <w:noProof/>
            <w:webHidden/>
          </w:rPr>
          <w:fldChar w:fldCharType="begin"/>
        </w:r>
        <w:r>
          <w:rPr>
            <w:noProof/>
            <w:webHidden/>
          </w:rPr>
          <w:instrText xml:space="preserve"> PAGEREF _Toc228218334 \h </w:instrText>
        </w:r>
        <w:r>
          <w:rPr>
            <w:noProof/>
            <w:webHidden/>
          </w:rPr>
        </w:r>
        <w:r>
          <w:rPr>
            <w:noProof/>
            <w:webHidden/>
          </w:rPr>
          <w:fldChar w:fldCharType="separate"/>
        </w:r>
        <w:r>
          <w:rPr>
            <w:noProof/>
            <w:webHidden/>
          </w:rPr>
          <w:t>9</w:t>
        </w:r>
        <w:r>
          <w:rPr>
            <w:noProof/>
            <w:webHidden/>
          </w:rPr>
          <w:fldChar w:fldCharType="end"/>
        </w:r>
      </w:hyperlink>
    </w:p>
    <w:p w14:paraId="31E49166" w14:textId="77777777" w:rsidR="007429B2" w:rsidRDefault="007429B2" w:rsidP="007429B2">
      <w:pPr>
        <w:pStyle w:val="Spistreci2"/>
        <w:tabs>
          <w:tab w:val="left" w:pos="960"/>
          <w:tab w:val="right" w:leader="dot" w:pos="9769"/>
        </w:tabs>
        <w:rPr>
          <w:rFonts w:eastAsiaTheme="minorEastAsia" w:cstheme="minorBidi"/>
          <w:noProof/>
          <w:kern w:val="2"/>
          <w14:ligatures w14:val="standardContextual"/>
        </w:rPr>
      </w:pPr>
      <w:hyperlink w:anchor="_Toc228218335" w:history="1">
        <w:r w:rsidRPr="00942111">
          <w:rPr>
            <w:rStyle w:val="Hipercze"/>
            <w:noProof/>
          </w:rPr>
          <w:t>14.</w:t>
        </w:r>
        <w:r>
          <w:rPr>
            <w:rFonts w:eastAsiaTheme="minorEastAsia" w:cstheme="minorBidi"/>
            <w:noProof/>
            <w:kern w:val="2"/>
            <w14:ligatures w14:val="standardContextual"/>
          </w:rPr>
          <w:tab/>
        </w:r>
        <w:r w:rsidRPr="00942111">
          <w:rPr>
            <w:rStyle w:val="Hipercze"/>
            <w:noProof/>
          </w:rPr>
          <w:t>Pomiary odbiorcze</w:t>
        </w:r>
        <w:r>
          <w:rPr>
            <w:noProof/>
            <w:webHidden/>
          </w:rPr>
          <w:tab/>
        </w:r>
        <w:r>
          <w:rPr>
            <w:noProof/>
            <w:webHidden/>
          </w:rPr>
          <w:fldChar w:fldCharType="begin"/>
        </w:r>
        <w:r>
          <w:rPr>
            <w:noProof/>
            <w:webHidden/>
          </w:rPr>
          <w:instrText xml:space="preserve"> PAGEREF _Toc228218335 \h </w:instrText>
        </w:r>
        <w:r>
          <w:rPr>
            <w:noProof/>
            <w:webHidden/>
          </w:rPr>
        </w:r>
        <w:r>
          <w:rPr>
            <w:noProof/>
            <w:webHidden/>
          </w:rPr>
          <w:fldChar w:fldCharType="separate"/>
        </w:r>
        <w:r>
          <w:rPr>
            <w:noProof/>
            <w:webHidden/>
          </w:rPr>
          <w:t>10</w:t>
        </w:r>
        <w:r>
          <w:rPr>
            <w:noProof/>
            <w:webHidden/>
          </w:rPr>
          <w:fldChar w:fldCharType="end"/>
        </w:r>
      </w:hyperlink>
    </w:p>
    <w:p w14:paraId="28AACCAC" w14:textId="77777777" w:rsidR="007429B2" w:rsidRDefault="007429B2" w:rsidP="007429B2">
      <w:pPr>
        <w:pStyle w:val="Spistreci2"/>
        <w:tabs>
          <w:tab w:val="left" w:pos="960"/>
          <w:tab w:val="right" w:leader="dot" w:pos="9769"/>
        </w:tabs>
        <w:rPr>
          <w:rFonts w:eastAsiaTheme="minorEastAsia" w:cstheme="minorBidi"/>
          <w:noProof/>
          <w:kern w:val="2"/>
          <w14:ligatures w14:val="standardContextual"/>
        </w:rPr>
      </w:pPr>
      <w:hyperlink w:anchor="_Toc228218336" w:history="1">
        <w:r w:rsidRPr="00942111">
          <w:rPr>
            <w:rStyle w:val="Hipercze"/>
            <w:noProof/>
          </w:rPr>
          <w:t>15.</w:t>
        </w:r>
        <w:r>
          <w:rPr>
            <w:rFonts w:eastAsiaTheme="minorEastAsia" w:cstheme="minorBidi"/>
            <w:noProof/>
            <w:kern w:val="2"/>
            <w14:ligatures w14:val="standardContextual"/>
          </w:rPr>
          <w:tab/>
        </w:r>
        <w:r w:rsidRPr="00942111">
          <w:rPr>
            <w:rStyle w:val="Hipercze"/>
            <w:noProof/>
          </w:rPr>
          <w:t>Granica opracowania</w:t>
        </w:r>
        <w:r>
          <w:rPr>
            <w:noProof/>
            <w:webHidden/>
          </w:rPr>
          <w:tab/>
        </w:r>
        <w:r>
          <w:rPr>
            <w:noProof/>
            <w:webHidden/>
          </w:rPr>
          <w:fldChar w:fldCharType="begin"/>
        </w:r>
        <w:r>
          <w:rPr>
            <w:noProof/>
            <w:webHidden/>
          </w:rPr>
          <w:instrText xml:space="preserve"> PAGEREF _Toc228218336 \h </w:instrText>
        </w:r>
        <w:r>
          <w:rPr>
            <w:noProof/>
            <w:webHidden/>
          </w:rPr>
        </w:r>
        <w:r>
          <w:rPr>
            <w:noProof/>
            <w:webHidden/>
          </w:rPr>
          <w:fldChar w:fldCharType="separate"/>
        </w:r>
        <w:r>
          <w:rPr>
            <w:noProof/>
            <w:webHidden/>
          </w:rPr>
          <w:t>10</w:t>
        </w:r>
        <w:r>
          <w:rPr>
            <w:noProof/>
            <w:webHidden/>
          </w:rPr>
          <w:fldChar w:fldCharType="end"/>
        </w:r>
      </w:hyperlink>
    </w:p>
    <w:p w14:paraId="3B7ABB6D" w14:textId="77777777" w:rsidR="007429B2" w:rsidRDefault="007429B2" w:rsidP="007429B2">
      <w:pPr>
        <w:pStyle w:val="Spistreci2"/>
        <w:tabs>
          <w:tab w:val="left" w:pos="960"/>
          <w:tab w:val="right" w:leader="dot" w:pos="9769"/>
        </w:tabs>
        <w:rPr>
          <w:rFonts w:eastAsiaTheme="minorEastAsia" w:cstheme="minorBidi"/>
          <w:noProof/>
          <w:kern w:val="2"/>
          <w14:ligatures w14:val="standardContextual"/>
        </w:rPr>
      </w:pPr>
      <w:hyperlink w:anchor="_Toc228218337" w:history="1">
        <w:r w:rsidRPr="00942111">
          <w:rPr>
            <w:rStyle w:val="Hipercze"/>
            <w:noProof/>
          </w:rPr>
          <w:t>16.</w:t>
        </w:r>
        <w:r>
          <w:rPr>
            <w:rFonts w:eastAsiaTheme="minorEastAsia" w:cstheme="minorBidi"/>
            <w:noProof/>
            <w:kern w:val="2"/>
            <w14:ligatures w14:val="standardContextual"/>
          </w:rPr>
          <w:tab/>
        </w:r>
        <w:r w:rsidRPr="00942111">
          <w:rPr>
            <w:rStyle w:val="Hipercze"/>
            <w:noProof/>
          </w:rPr>
          <w:t>Schematy instalacji</w:t>
        </w:r>
        <w:r>
          <w:rPr>
            <w:noProof/>
            <w:webHidden/>
          </w:rPr>
          <w:tab/>
        </w:r>
        <w:r>
          <w:rPr>
            <w:noProof/>
            <w:webHidden/>
          </w:rPr>
          <w:fldChar w:fldCharType="begin"/>
        </w:r>
        <w:r>
          <w:rPr>
            <w:noProof/>
            <w:webHidden/>
          </w:rPr>
          <w:instrText xml:space="preserve"> PAGEREF _Toc228218337 \h </w:instrText>
        </w:r>
        <w:r>
          <w:rPr>
            <w:noProof/>
            <w:webHidden/>
          </w:rPr>
        </w:r>
        <w:r>
          <w:rPr>
            <w:noProof/>
            <w:webHidden/>
          </w:rPr>
          <w:fldChar w:fldCharType="separate"/>
        </w:r>
        <w:r>
          <w:rPr>
            <w:noProof/>
            <w:webHidden/>
          </w:rPr>
          <w:t>10</w:t>
        </w:r>
        <w:r>
          <w:rPr>
            <w:noProof/>
            <w:webHidden/>
          </w:rPr>
          <w:fldChar w:fldCharType="end"/>
        </w:r>
      </w:hyperlink>
    </w:p>
    <w:p w14:paraId="6E750F60" w14:textId="77777777" w:rsidR="007429B2" w:rsidRPr="005A6DFC" w:rsidRDefault="007429B2" w:rsidP="007429B2">
      <w:pPr>
        <w:pStyle w:val="Tekstzwykyobliczenia"/>
        <w:rPr>
          <w:color w:val="0F243E" w:themeColor="text2" w:themeShade="80"/>
        </w:rPr>
      </w:pPr>
      <w:r w:rsidRPr="005A6DFC">
        <w:rPr>
          <w:rFonts w:cstheme="minorHAnsi"/>
          <w:bCs/>
          <w:noProof/>
          <w:color w:val="0F243E" w:themeColor="text2" w:themeShade="80"/>
          <w:sz w:val="20"/>
          <w:szCs w:val="24"/>
        </w:rPr>
        <w:fldChar w:fldCharType="end"/>
      </w:r>
    </w:p>
    <w:p w14:paraId="1BDBBA5B" w14:textId="77777777" w:rsidR="007429B2" w:rsidRPr="005A6DFC" w:rsidRDefault="007429B2" w:rsidP="007429B2">
      <w:pPr>
        <w:pStyle w:val="Styl2"/>
        <w:numPr>
          <w:ilvl w:val="0"/>
          <w:numId w:val="19"/>
        </w:numPr>
        <w:rPr>
          <w:color w:val="0F243E" w:themeColor="text2" w:themeShade="80"/>
        </w:rPr>
      </w:pPr>
      <w:bookmarkStart w:id="0" w:name="_Toc350854734"/>
      <w:bookmarkStart w:id="1" w:name="_Toc350855259"/>
      <w:bookmarkStart w:id="2" w:name="_Toc361300296"/>
      <w:bookmarkStart w:id="3" w:name="_Toc361300319"/>
      <w:bookmarkStart w:id="4" w:name="_Toc384331005"/>
      <w:bookmarkStart w:id="5" w:name="_Toc386005795"/>
      <w:bookmarkStart w:id="6" w:name="_Toc386005926"/>
      <w:bookmarkStart w:id="7" w:name="_Toc386008439"/>
      <w:bookmarkStart w:id="8" w:name="_Toc389656659"/>
      <w:bookmarkStart w:id="9" w:name="_Toc392237799"/>
      <w:bookmarkStart w:id="10" w:name="_Toc392238479"/>
      <w:bookmarkStart w:id="11" w:name="_Toc392239371"/>
      <w:bookmarkStart w:id="12" w:name="_Toc228218322"/>
      <w:r w:rsidRPr="005A6DFC">
        <w:rPr>
          <w:color w:val="0F243E" w:themeColor="text2" w:themeShade="80"/>
        </w:rPr>
        <w:t>Podstawa opracowania</w:t>
      </w:r>
      <w:bookmarkEnd w:id="0"/>
      <w:bookmarkEnd w:id="1"/>
      <w:bookmarkEnd w:id="2"/>
      <w:bookmarkEnd w:id="3"/>
      <w:bookmarkEnd w:id="4"/>
      <w:bookmarkEnd w:id="5"/>
      <w:bookmarkEnd w:id="6"/>
      <w:bookmarkEnd w:id="7"/>
      <w:bookmarkEnd w:id="8"/>
      <w:bookmarkEnd w:id="9"/>
      <w:bookmarkEnd w:id="10"/>
      <w:bookmarkEnd w:id="11"/>
      <w:bookmarkEnd w:id="12"/>
    </w:p>
    <w:p w14:paraId="5788FEDD" w14:textId="77777777" w:rsidR="007429B2" w:rsidRPr="005A6DFC" w:rsidRDefault="007429B2" w:rsidP="007429B2">
      <w:pPr>
        <w:pStyle w:val="Tekstpodstawowy"/>
        <w:numPr>
          <w:ilvl w:val="0"/>
          <w:numId w:val="20"/>
        </w:numPr>
        <w:tabs>
          <w:tab w:val="left" w:pos="644"/>
        </w:tabs>
        <w:suppressAutoHyphens/>
        <w:autoSpaceDE/>
        <w:autoSpaceDN/>
        <w:spacing w:line="360" w:lineRule="auto"/>
        <w:ind w:left="714" w:hanging="357"/>
        <w:rPr>
          <w:color w:val="0F243E" w:themeColor="text2" w:themeShade="80"/>
        </w:rPr>
      </w:pPr>
      <w:bookmarkStart w:id="13" w:name="_Toc350854735"/>
      <w:bookmarkStart w:id="14" w:name="_Toc350855260"/>
      <w:bookmarkStart w:id="15" w:name="_Toc361300297"/>
      <w:bookmarkStart w:id="16" w:name="_Toc361300320"/>
      <w:bookmarkStart w:id="17" w:name="_Toc384331006"/>
      <w:bookmarkStart w:id="18" w:name="_Toc386005796"/>
      <w:bookmarkStart w:id="19" w:name="_Toc386005927"/>
      <w:bookmarkStart w:id="20" w:name="_Toc386008440"/>
      <w:bookmarkStart w:id="21" w:name="_Toc389656660"/>
      <w:bookmarkStart w:id="22" w:name="_Toc392237800"/>
      <w:bookmarkStart w:id="23" w:name="_Toc392238480"/>
      <w:bookmarkStart w:id="24" w:name="_Toc392239372"/>
      <w:r w:rsidRPr="005A6DFC">
        <w:rPr>
          <w:rFonts w:ascii="Arial Narrow" w:hAnsi="Arial Narrow" w:cs="Arial Narrow"/>
          <w:color w:val="0F243E" w:themeColor="text2" w:themeShade="80"/>
          <w:sz w:val="20"/>
          <w:szCs w:val="20"/>
        </w:rPr>
        <w:t xml:space="preserve">obowiązujące normy i przepisy </w:t>
      </w:r>
    </w:p>
    <w:p w14:paraId="3DA63AE7"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61173:2002 wersja polska: Ochrona przepięciowa fotowoltaicznych (PV) systemów wytwarzania mocy elektrycznej - Przewodnik.</w:t>
      </w:r>
    </w:p>
    <w:p w14:paraId="2D2E88DC"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PN-EN 61724:2002 wersja polska: Monitorowanie własności systemu </w:t>
      </w:r>
      <w:r>
        <w:rPr>
          <w:rFonts w:ascii="Arial Narrow" w:hAnsi="Arial Narrow" w:cs="Arial Narrow"/>
          <w:color w:val="0F243E" w:themeColor="text2" w:themeShade="80"/>
          <w:sz w:val="20"/>
          <w:szCs w:val="20"/>
        </w:rPr>
        <w:t>f</w:t>
      </w:r>
      <w:r w:rsidRPr="005A6DFC">
        <w:rPr>
          <w:rFonts w:ascii="Arial Narrow" w:hAnsi="Arial Narrow" w:cs="Arial Narrow"/>
          <w:color w:val="0F243E" w:themeColor="text2" w:themeShade="80"/>
          <w:sz w:val="20"/>
          <w:szCs w:val="20"/>
        </w:rPr>
        <w:t>otowoltaicznego - Wytyczne pomiaru, wymiany danych i analizy.</w:t>
      </w:r>
    </w:p>
    <w:p w14:paraId="6D452AB3"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61730-1:2007 wersja angielska: Ocena bezpieczeństwa modułu fotowoltaicznego (PV) - Część 1: Wymagania dotyczące konstrukcji.</w:t>
      </w:r>
    </w:p>
    <w:p w14:paraId="1183F982"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62446:2010 wersja angielska: Systemy fotowoltaiczne przyłączone do sieci elektrycznej - Minimalne wymagania dotyczące dokumentacji systemu, badania rozruchowe i wymagania kontrolne.</w:t>
      </w:r>
    </w:p>
    <w:p w14:paraId="0F07BA09"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PN-HD 60364-7-712:2007 wersja polska: Instalacje elektryczne w obiektach budowlanych - Część 7-712: Wymagania dotyczące specjalnych instalacji lub lokalizacji - Fotowoltaiczne (PV) układy zasilania.</w:t>
      </w:r>
    </w:p>
    <w:p w14:paraId="36789B86"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62109-1:2010 wersja angielska: Bezpieczeństwo konwerterów mocy stosowanych w fotowoltaicznych systemach energetycznych - Część 1: Wymagania ogólne.</w:t>
      </w:r>
    </w:p>
    <w:p w14:paraId="4BF33C9F"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PN-EN 62109-2:2011 wersja angielska: Bezpieczeństwo konwerterów mocy stosowanych w fotowoltaicznych systemach energetycznych - Część 2: Wymagania szczegółowe dotyczące falowników.</w:t>
      </w:r>
    </w:p>
    <w:p w14:paraId="4D696A8A"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Ustawa z dnia 26 lipca 2013 r. o zmianie ustawy - Prawo energetyczne oraz niektórych innych ustaw (Dz.U. z 2013 r. poz. 984).</w:t>
      </w:r>
    </w:p>
    <w:p w14:paraId="6029149C"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PN-HD 60364-6:2016-07 - wersja polska: Instalacje elektryczne niskiego napięcia -- Część 6: Sprawdzanie</w:t>
      </w:r>
    </w:p>
    <w:p w14:paraId="230894C4" w14:textId="77777777" w:rsidR="007429B2" w:rsidRPr="005A6DFC" w:rsidRDefault="007429B2" w:rsidP="007429B2">
      <w:pPr>
        <w:pStyle w:val="Tekstpodstawowy"/>
        <w:numPr>
          <w:ilvl w:val="1"/>
          <w:numId w:val="20"/>
        </w:numPr>
        <w:tabs>
          <w:tab w:val="left" w:pos="644"/>
        </w:tabs>
        <w:suppressAutoHyphens/>
        <w:autoSpaceDE/>
        <w:autoSpaceDN/>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Ustawa z dnia 20 lutego 2015 r. o odnawialnych źródłach energii (Dz.U. z 2015 r. poz. 478).</w:t>
      </w:r>
    </w:p>
    <w:p w14:paraId="1B3FF2DB" w14:textId="77777777" w:rsidR="007429B2" w:rsidRPr="005A6DFC" w:rsidRDefault="007429B2" w:rsidP="007429B2">
      <w:pPr>
        <w:pStyle w:val="Tekstpodstawowy"/>
        <w:numPr>
          <w:ilvl w:val="0"/>
          <w:numId w:val="20"/>
        </w:numPr>
        <w:tabs>
          <w:tab w:val="left" w:pos="644"/>
        </w:tabs>
        <w:suppressAutoHyphens/>
        <w:autoSpaceDE/>
        <w:autoSpaceDN/>
        <w:spacing w:line="360" w:lineRule="auto"/>
        <w:ind w:left="714" w:hanging="357"/>
        <w:rPr>
          <w:color w:val="0F243E" w:themeColor="text2" w:themeShade="80"/>
        </w:rPr>
      </w:pPr>
      <w:r w:rsidRPr="005A6DFC">
        <w:rPr>
          <w:rFonts w:ascii="Arial Narrow" w:hAnsi="Arial Narrow" w:cs="Arial Narrow"/>
          <w:color w:val="0F243E" w:themeColor="text2" w:themeShade="80"/>
          <w:sz w:val="20"/>
          <w:szCs w:val="20"/>
        </w:rPr>
        <w:lastRenderedPageBreak/>
        <w:t>katalogi, karty katalogowe producentów, biuletyny.</w:t>
      </w:r>
    </w:p>
    <w:p w14:paraId="7F547241" w14:textId="77777777" w:rsidR="007429B2" w:rsidRPr="005A6DFC" w:rsidRDefault="007429B2" w:rsidP="007429B2">
      <w:pPr>
        <w:pStyle w:val="Styl2"/>
        <w:numPr>
          <w:ilvl w:val="0"/>
          <w:numId w:val="19"/>
        </w:numPr>
        <w:jc w:val="both"/>
        <w:rPr>
          <w:color w:val="0F243E" w:themeColor="text2" w:themeShade="80"/>
        </w:rPr>
      </w:pPr>
      <w:bookmarkStart w:id="25" w:name="_Toc228218323"/>
      <w:r w:rsidRPr="005A6DFC">
        <w:rPr>
          <w:color w:val="0F243E" w:themeColor="text2" w:themeShade="80"/>
        </w:rPr>
        <w:t>Zakres opracowania</w:t>
      </w:r>
      <w:bookmarkEnd w:id="13"/>
      <w:bookmarkEnd w:id="14"/>
      <w:bookmarkEnd w:id="15"/>
      <w:bookmarkEnd w:id="16"/>
      <w:bookmarkEnd w:id="17"/>
      <w:bookmarkEnd w:id="18"/>
      <w:bookmarkEnd w:id="19"/>
      <w:bookmarkEnd w:id="20"/>
      <w:bookmarkEnd w:id="21"/>
      <w:bookmarkEnd w:id="22"/>
      <w:bookmarkEnd w:id="23"/>
      <w:bookmarkEnd w:id="24"/>
      <w:bookmarkEnd w:id="25"/>
    </w:p>
    <w:p w14:paraId="65B01861"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Zakres opracowania obejmuje: mikroinstalację fotowoltaiczną o mocy maksymalnej  49,</w:t>
      </w:r>
      <w:r>
        <w:rPr>
          <w:rFonts w:ascii="Arial Narrow" w:hAnsi="Arial Narrow" w:cs="Arial Narrow"/>
          <w:color w:val="0F243E" w:themeColor="text2" w:themeShade="80"/>
          <w:sz w:val="20"/>
          <w:szCs w:val="20"/>
        </w:rPr>
        <w:t>98</w:t>
      </w:r>
      <w:r w:rsidRPr="005A6DFC">
        <w:rPr>
          <w:rFonts w:ascii="Arial Narrow" w:hAnsi="Arial Narrow" w:cs="Arial Narrow"/>
          <w:color w:val="0F243E" w:themeColor="text2" w:themeShade="80"/>
          <w:sz w:val="20"/>
          <w:szCs w:val="20"/>
        </w:rPr>
        <w:t xml:space="preserve"> kWp, składającą się ze </w:t>
      </w:r>
      <w:r>
        <w:rPr>
          <w:rFonts w:ascii="Arial Narrow" w:hAnsi="Arial Narrow" w:cs="Arial Narrow"/>
          <w:color w:val="0F243E" w:themeColor="text2" w:themeShade="80"/>
          <w:sz w:val="20"/>
          <w:szCs w:val="20"/>
        </w:rPr>
        <w:t>98</w:t>
      </w:r>
      <w:r w:rsidRPr="005A6DFC">
        <w:rPr>
          <w:rFonts w:ascii="Arial Narrow" w:hAnsi="Arial Narrow" w:cs="Arial Narrow"/>
          <w:color w:val="0F243E" w:themeColor="text2" w:themeShade="80"/>
          <w:sz w:val="20"/>
          <w:szCs w:val="20"/>
        </w:rPr>
        <w:t xml:space="preserve"> szt. modułów, zlokalizowaną na dachu </w:t>
      </w:r>
      <w:r>
        <w:rPr>
          <w:rFonts w:ascii="Arial Narrow" w:hAnsi="Arial Narrow" w:cs="Arial Narrow"/>
          <w:color w:val="0F243E" w:themeColor="text2" w:themeShade="80"/>
          <w:sz w:val="20"/>
          <w:szCs w:val="20"/>
        </w:rPr>
        <w:t>budynku E (warsztat)</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 xml:space="preserve">na połaci wschodnio-południowej o nachyleniu około 26 stopni, oraz zachodnio-południowej o nachyleniu około 30 stopni. </w:t>
      </w:r>
      <w:r w:rsidRPr="005A6DFC">
        <w:rPr>
          <w:rFonts w:ascii="Arial Narrow" w:hAnsi="Arial Narrow" w:cs="Arial Narrow"/>
          <w:color w:val="0F243E" w:themeColor="text2" w:themeShade="80"/>
          <w:sz w:val="20"/>
          <w:szCs w:val="20"/>
        </w:rPr>
        <w:t xml:space="preserve">oraz </w:t>
      </w:r>
      <w:r>
        <w:rPr>
          <w:rFonts w:ascii="Arial Narrow" w:hAnsi="Arial Narrow" w:cs="Arial Narrow"/>
          <w:color w:val="0F243E" w:themeColor="text2" w:themeShade="80"/>
          <w:sz w:val="20"/>
          <w:szCs w:val="20"/>
        </w:rPr>
        <w:t>3 inwerterów fotowoltaicznych. Każdy z inwerterów o mocy 15kW, podłączone do indywidualnych punktów PPE.</w:t>
      </w:r>
    </w:p>
    <w:p w14:paraId="2FA42951"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p>
    <w:p w14:paraId="47D1C75E"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PPE 590243853026926101 – 36 paneli o łącznej mocy 18,36kWp</w:t>
      </w:r>
    </w:p>
    <w:p w14:paraId="55DA2ACD"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PPE 590243853026982435 – 30 paneli o łącznej mocy 15,30kWp</w:t>
      </w:r>
    </w:p>
    <w:p w14:paraId="2DA8E985"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PPE 590243853027165028 – 32 panele o łącznej mocy 16,32kWp</w:t>
      </w:r>
    </w:p>
    <w:p w14:paraId="44134E23"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p>
    <w:p w14:paraId="33A95EBF"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w:t>
      </w:r>
      <w:r w:rsidRPr="005A6DFC">
        <w:rPr>
          <w:rFonts w:ascii="Arial Narrow" w:hAnsi="Arial Narrow" w:cs="Arial Narrow"/>
          <w:noProof/>
          <w:color w:val="0F243E" w:themeColor="text2" w:themeShade="80"/>
          <w:sz w:val="20"/>
          <w:szCs w:val="20"/>
        </w:rPr>
        <w:drawing>
          <wp:inline distT="0" distB="0" distL="0" distR="0" wp14:anchorId="06C7F1D8" wp14:editId="3F959E0C">
            <wp:extent cx="6209665" cy="2000885"/>
            <wp:effectExtent l="0" t="0" r="635" b="0"/>
            <wp:docPr id="1277482549" name="Obraz 127748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209665" cy="2000885"/>
                    </a:xfrm>
                    <a:prstGeom prst="rect">
                      <a:avLst/>
                    </a:prstGeom>
                  </pic:spPr>
                </pic:pic>
              </a:graphicData>
            </a:graphic>
          </wp:inline>
        </w:drawing>
      </w:r>
    </w:p>
    <w:p w14:paraId="03A48A8D"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p>
    <w:p w14:paraId="5A63E96F"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Instalację fotowoltaiczną o mocy 49,</w:t>
      </w:r>
      <w:r>
        <w:rPr>
          <w:rFonts w:ascii="Arial Narrow" w:hAnsi="Arial Narrow" w:cs="Arial Narrow"/>
          <w:color w:val="0F243E" w:themeColor="text2" w:themeShade="80"/>
          <w:sz w:val="20"/>
          <w:szCs w:val="20"/>
        </w:rPr>
        <w:t>98</w:t>
      </w:r>
      <w:r w:rsidRPr="005A6DFC">
        <w:rPr>
          <w:rFonts w:ascii="Arial Narrow" w:hAnsi="Arial Narrow" w:cs="Arial Narrow"/>
          <w:color w:val="0F243E" w:themeColor="text2" w:themeShade="80"/>
          <w:sz w:val="20"/>
          <w:szCs w:val="20"/>
        </w:rPr>
        <w:t xml:space="preserve"> kWp z należy wykonać z wykorzystaniem paneli monokrystalicznych o mocy </w:t>
      </w:r>
      <w:r>
        <w:rPr>
          <w:rFonts w:ascii="Arial Narrow" w:hAnsi="Arial Narrow" w:cs="Arial Narrow"/>
          <w:color w:val="0F243E" w:themeColor="text2" w:themeShade="80"/>
          <w:sz w:val="20"/>
          <w:szCs w:val="20"/>
        </w:rPr>
        <w:t>51</w:t>
      </w:r>
      <w:r w:rsidRPr="005A6DFC">
        <w:rPr>
          <w:rFonts w:ascii="Arial Narrow" w:hAnsi="Arial Narrow" w:cs="Arial Narrow"/>
          <w:color w:val="0F243E" w:themeColor="text2" w:themeShade="80"/>
          <w:sz w:val="20"/>
          <w:szCs w:val="20"/>
        </w:rPr>
        <w:t xml:space="preserve">0 Wp. Instalacje wykonać w opcji on-grid bez akumulatorów. Panele należy zamontować w taki sposób, aby zapewnić maksymalny poziom nasłonecznienia </w:t>
      </w:r>
      <w:r>
        <w:rPr>
          <w:rFonts w:ascii="Arial Narrow" w:hAnsi="Arial Narrow" w:cs="Arial Narrow"/>
          <w:color w:val="0F243E" w:themeColor="text2" w:themeShade="80"/>
          <w:sz w:val="20"/>
          <w:szCs w:val="20"/>
        </w:rPr>
        <w:t xml:space="preserve">i </w:t>
      </w:r>
      <w:r w:rsidRPr="005A6DFC">
        <w:rPr>
          <w:rFonts w:ascii="Arial Narrow" w:hAnsi="Arial Narrow" w:cs="Arial Narrow"/>
          <w:color w:val="0F243E" w:themeColor="text2" w:themeShade="80"/>
          <w:sz w:val="20"/>
          <w:szCs w:val="20"/>
        </w:rPr>
        <w:t xml:space="preserve">uniknąć okresowego zacieniania przez elementy budynku lub otoczenia. </w:t>
      </w:r>
    </w:p>
    <w:p w14:paraId="45FF3997"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7B2915">
        <w:rPr>
          <w:rFonts w:ascii="Arial Narrow" w:hAnsi="Arial Narrow" w:cs="Arial Narrow"/>
          <w:color w:val="0F243E" w:themeColor="text2" w:themeShade="80"/>
          <w:sz w:val="20"/>
          <w:szCs w:val="20"/>
        </w:rPr>
        <w:t>Niniejsze opracowanie obejmuje wyłącznie instalację fotowoltaiczną po stronie wytwórczej do punktu przyłączenia w instalacji wewnętrznej obiektu.</w:t>
      </w:r>
      <w:r>
        <w:rPr>
          <w:rFonts w:ascii="Arial Narrow" w:hAnsi="Arial Narrow" w:cs="Arial Narrow"/>
          <w:color w:val="0F243E" w:themeColor="text2" w:themeShade="80"/>
          <w:sz w:val="20"/>
          <w:szCs w:val="20"/>
        </w:rPr>
        <w:t xml:space="preserve"> </w:t>
      </w:r>
      <w:r w:rsidRPr="007B2915">
        <w:rPr>
          <w:rFonts w:ascii="Arial Narrow" w:hAnsi="Arial Narrow" w:cs="Arial Narrow"/>
          <w:color w:val="0F243E" w:themeColor="text2" w:themeShade="80"/>
          <w:sz w:val="20"/>
          <w:szCs w:val="20"/>
        </w:rPr>
        <w:t>Poza zakresem opracowania pozostają zagadnienia związane z warunkami przyłączenia do sieci, zwiększeniem mocy przyłączeniowej, układem pomiarowym, kompensacją mocy biernej oraz ewentualną przebudową lub budową stacji transformatorowej.</w:t>
      </w:r>
    </w:p>
    <w:p w14:paraId="6B512FC4"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Projektowana inwestycja nie wpływa niekorzystnie na środowisko naturalne i zdrowie ludzi oraz bezpieczeństwo ich mienia. Inwestycja jest działaniem proekologicznym. Inwestycja zarówno w trakcie jej realizacji jak i podczas użytkowania nie stwarza uciążliwości dla środowiska jak i właścicieli sąsiednich działek.</w:t>
      </w:r>
    </w:p>
    <w:p w14:paraId="24A27135" w14:textId="77777777" w:rsidR="007429B2" w:rsidRPr="005A6DFC" w:rsidRDefault="007429B2" w:rsidP="007429B2">
      <w:pPr>
        <w:pStyle w:val="Styl2"/>
        <w:numPr>
          <w:ilvl w:val="0"/>
          <w:numId w:val="19"/>
        </w:numPr>
        <w:jc w:val="both"/>
        <w:rPr>
          <w:color w:val="0F243E" w:themeColor="text2" w:themeShade="80"/>
        </w:rPr>
      </w:pPr>
      <w:bookmarkStart w:id="26" w:name="_Toc228218324"/>
      <w:r w:rsidRPr="005A6DFC">
        <w:rPr>
          <w:color w:val="0F243E" w:themeColor="text2" w:themeShade="80"/>
        </w:rPr>
        <w:t>Instalacja elektryczna</w:t>
      </w:r>
      <w:bookmarkEnd w:id="26"/>
    </w:p>
    <w:p w14:paraId="06DDD39A"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Panele zostaną zamocowane na </w:t>
      </w:r>
      <w:r>
        <w:rPr>
          <w:rFonts w:ascii="Arial Narrow" w:hAnsi="Arial Narrow" w:cs="Arial Narrow"/>
          <w:color w:val="0F243E" w:themeColor="text2" w:themeShade="80"/>
          <w:sz w:val="20"/>
          <w:szCs w:val="20"/>
        </w:rPr>
        <w:t>konstrukcji dedykowanej do dachów pokrytych blachą, nachylenie paneli zgodne z płaszyczyzną dachów</w:t>
      </w:r>
      <w:r w:rsidRPr="005A6DFC">
        <w:rPr>
          <w:rFonts w:ascii="Arial Narrow" w:hAnsi="Arial Narrow" w:cs="Arial Narrow"/>
          <w:color w:val="0F243E" w:themeColor="text2" w:themeShade="80"/>
          <w:sz w:val="20"/>
          <w:szCs w:val="20"/>
        </w:rPr>
        <w:t>, przeciwpożarowy automatyczny rozłącznik montować w miejscu osłoniętym przed bezpośrednim działaniem promieni słonecznych, rozłącznik musi posiadać certyfikat IP65, nie może być poddawany działaniu wody stojącej. Falownik</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xml:space="preserve"> oraz skrzynk</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xml:space="preserve"> przyłączeniow</w:t>
      </w:r>
      <w:r>
        <w:rPr>
          <w:rFonts w:ascii="Arial Narrow" w:hAnsi="Arial Narrow" w:cs="Arial Narrow"/>
          <w:color w:val="0F243E" w:themeColor="text2" w:themeShade="80"/>
          <w:sz w:val="20"/>
          <w:szCs w:val="20"/>
        </w:rPr>
        <w:t>e</w:t>
      </w:r>
      <w:r w:rsidRPr="005A6DFC">
        <w:rPr>
          <w:rFonts w:ascii="Arial Narrow" w:hAnsi="Arial Narrow" w:cs="Arial Narrow"/>
          <w:color w:val="0F243E" w:themeColor="text2" w:themeShade="80"/>
          <w:sz w:val="20"/>
          <w:szCs w:val="20"/>
        </w:rPr>
        <w:t xml:space="preserve"> znajdować się będzi</w:t>
      </w:r>
      <w:r>
        <w:rPr>
          <w:rFonts w:ascii="Arial Narrow" w:hAnsi="Arial Narrow" w:cs="Arial Narrow"/>
          <w:color w:val="0F243E" w:themeColor="text2" w:themeShade="80"/>
          <w:sz w:val="20"/>
          <w:szCs w:val="20"/>
        </w:rPr>
        <w:t>ą</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na elewacji północno-wschodniej budynku warsztatowego.</w:t>
      </w:r>
    </w:p>
    <w:p w14:paraId="070B6A27"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Każdy z falowników zostanie podłączony do odrębnego punktu przyłączeniowego jak poniżej:</w:t>
      </w:r>
    </w:p>
    <w:p w14:paraId="5BF41E47"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p>
    <w:p w14:paraId="3F3A67E7"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 celu podłączenia instalacji fotowoltaicznej do sieci energetycznej, należy doprowadzić do projektowanej tablicy elektrycznej TPV-</w:t>
      </w:r>
      <w:r w:rsidRPr="005A6DFC">
        <w:rPr>
          <w:rFonts w:ascii="Arial Narrow" w:hAnsi="Arial Narrow" w:cs="Arial Narrow"/>
          <w:color w:val="0F243E" w:themeColor="text2" w:themeShade="80"/>
          <w:sz w:val="20"/>
          <w:szCs w:val="20"/>
        </w:rPr>
        <w:lastRenderedPageBreak/>
        <w:t xml:space="preserve">AC: kabel typu: </w:t>
      </w:r>
      <w:r w:rsidRPr="00E65269">
        <w:rPr>
          <w:rFonts w:ascii="Arial Narrow" w:hAnsi="Arial Narrow" w:cs="Arial Narrow"/>
          <w:color w:val="0F243E" w:themeColor="text2" w:themeShade="80"/>
          <w:sz w:val="20"/>
          <w:szCs w:val="20"/>
        </w:rPr>
        <w:t>N2XH-J</w:t>
      </w:r>
      <w:r w:rsidRPr="005A6DFC">
        <w:rPr>
          <w:rFonts w:ascii="Arial Narrow" w:hAnsi="Arial Narrow" w:cs="Arial Narrow"/>
          <w:color w:val="0F243E" w:themeColor="text2" w:themeShade="80"/>
          <w:sz w:val="20"/>
          <w:szCs w:val="20"/>
        </w:rPr>
        <w:t xml:space="preserve"> 450/750V </w:t>
      </w:r>
      <w:r>
        <w:rPr>
          <w:rFonts w:ascii="Arial Narrow" w:hAnsi="Arial Narrow" w:cs="Arial Narrow"/>
          <w:color w:val="0F243E" w:themeColor="text2" w:themeShade="80"/>
          <w:sz w:val="20"/>
          <w:szCs w:val="20"/>
        </w:rPr>
        <w:t xml:space="preserve">5x25 </w:t>
      </w:r>
      <w:r w:rsidRPr="005A6DFC">
        <w:rPr>
          <w:rFonts w:ascii="Arial Narrow" w:hAnsi="Arial Narrow" w:cs="Arial Narrow"/>
          <w:color w:val="0F243E" w:themeColor="text2" w:themeShade="80"/>
          <w:sz w:val="20"/>
          <w:szCs w:val="20"/>
        </w:rPr>
        <w:t>mm2 z rozdzielnic główn</w:t>
      </w:r>
      <w:r>
        <w:rPr>
          <w:rFonts w:ascii="Arial Narrow" w:hAnsi="Arial Narrow" w:cs="Arial Narrow"/>
          <w:color w:val="0F243E" w:themeColor="text2" w:themeShade="80"/>
          <w:sz w:val="20"/>
          <w:szCs w:val="20"/>
        </w:rPr>
        <w:t>ych</w:t>
      </w:r>
      <w:r w:rsidRPr="005A6DFC">
        <w:rPr>
          <w:rFonts w:ascii="Arial Narrow" w:hAnsi="Arial Narrow" w:cs="Arial Narrow"/>
          <w:color w:val="0F243E" w:themeColor="text2" w:themeShade="80"/>
          <w:sz w:val="20"/>
          <w:szCs w:val="20"/>
        </w:rPr>
        <w:t xml:space="preserve"> RG</w:t>
      </w:r>
      <w:r>
        <w:rPr>
          <w:rFonts w:ascii="Arial Narrow" w:hAnsi="Arial Narrow" w:cs="Arial Narrow"/>
          <w:color w:val="0F243E" w:themeColor="text2" w:themeShade="80"/>
          <w:sz w:val="20"/>
          <w:szCs w:val="20"/>
        </w:rPr>
        <w:t>1, RG2, RG3</w:t>
      </w:r>
      <w:r w:rsidRPr="005A6DFC">
        <w:rPr>
          <w:rFonts w:ascii="Arial Narrow" w:hAnsi="Arial Narrow" w:cs="Arial Narrow"/>
          <w:color w:val="0F243E" w:themeColor="text2" w:themeShade="80"/>
          <w:sz w:val="20"/>
          <w:szCs w:val="20"/>
        </w:rPr>
        <w:t xml:space="preserve"> oraz zabezpieczyć obw</w:t>
      </w:r>
      <w:r>
        <w:rPr>
          <w:rFonts w:ascii="Arial Narrow" w:hAnsi="Arial Narrow" w:cs="Arial Narrow"/>
          <w:color w:val="0F243E" w:themeColor="text2" w:themeShade="80"/>
          <w:sz w:val="20"/>
          <w:szCs w:val="20"/>
        </w:rPr>
        <w:t>ody</w:t>
      </w:r>
      <w:r w:rsidRPr="005A6DFC">
        <w:rPr>
          <w:rFonts w:ascii="Arial Narrow" w:hAnsi="Arial Narrow" w:cs="Arial Narrow"/>
          <w:color w:val="0F243E" w:themeColor="text2" w:themeShade="80"/>
          <w:sz w:val="20"/>
          <w:szCs w:val="20"/>
        </w:rPr>
        <w:t xml:space="preserve"> wyłącznikiem nadprądowym 3-fazowym </w:t>
      </w:r>
      <w:r>
        <w:rPr>
          <w:rFonts w:ascii="Arial Narrow" w:hAnsi="Arial Narrow" w:cs="Arial Narrow"/>
          <w:color w:val="0F243E" w:themeColor="text2" w:themeShade="80"/>
          <w:sz w:val="20"/>
          <w:szCs w:val="20"/>
        </w:rPr>
        <w:t xml:space="preserve">4-polowym </w:t>
      </w:r>
      <w:r w:rsidRPr="005A6DFC">
        <w:rPr>
          <w:rFonts w:ascii="Arial Narrow" w:hAnsi="Arial Narrow" w:cs="Arial Narrow"/>
          <w:color w:val="0F243E" w:themeColor="text2" w:themeShade="80"/>
          <w:sz w:val="20"/>
          <w:szCs w:val="20"/>
        </w:rPr>
        <w:t xml:space="preserve">o prądzie znamionowym </w:t>
      </w:r>
      <w:r>
        <w:rPr>
          <w:rFonts w:ascii="Arial Narrow" w:hAnsi="Arial Narrow" w:cs="Arial Narrow"/>
          <w:color w:val="0F243E" w:themeColor="text2" w:themeShade="80"/>
          <w:sz w:val="20"/>
          <w:szCs w:val="20"/>
        </w:rPr>
        <w:t>50</w:t>
      </w:r>
      <w:r w:rsidRPr="005A6DFC">
        <w:rPr>
          <w:rFonts w:ascii="Arial Narrow" w:hAnsi="Arial Narrow" w:cs="Arial Narrow"/>
          <w:color w:val="0F243E" w:themeColor="text2" w:themeShade="80"/>
          <w:sz w:val="20"/>
          <w:szCs w:val="20"/>
        </w:rPr>
        <w:t>A charakterystyka wyzwalania B lub C, dodatkowo zastosowano ogranicznik przepięć</w:t>
      </w:r>
      <w:r>
        <w:rPr>
          <w:rFonts w:ascii="Arial Narrow" w:hAnsi="Arial Narrow" w:cs="Arial Narrow"/>
          <w:color w:val="0F243E" w:themeColor="text2" w:themeShade="80"/>
          <w:sz w:val="20"/>
          <w:szCs w:val="20"/>
        </w:rPr>
        <w:t> </w:t>
      </w:r>
      <w:r w:rsidRPr="005A6DFC">
        <w:rPr>
          <w:rFonts w:ascii="Arial Narrow" w:hAnsi="Arial Narrow" w:cs="Arial Narrow"/>
          <w:color w:val="0F243E" w:themeColor="text2" w:themeShade="80"/>
          <w:sz w:val="20"/>
          <w:szCs w:val="20"/>
        </w:rPr>
        <w:t>4P</w:t>
      </w:r>
      <w:r>
        <w:rPr>
          <w:rFonts w:ascii="Arial Narrow" w:hAnsi="Arial Narrow" w:cs="Arial Narrow"/>
          <w:color w:val="0F243E" w:themeColor="text2" w:themeShade="80"/>
          <w:sz w:val="20"/>
          <w:szCs w:val="20"/>
        </w:rPr>
        <w:t> </w:t>
      </w:r>
      <w:r w:rsidRPr="005A6DFC">
        <w:rPr>
          <w:rFonts w:ascii="Arial Narrow" w:hAnsi="Arial Narrow" w:cs="Arial Narrow"/>
          <w:color w:val="0F243E" w:themeColor="text2" w:themeShade="80"/>
          <w:sz w:val="20"/>
          <w:szCs w:val="20"/>
        </w:rPr>
        <w:t>25</w:t>
      </w:r>
      <w:r>
        <w:rPr>
          <w:rFonts w:ascii="Arial Narrow" w:hAnsi="Arial Narrow" w:cs="Arial Narrow"/>
          <w:color w:val="0F243E" w:themeColor="text2" w:themeShade="80"/>
          <w:sz w:val="20"/>
          <w:szCs w:val="20"/>
        </w:rPr>
        <w:t>- </w:t>
      </w:r>
      <w:r w:rsidRPr="005A6DFC">
        <w:rPr>
          <w:rFonts w:ascii="Arial Narrow" w:hAnsi="Arial Narrow" w:cs="Arial Narrow"/>
          <w:color w:val="0F243E" w:themeColor="text2" w:themeShade="80"/>
          <w:sz w:val="20"/>
          <w:szCs w:val="20"/>
        </w:rPr>
        <w:t>50kA</w:t>
      </w:r>
      <w:r>
        <w:rPr>
          <w:rFonts w:ascii="Arial Narrow" w:hAnsi="Arial Narrow" w:cs="Arial Narrow"/>
          <w:color w:val="0F243E" w:themeColor="text2" w:themeShade="80"/>
          <w:sz w:val="20"/>
          <w:szCs w:val="20"/>
        </w:rPr>
        <w:t> </w:t>
      </w:r>
      <w:r w:rsidRPr="005A6DFC">
        <w:rPr>
          <w:rFonts w:ascii="Arial Narrow" w:hAnsi="Arial Narrow" w:cs="Arial Narrow"/>
          <w:color w:val="0F243E" w:themeColor="text2" w:themeShade="80"/>
          <w:sz w:val="20"/>
          <w:szCs w:val="20"/>
        </w:rPr>
        <w:t>klasa T1+T2 (B+C), zamknięte w skrzynce hermetycznej natynkowej IP65. Inwerter należy zasilić kablem typu:  min. YKY 450/750V 5x</w:t>
      </w:r>
      <w:r>
        <w:rPr>
          <w:rFonts w:ascii="Arial Narrow" w:hAnsi="Arial Narrow" w:cs="Arial Narrow"/>
          <w:color w:val="0F243E" w:themeColor="text2" w:themeShade="80"/>
          <w:sz w:val="20"/>
          <w:szCs w:val="20"/>
        </w:rPr>
        <w:t>16</w:t>
      </w:r>
      <w:r w:rsidRPr="005A6DFC">
        <w:rPr>
          <w:rFonts w:ascii="Arial Narrow" w:hAnsi="Arial Narrow" w:cs="Arial Narrow"/>
          <w:color w:val="0F243E" w:themeColor="text2" w:themeShade="80"/>
          <w:sz w:val="20"/>
          <w:szCs w:val="20"/>
        </w:rPr>
        <w:t>mm2 z tablicy elektrycznej TPV-AC.</w:t>
      </w:r>
    </w:p>
    <w:p w14:paraId="3EB0E827"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Ponadto w każdej ze skrzynek należy zastosować automatykę wyłączającą zasilanie wszystkich inwerterów po wciśnięciu wyłącznika awaryjnego znajdującego się w dostępnym miejscu na ścianie warsztatu w pobliżu instalacji.</w:t>
      </w:r>
    </w:p>
    <w:p w14:paraId="23C6F4D7"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Pomiędzy inwerterem a rozdzielnicą elektryczną TPV-DC należy ułożyć przewód solarny minimum DC 1x6mm2. Szczegółową trasę przewodu należy ustalić na etapie wykonawstwa. Dodatkowo inwerter należy uziemić, poprzez połączenie go z szyną PE rozdzielnicy TPV-DC.</w:t>
      </w:r>
    </w:p>
    <w:p w14:paraId="22AB9953" w14:textId="77777777" w:rsidR="007429B2"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 xml:space="preserve">Moduły fotowoltaiczne należy połączyć szeregowo z zastosowaniem fabrycznych przewodów oraz wtyczek, niezbędne przedłużacze wykonywać z przewodu minimum 1x6mm2, podłączyć z falownikiem poprzez zabezpieczenie wyłącznikiem bezpiecznikowym DC </w:t>
      </w:r>
      <w:r>
        <w:rPr>
          <w:rFonts w:ascii="Arial Narrow" w:hAnsi="Arial Narrow" w:cs="Arial Narrow"/>
          <w:color w:val="0F243E" w:themeColor="text2" w:themeShade="80"/>
          <w:sz w:val="20"/>
          <w:szCs w:val="20"/>
        </w:rPr>
        <w:t>dostosowanym do prądu wyjściowego paneli</w:t>
      </w:r>
      <w:r w:rsidRPr="005A6DFC">
        <w:rPr>
          <w:rFonts w:ascii="Arial Narrow" w:hAnsi="Arial Narrow" w:cs="Arial Narrow"/>
          <w:color w:val="0F243E" w:themeColor="text2" w:themeShade="80"/>
          <w:sz w:val="20"/>
          <w:szCs w:val="20"/>
        </w:rPr>
        <w:t>, dodatkowo zastosowano ogranicznik przepięć fotowoltaiczny KL.C T2 DC 1000V. Przewody solarne łączące panele</w:t>
      </w:r>
      <w:r>
        <w:rPr>
          <w:rFonts w:ascii="Arial Narrow" w:hAnsi="Arial Narrow" w:cs="Arial Narrow"/>
          <w:color w:val="0F243E" w:themeColor="text2" w:themeShade="80"/>
          <w:sz w:val="20"/>
          <w:szCs w:val="20"/>
        </w:rPr>
        <w:t xml:space="preserve"> powinny być przymocowane tak, aby nie dotykały powierzchni dachu</w:t>
      </w:r>
      <w:r w:rsidRPr="005A6DFC">
        <w:rPr>
          <w:rFonts w:ascii="Arial Narrow" w:hAnsi="Arial Narrow" w:cs="Arial Narrow"/>
          <w:color w:val="0F243E" w:themeColor="text2" w:themeShade="80"/>
          <w:sz w:val="20"/>
          <w:szCs w:val="20"/>
        </w:rPr>
        <w:t xml:space="preserve">. Trasa kablowa łącząca moduły PV z wyłącznikiem przeciwpożarowym oraz inwerterem jest prowadzona w peszlach odpornych na działanie promieni UV oraz zmiennych warunków atmosferycznych (zabezpieczenie przewodów przed przetarciami), które ułożone są w podkonstrukcji lub korytach stalowych, które mają na celu zabezpieczyć okablowanie przed uszkodzeniem podczas zimowego odśnieżania dachu. Przebieg tras kablowych ustalić na etapie wykonawstwa, wykonać w sposób umożliwiający swobodny odpływ wody do </w:t>
      </w:r>
      <w:r>
        <w:rPr>
          <w:rFonts w:ascii="Arial Narrow" w:hAnsi="Arial Narrow" w:cs="Arial Narrow"/>
          <w:color w:val="0F243E" w:themeColor="text2" w:themeShade="80"/>
          <w:sz w:val="20"/>
          <w:szCs w:val="20"/>
        </w:rPr>
        <w:t xml:space="preserve">rynien lub </w:t>
      </w:r>
      <w:r w:rsidRPr="005A6DFC">
        <w:rPr>
          <w:rFonts w:ascii="Arial Narrow" w:hAnsi="Arial Narrow" w:cs="Arial Narrow"/>
          <w:color w:val="0F243E" w:themeColor="text2" w:themeShade="80"/>
          <w:sz w:val="20"/>
          <w:szCs w:val="20"/>
        </w:rPr>
        <w:t xml:space="preserve">wpustów dachowych. </w:t>
      </w:r>
    </w:p>
    <w:p w14:paraId="2C25C7FD" w14:textId="77777777" w:rsidR="007429B2" w:rsidRPr="00EE6228" w:rsidRDefault="007429B2" w:rsidP="007429B2">
      <w:pPr>
        <w:spacing w:line="360" w:lineRule="auto"/>
        <w:jc w:val="both"/>
        <w:rPr>
          <w:rFonts w:ascii="Arial Narrow" w:hAnsi="Arial Narrow" w:cs="Arial Narrow"/>
          <w:sz w:val="20"/>
          <w:szCs w:val="20"/>
        </w:rPr>
      </w:pPr>
      <w:r w:rsidRPr="00EE6228">
        <w:rPr>
          <w:rFonts w:ascii="Arial Narrow" w:hAnsi="Arial Narrow" w:cs="Arial Narrow"/>
          <w:sz w:val="20"/>
          <w:szCs w:val="20"/>
        </w:rPr>
        <w:t xml:space="preserve">Przewody z dachu należy przeprowadzić w sposób zapewniający szczelność przejścia, następnie na ścianie wewnętrznej przewody prowadzić w korycie stalowym lub suchej zabudowie w sposób uniemożliwiający ingerencję osób trzecich. Przewody należy prowadzić w sposób eliminujący powstawanie tak zwanych pętli indukcyjnych. </w:t>
      </w:r>
    </w:p>
    <w:p w14:paraId="40760FA6" w14:textId="77777777" w:rsidR="007429B2" w:rsidRPr="005A6DFC" w:rsidRDefault="007429B2" w:rsidP="007429B2">
      <w:pPr>
        <w:spacing w:line="360" w:lineRule="auto"/>
        <w:ind w:firstLine="708"/>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Wszystkie przejścia instalacji między strefami pożarowymi muszą być systemowo uszczelnione materiałami posiadającymi stosowne aprobaty.</w:t>
      </w:r>
    </w:p>
    <w:p w14:paraId="0C432BE0"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Do wykonania połączeń po stronie prądu stałego DC należy wykorzystywać wyłącznie złączki typu MC4, każda para złączy powinna być kompatybilna elektrycznie i mechanicznie, a także dostosowana do warunków środowiskowych.</w:t>
      </w:r>
    </w:p>
    <w:p w14:paraId="07F6D851"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Dla celów konserwacji falownika powinno być możliwe jest rozłączenie strony DC poprzez odłączenie wyłączników bezpiecznikowych, natomiast po stronie AC poprzez odłączenie wyłącznika nadprądowego, co łącznie spowoduje całkowite odłączenie falownika od zasilania.</w:t>
      </w:r>
    </w:p>
    <w:p w14:paraId="23D547C9"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Dla bezpieczeństwa osób, wykonać oznakowanie rozdzielnic zgodne z normą PN-HD 60364-7-712:2016</w:t>
      </w:r>
    </w:p>
    <w:p w14:paraId="482FB1E0"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7B2915">
        <w:rPr>
          <w:rFonts w:ascii="Arial Narrow" w:hAnsi="Arial Narrow" w:cs="Arial Narrow"/>
          <w:color w:val="0F243E" w:themeColor="text2" w:themeShade="80"/>
          <w:sz w:val="20"/>
          <w:szCs w:val="20"/>
        </w:rPr>
        <w:t>Schemat przyłączenia instalacji fotowoltaicznej do rozdzielnicy obiektu przedstawiono na rysunkach. Rozwiązanie ma charakter ideowy i wymaga weryfikacji oraz dostosowania w projekcie instalacji elektrycznej obiektu.</w:t>
      </w:r>
    </w:p>
    <w:p w14:paraId="68C7BFA1" w14:textId="77777777" w:rsidR="007429B2" w:rsidRPr="00211857"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Wyprodukowana energia elektryczna przeznaczona jest na własne cele użytkowe.</w:t>
      </w:r>
    </w:p>
    <w:p w14:paraId="520F7AD9" w14:textId="77777777" w:rsidR="007429B2" w:rsidRPr="005A6DFC" w:rsidRDefault="007429B2" w:rsidP="007429B2">
      <w:pPr>
        <w:pStyle w:val="Styl2"/>
        <w:numPr>
          <w:ilvl w:val="0"/>
          <w:numId w:val="19"/>
        </w:numPr>
        <w:jc w:val="both"/>
        <w:rPr>
          <w:color w:val="0F243E" w:themeColor="text2" w:themeShade="80"/>
        </w:rPr>
      </w:pPr>
      <w:bookmarkStart w:id="27" w:name="_Toc228218325"/>
      <w:r w:rsidRPr="005A6DFC">
        <w:rPr>
          <w:color w:val="0F243E" w:themeColor="text2" w:themeShade="80"/>
        </w:rPr>
        <w:t>Instalacja fotowoltaiczna</w:t>
      </w:r>
      <w:bookmarkEnd w:id="27"/>
    </w:p>
    <w:p w14:paraId="36E8BE3C"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Na potrzeby przeprowadzenia symulacji przyjęto urządzenia wymienione poniżej.</w:t>
      </w:r>
    </w:p>
    <w:p w14:paraId="19D6D0C0" w14:textId="77777777" w:rsidR="007429B2" w:rsidRPr="005A6DFC" w:rsidRDefault="007429B2" w:rsidP="007429B2">
      <w:pPr>
        <w:spacing w:line="360" w:lineRule="auto"/>
        <w:jc w:val="both"/>
        <w:rPr>
          <w:rFonts w:ascii="Arial Narrow" w:hAnsi="Arial Narrow" w:cs="Arial Narrow"/>
          <w:b/>
          <w:bCs/>
          <w:color w:val="0F243E" w:themeColor="text2" w:themeShade="80"/>
          <w:sz w:val="20"/>
          <w:szCs w:val="20"/>
        </w:rPr>
      </w:pPr>
    </w:p>
    <w:p w14:paraId="61131E21" w14:textId="77777777" w:rsidR="007429B2" w:rsidRPr="005A6DFC" w:rsidRDefault="007429B2" w:rsidP="007429B2">
      <w:pPr>
        <w:spacing w:line="360" w:lineRule="auto"/>
        <w:jc w:val="both"/>
        <w:rPr>
          <w:rFonts w:ascii="Arial Narrow" w:hAnsi="Arial Narrow" w:cs="Arial Narrow"/>
          <w:b/>
          <w:bCs/>
          <w:color w:val="0F243E" w:themeColor="text2" w:themeShade="80"/>
          <w:sz w:val="20"/>
          <w:szCs w:val="20"/>
        </w:rPr>
      </w:pPr>
      <w:r w:rsidRPr="005A6DFC">
        <w:rPr>
          <w:rFonts w:ascii="Arial Narrow" w:hAnsi="Arial Narrow" w:cs="Arial Narrow"/>
          <w:b/>
          <w:bCs/>
          <w:color w:val="0F243E" w:themeColor="text2" w:themeShade="80"/>
          <w:sz w:val="20"/>
          <w:szCs w:val="20"/>
        </w:rPr>
        <w:t>MODUŁY FOTOWOLTAICZNE</w:t>
      </w:r>
    </w:p>
    <w:p w14:paraId="3577C3A9" w14:textId="77777777" w:rsidR="007429B2"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 xml:space="preserve">Instalowane urządzenia będą fabrycznie nowe. Jako źródło energii odnawialnej w projektowanej instalacji fotowoltaicznej zostanie użytych </w:t>
      </w:r>
      <w:r>
        <w:rPr>
          <w:rFonts w:ascii="Arial Narrow" w:hAnsi="Arial Narrow" w:cs="Arial Narrow"/>
          <w:color w:val="0F243E" w:themeColor="text2" w:themeShade="80"/>
          <w:sz w:val="20"/>
          <w:szCs w:val="20"/>
        </w:rPr>
        <w:t>98</w:t>
      </w:r>
      <w:r w:rsidRPr="005A6DFC">
        <w:rPr>
          <w:rFonts w:ascii="Arial Narrow" w:hAnsi="Arial Narrow" w:cs="Arial Narrow"/>
          <w:color w:val="0F243E" w:themeColor="text2" w:themeShade="80"/>
          <w:sz w:val="20"/>
          <w:szCs w:val="20"/>
        </w:rPr>
        <w:t xml:space="preserve"> monokrystalicznych modułów fotowoltaicznych o mocy </w:t>
      </w:r>
      <w:r>
        <w:rPr>
          <w:rFonts w:ascii="Arial Narrow" w:hAnsi="Arial Narrow" w:cs="Arial Narrow"/>
          <w:color w:val="0F243E" w:themeColor="text2" w:themeShade="80"/>
          <w:sz w:val="20"/>
          <w:szCs w:val="20"/>
        </w:rPr>
        <w:t>51</w:t>
      </w:r>
      <w:r w:rsidRPr="005A6DFC">
        <w:rPr>
          <w:rFonts w:ascii="Arial Narrow" w:hAnsi="Arial Narrow" w:cs="Arial Narrow"/>
          <w:color w:val="0F243E" w:themeColor="text2" w:themeShade="80"/>
          <w:sz w:val="20"/>
          <w:szCs w:val="20"/>
        </w:rPr>
        <w:t xml:space="preserve">0 Wp każdy, połączonych w </w:t>
      </w:r>
      <w:r>
        <w:rPr>
          <w:rFonts w:ascii="Arial Narrow" w:hAnsi="Arial Narrow" w:cs="Arial Narrow"/>
          <w:color w:val="0F243E" w:themeColor="text2" w:themeShade="80"/>
          <w:sz w:val="20"/>
          <w:szCs w:val="20"/>
        </w:rPr>
        <w:t>sześciu</w:t>
      </w:r>
      <w:r w:rsidRPr="005A6DFC">
        <w:rPr>
          <w:rFonts w:ascii="Arial Narrow" w:hAnsi="Arial Narrow" w:cs="Arial Narrow"/>
          <w:color w:val="0F243E" w:themeColor="text2" w:themeShade="80"/>
          <w:sz w:val="20"/>
          <w:szCs w:val="20"/>
        </w:rPr>
        <w:t xml:space="preserve"> łańcuchach PV1</w:t>
      </w:r>
      <w:r>
        <w:rPr>
          <w:rFonts w:ascii="Arial Narrow" w:hAnsi="Arial Narrow" w:cs="Arial Narrow"/>
          <w:color w:val="0F243E" w:themeColor="text2" w:themeShade="80"/>
          <w:sz w:val="20"/>
          <w:szCs w:val="20"/>
        </w:rPr>
        <w:t>.1</w:t>
      </w:r>
      <w:r w:rsidRPr="005A6DFC">
        <w:rPr>
          <w:rFonts w:ascii="Arial Narrow" w:hAnsi="Arial Narrow" w:cs="Arial Narrow"/>
          <w:color w:val="0F243E" w:themeColor="text2" w:themeShade="80"/>
          <w:sz w:val="20"/>
          <w:szCs w:val="20"/>
        </w:rPr>
        <w:t>:</w:t>
      </w:r>
      <w:r>
        <w:rPr>
          <w:rFonts w:ascii="Arial Narrow" w:hAnsi="Arial Narrow" w:cs="Arial Narrow"/>
          <w:color w:val="0F243E" w:themeColor="text2" w:themeShade="80"/>
          <w:sz w:val="20"/>
          <w:szCs w:val="20"/>
        </w:rPr>
        <w:t> 15 </w:t>
      </w:r>
      <w:r w:rsidRPr="005A6DFC">
        <w:rPr>
          <w:rFonts w:ascii="Arial Narrow" w:hAnsi="Arial Narrow" w:cs="Arial Narrow"/>
          <w:color w:val="0F243E" w:themeColor="text2" w:themeShade="80"/>
          <w:sz w:val="20"/>
          <w:szCs w:val="20"/>
        </w:rPr>
        <w:t>panel</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PV</w:t>
      </w:r>
      <w:r>
        <w:rPr>
          <w:rFonts w:ascii="Arial Narrow" w:hAnsi="Arial Narrow" w:cs="Arial Narrow"/>
          <w:color w:val="0F243E" w:themeColor="text2" w:themeShade="80"/>
          <w:sz w:val="20"/>
          <w:szCs w:val="20"/>
        </w:rPr>
        <w:t>1.</w:t>
      </w:r>
      <w:r w:rsidRPr="005A6DFC">
        <w:rPr>
          <w:rFonts w:ascii="Arial Narrow" w:hAnsi="Arial Narrow" w:cs="Arial Narrow"/>
          <w:color w:val="0F243E" w:themeColor="text2" w:themeShade="80"/>
          <w:sz w:val="20"/>
          <w:szCs w:val="20"/>
        </w:rPr>
        <w:t xml:space="preserve">2: </w:t>
      </w:r>
      <w:r>
        <w:rPr>
          <w:rFonts w:ascii="Arial Narrow" w:hAnsi="Arial Narrow" w:cs="Arial Narrow"/>
          <w:color w:val="0F243E" w:themeColor="text2" w:themeShade="80"/>
          <w:sz w:val="20"/>
          <w:szCs w:val="20"/>
        </w:rPr>
        <w:t>15</w:t>
      </w:r>
      <w:r w:rsidRPr="005A6DFC">
        <w:rPr>
          <w:rFonts w:ascii="Arial Narrow" w:hAnsi="Arial Narrow" w:cs="Arial Narrow"/>
          <w:color w:val="0F243E" w:themeColor="text2" w:themeShade="80"/>
          <w:sz w:val="20"/>
          <w:szCs w:val="20"/>
        </w:rPr>
        <w:t xml:space="preserve"> panel</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xml:space="preserve">, do inwertera </w:t>
      </w:r>
      <w:r>
        <w:rPr>
          <w:rFonts w:ascii="Arial Narrow" w:hAnsi="Arial Narrow" w:cs="Arial Narrow"/>
          <w:color w:val="0F243E" w:themeColor="text2" w:themeShade="80"/>
          <w:sz w:val="20"/>
          <w:szCs w:val="20"/>
        </w:rPr>
        <w:t>dedykowanego dla PPE 590243853026982435</w:t>
      </w:r>
    </w:p>
    <w:p w14:paraId="4E9A04E8" w14:textId="77777777" w:rsidR="007429B2"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PV</w:t>
      </w:r>
      <w:r>
        <w:rPr>
          <w:rFonts w:ascii="Arial Narrow" w:hAnsi="Arial Narrow" w:cs="Arial Narrow"/>
          <w:color w:val="0F243E" w:themeColor="text2" w:themeShade="80"/>
          <w:sz w:val="20"/>
          <w:szCs w:val="20"/>
        </w:rPr>
        <w:t>2.1</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18</w:t>
      </w:r>
      <w:r w:rsidRPr="005A6DFC">
        <w:rPr>
          <w:rFonts w:ascii="Arial Narrow" w:hAnsi="Arial Narrow" w:cs="Arial Narrow"/>
          <w:color w:val="0F243E" w:themeColor="text2" w:themeShade="80"/>
          <w:sz w:val="20"/>
          <w:szCs w:val="20"/>
        </w:rPr>
        <w:t xml:space="preserve"> paneli, PV</w:t>
      </w:r>
      <w:r>
        <w:rPr>
          <w:rFonts w:ascii="Arial Narrow" w:hAnsi="Arial Narrow" w:cs="Arial Narrow"/>
          <w:color w:val="0F243E" w:themeColor="text2" w:themeShade="80"/>
          <w:sz w:val="20"/>
          <w:szCs w:val="20"/>
        </w:rPr>
        <w:t>3.1</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18</w:t>
      </w:r>
      <w:r w:rsidRPr="005A6DFC">
        <w:rPr>
          <w:rFonts w:ascii="Arial Narrow" w:hAnsi="Arial Narrow" w:cs="Arial Narrow"/>
          <w:color w:val="0F243E" w:themeColor="text2" w:themeShade="80"/>
          <w:sz w:val="20"/>
          <w:szCs w:val="20"/>
        </w:rPr>
        <w:t xml:space="preserve"> paneli, do inwertera </w:t>
      </w:r>
      <w:r>
        <w:rPr>
          <w:rFonts w:ascii="Arial Narrow" w:hAnsi="Arial Narrow" w:cs="Arial Narrow"/>
          <w:color w:val="0F243E" w:themeColor="text2" w:themeShade="80"/>
          <w:sz w:val="20"/>
          <w:szCs w:val="20"/>
        </w:rPr>
        <w:t>dedykowanego dla PPE 590243853026926101</w:t>
      </w:r>
    </w:p>
    <w:p w14:paraId="05BB224F"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PV</w:t>
      </w:r>
      <w:r>
        <w:rPr>
          <w:rFonts w:ascii="Arial Narrow" w:hAnsi="Arial Narrow" w:cs="Arial Narrow"/>
          <w:color w:val="0F243E" w:themeColor="text2" w:themeShade="80"/>
          <w:sz w:val="20"/>
          <w:szCs w:val="20"/>
        </w:rPr>
        <w:t>2.2</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16 paneli,</w:t>
      </w:r>
      <w:r w:rsidRPr="005A6DFC">
        <w:rPr>
          <w:rFonts w:ascii="Arial Narrow" w:hAnsi="Arial Narrow" w:cs="Arial Narrow"/>
          <w:color w:val="0F243E" w:themeColor="text2" w:themeShade="80"/>
          <w:sz w:val="20"/>
          <w:szCs w:val="20"/>
        </w:rPr>
        <w:t xml:space="preserve"> PV</w:t>
      </w:r>
      <w:r>
        <w:rPr>
          <w:rFonts w:ascii="Arial Narrow" w:hAnsi="Arial Narrow" w:cs="Arial Narrow"/>
          <w:color w:val="0F243E" w:themeColor="text2" w:themeShade="80"/>
          <w:sz w:val="20"/>
          <w:szCs w:val="20"/>
        </w:rPr>
        <w:t>3.2</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16</w:t>
      </w:r>
      <w:r w:rsidRPr="005A6DFC">
        <w:rPr>
          <w:rFonts w:ascii="Arial Narrow" w:hAnsi="Arial Narrow" w:cs="Arial Narrow"/>
          <w:color w:val="0F243E" w:themeColor="text2" w:themeShade="80"/>
          <w:sz w:val="20"/>
          <w:szCs w:val="20"/>
        </w:rPr>
        <w:t xml:space="preserve"> paneli, do inwertera </w:t>
      </w:r>
      <w:r>
        <w:rPr>
          <w:rFonts w:ascii="Arial Narrow" w:hAnsi="Arial Narrow" w:cs="Arial Narrow"/>
          <w:color w:val="0F243E" w:themeColor="text2" w:themeShade="80"/>
          <w:sz w:val="20"/>
          <w:szCs w:val="20"/>
        </w:rPr>
        <w:t>dedykowanego dla PPE 590243853027165028</w:t>
      </w:r>
    </w:p>
    <w:p w14:paraId="771FE4FF" w14:textId="77777777" w:rsidR="007429B2" w:rsidRDefault="007429B2" w:rsidP="007429B2">
      <w:pPr>
        <w:spacing w:after="200" w:line="276" w:lineRule="auto"/>
        <w:rPr>
          <w:rFonts w:ascii="Arial Narrow" w:hAnsi="Arial Narrow" w:cs="Arial Narrow"/>
          <w:color w:val="0F243E" w:themeColor="text2" w:themeShade="80"/>
          <w:sz w:val="20"/>
          <w:szCs w:val="20"/>
        </w:rPr>
      </w:pPr>
    </w:p>
    <w:p w14:paraId="1DA10299"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lastRenderedPageBreak/>
        <w:t xml:space="preserve">Moduły fotowoltaiczne muszą charakteryzować się co najmniej parametrami o następujących wartościach: </w:t>
      </w:r>
    </w:p>
    <w:p w14:paraId="44ED7A14"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1. w standardowych warunkach testowych: </w:t>
      </w:r>
    </w:p>
    <w:p w14:paraId="65712A94"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Moc P max (Wp)            </w:t>
      </w:r>
      <w:r>
        <w:rPr>
          <w:rFonts w:ascii="Arial Narrow" w:hAnsi="Arial Narrow" w:cs="Arial Narrow"/>
          <w:color w:val="0F243E" w:themeColor="text2" w:themeShade="80"/>
          <w:sz w:val="20"/>
          <w:szCs w:val="20"/>
        </w:rPr>
        <w:t>51</w:t>
      </w:r>
      <w:r w:rsidRPr="005A6DFC">
        <w:rPr>
          <w:rFonts w:ascii="Arial Narrow" w:hAnsi="Arial Narrow" w:cs="Arial Narrow"/>
          <w:color w:val="0F243E" w:themeColor="text2" w:themeShade="80"/>
          <w:sz w:val="20"/>
          <w:szCs w:val="20"/>
        </w:rPr>
        <w:t xml:space="preserve">0 Wp  </w:t>
      </w:r>
    </w:p>
    <w:p w14:paraId="417B5D63"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Współczynnik sprawności modułu</w:t>
      </w:r>
      <w:r>
        <w:rPr>
          <w:rFonts w:ascii="Arial Narrow" w:hAnsi="Arial Narrow" w:cs="Arial Narrow"/>
          <w:color w:val="0F243E" w:themeColor="text2" w:themeShade="80"/>
          <w:sz w:val="20"/>
          <w:szCs w:val="20"/>
        </w:rPr>
        <w:t>:</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ab/>
        <w:t>21</w:t>
      </w:r>
      <w:r w:rsidRPr="005A6DFC">
        <w:rPr>
          <w:rFonts w:ascii="Arial Narrow" w:hAnsi="Arial Narrow" w:cs="Arial Narrow"/>
          <w:color w:val="0F243E" w:themeColor="text2" w:themeShade="80"/>
          <w:sz w:val="20"/>
          <w:szCs w:val="20"/>
        </w:rPr>
        <w:t xml:space="preserve"> % </w:t>
      </w:r>
    </w:p>
    <w:p w14:paraId="34BA6ED7"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2. </w:t>
      </w:r>
      <w:r>
        <w:rPr>
          <w:rFonts w:ascii="Arial Narrow" w:hAnsi="Arial Narrow" w:cs="Arial Narrow"/>
          <w:color w:val="0F243E" w:themeColor="text2" w:themeShade="80"/>
          <w:sz w:val="20"/>
          <w:szCs w:val="20"/>
        </w:rPr>
        <w:t>wymiary modułu:</w:t>
      </w:r>
    </w:p>
    <w:p w14:paraId="6F3AF9B5"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3C2E57">
        <w:rPr>
          <w:rFonts w:ascii="Arial Narrow" w:hAnsi="Arial Narrow" w:cs="Arial Narrow"/>
          <w:color w:val="0F243E" w:themeColor="text2" w:themeShade="80"/>
          <w:sz w:val="20"/>
          <w:szCs w:val="20"/>
        </w:rPr>
        <w:t>1961×1134×30 mm</w:t>
      </w:r>
    </w:p>
    <w:p w14:paraId="448A7928"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3. charakterystyka cieplna: </w:t>
      </w:r>
    </w:p>
    <w:p w14:paraId="0F56DCA9"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Współczynnik temperatury dla P max</w:t>
      </w:r>
      <w:r>
        <w:rPr>
          <w:rFonts w:ascii="Arial Narrow" w:hAnsi="Arial Narrow" w:cs="Arial Narrow"/>
          <w:color w:val="0F243E" w:themeColor="text2" w:themeShade="80"/>
          <w:sz w:val="20"/>
          <w:szCs w:val="20"/>
        </w:rPr>
        <w:t>:</w:t>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-0,</w:t>
      </w:r>
      <w:r>
        <w:rPr>
          <w:rFonts w:ascii="Arial Narrow" w:hAnsi="Arial Narrow" w:cs="Arial Narrow"/>
          <w:color w:val="0F243E" w:themeColor="text2" w:themeShade="80"/>
          <w:sz w:val="20"/>
          <w:szCs w:val="20"/>
        </w:rPr>
        <w:t>29</w:t>
      </w:r>
      <w:r w:rsidRPr="005A6DFC">
        <w:rPr>
          <w:rFonts w:ascii="Arial Narrow" w:hAnsi="Arial Narrow" w:cs="Arial Narrow"/>
          <w:color w:val="0F243E" w:themeColor="text2" w:themeShade="80"/>
          <w:sz w:val="20"/>
          <w:szCs w:val="20"/>
        </w:rPr>
        <w:t xml:space="preserve"> %/  o C </w:t>
      </w:r>
    </w:p>
    <w:p w14:paraId="125BECCE"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p>
    <w:p w14:paraId="6B985128"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4. Warunki eksploatacji: </w:t>
      </w:r>
    </w:p>
    <w:p w14:paraId="4D6E5FD2"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Minimalne MAX</w:t>
      </w:r>
      <w:r w:rsidRPr="005A6DFC">
        <w:rPr>
          <w:rFonts w:ascii="Arial Narrow" w:hAnsi="Arial Narrow" w:cs="Arial Narrow"/>
          <w:color w:val="0F243E" w:themeColor="text2" w:themeShade="80"/>
          <w:sz w:val="20"/>
          <w:szCs w:val="20"/>
        </w:rPr>
        <w:t xml:space="preserve"> napięcie systemu (V)</w:t>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 xml:space="preserve">1 000 V DC  </w:t>
      </w:r>
    </w:p>
    <w:p w14:paraId="1E5ED189"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Temperatura robocza           </w:t>
      </w:r>
      <w:r>
        <w:rPr>
          <w:rFonts w:ascii="Arial Narrow" w:hAnsi="Arial Narrow" w:cs="Arial Narrow"/>
          <w:color w:val="0F243E" w:themeColor="text2" w:themeShade="80"/>
          <w:sz w:val="20"/>
          <w:szCs w:val="20"/>
        </w:rPr>
        <w:tab/>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 xml:space="preserve"> -40  o C do </w:t>
      </w:r>
      <w:r>
        <w:rPr>
          <w:rFonts w:ascii="Arial Narrow" w:hAnsi="Arial Narrow" w:cs="Arial Narrow"/>
          <w:color w:val="0F243E" w:themeColor="text2" w:themeShade="80"/>
          <w:sz w:val="20"/>
          <w:szCs w:val="20"/>
        </w:rPr>
        <w:t>70</w:t>
      </w:r>
      <w:r w:rsidRPr="005A6DFC">
        <w:rPr>
          <w:rFonts w:ascii="Arial Narrow" w:hAnsi="Arial Narrow" w:cs="Arial Narrow"/>
          <w:color w:val="0F243E" w:themeColor="text2" w:themeShade="80"/>
          <w:sz w:val="20"/>
          <w:szCs w:val="20"/>
        </w:rPr>
        <w:t xml:space="preserve">  o C </w:t>
      </w:r>
    </w:p>
    <w:p w14:paraId="36992ADE"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O</w:t>
      </w:r>
      <w:r w:rsidRPr="005A6DFC">
        <w:rPr>
          <w:rFonts w:ascii="Arial Narrow" w:hAnsi="Arial Narrow" w:cs="Arial Narrow"/>
          <w:color w:val="0F243E" w:themeColor="text2" w:themeShade="80"/>
          <w:sz w:val="20"/>
          <w:szCs w:val="20"/>
        </w:rPr>
        <w:t xml:space="preserve">bciążenie </w:t>
      </w:r>
      <w:r>
        <w:rPr>
          <w:rFonts w:ascii="Arial Narrow" w:hAnsi="Arial Narrow" w:cs="Arial Narrow"/>
          <w:color w:val="0F243E" w:themeColor="text2" w:themeShade="80"/>
          <w:sz w:val="20"/>
          <w:szCs w:val="20"/>
        </w:rPr>
        <w:t>śniegiem</w:t>
      </w:r>
      <w:r>
        <w:rPr>
          <w:rFonts w:ascii="Arial Narrow" w:hAnsi="Arial Narrow" w:cs="Arial Narrow"/>
          <w:color w:val="0F243E" w:themeColor="text2" w:themeShade="80"/>
          <w:sz w:val="20"/>
          <w:szCs w:val="20"/>
        </w:rPr>
        <w:tab/>
      </w:r>
      <w:r>
        <w:rPr>
          <w:rFonts w:ascii="Arial Narrow" w:hAnsi="Arial Narrow" w:cs="Arial Narrow"/>
          <w:color w:val="0F243E" w:themeColor="text2" w:themeShade="80"/>
          <w:sz w:val="20"/>
          <w:szCs w:val="20"/>
        </w:rPr>
        <w:tab/>
        <w:t xml:space="preserve"> </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 xml:space="preserve">5400 Pa </w:t>
      </w:r>
    </w:p>
    <w:p w14:paraId="2D0E6609"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 xml:space="preserve">Obciążenie wiatrem </w:t>
      </w:r>
      <w:r w:rsidRPr="005A6DFC">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ab/>
      </w:r>
      <w:r w:rsidRPr="005A6DFC">
        <w:rPr>
          <w:rFonts w:ascii="Arial Narrow" w:hAnsi="Arial Narrow" w:cs="Arial Narrow"/>
          <w:color w:val="0F243E" w:themeColor="text2" w:themeShade="80"/>
          <w:sz w:val="20"/>
          <w:szCs w:val="20"/>
        </w:rPr>
        <w:t xml:space="preserve">2400 Pa. </w:t>
      </w:r>
    </w:p>
    <w:p w14:paraId="1C6D2384"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p>
    <w:p w14:paraId="21F833EE" w14:textId="77777777" w:rsidR="007429B2"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Moduły odporne na efekt PID, co musi być potwierdzone certyfikatem zgodności z normą IEC 62804 (w karcie katalogowej produktu). Moduły muszą posiadać certyfikat odporności na amoniak zgodnie z normą IEC 62716 oraz certyfikat odporności na mgłę solną zgodnie z normą IEC 61701.</w:t>
      </w:r>
    </w:p>
    <w:p w14:paraId="49ECF50C" w14:textId="77777777" w:rsidR="007429B2" w:rsidRDefault="007429B2" w:rsidP="007429B2">
      <w:pPr>
        <w:spacing w:line="360" w:lineRule="auto"/>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Dopuszcza się zastosowanie paneli o innej mocy i formacie, pod następującymi warunkami:</w:t>
      </w:r>
    </w:p>
    <w:p w14:paraId="2281A10E" w14:textId="77777777" w:rsidR="007429B2" w:rsidRDefault="007429B2" w:rsidP="007429B2">
      <w:pPr>
        <w:pStyle w:val="Akapitzlist"/>
        <w:widowControl/>
        <w:numPr>
          <w:ilvl w:val="0"/>
          <w:numId w:val="25"/>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 xml:space="preserve">Całkowita moc instalacji będzie niemniejsza niż </w:t>
      </w:r>
      <w:r w:rsidRPr="003C2E57">
        <w:rPr>
          <w:rFonts w:ascii="Arial Narrow" w:hAnsi="Arial Narrow" w:cs="Arial Narrow"/>
          <w:color w:val="0F243E" w:themeColor="text2" w:themeShade="80"/>
          <w:sz w:val="20"/>
          <w:szCs w:val="20"/>
        </w:rPr>
        <w:t>49,84  kWp</w:t>
      </w:r>
    </w:p>
    <w:p w14:paraId="620C6BCD" w14:textId="77777777" w:rsidR="007429B2" w:rsidRDefault="007429B2" w:rsidP="007429B2">
      <w:pPr>
        <w:pStyle w:val="Akapitzlist"/>
        <w:widowControl/>
        <w:numPr>
          <w:ilvl w:val="0"/>
          <w:numId w:val="25"/>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Konstrukcja montażowa będzie dostosowana do montażu paneli o innej mocy i formacie.</w:t>
      </w:r>
    </w:p>
    <w:p w14:paraId="11908FE3" w14:textId="77777777" w:rsidR="007429B2" w:rsidRDefault="007429B2" w:rsidP="007429B2">
      <w:pPr>
        <w:pStyle w:val="Akapitzlist"/>
        <w:widowControl/>
        <w:numPr>
          <w:ilvl w:val="0"/>
          <w:numId w:val="25"/>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Nie zostanie naruszona stateczność konstrukcji i pokrycia oraz szczelność pokrycia dachowego.</w:t>
      </w:r>
    </w:p>
    <w:p w14:paraId="71ECA6F7" w14:textId="77777777" w:rsidR="007429B2" w:rsidRDefault="007429B2" w:rsidP="007429B2">
      <w:pPr>
        <w:pStyle w:val="Akapitzlist"/>
        <w:widowControl/>
        <w:numPr>
          <w:ilvl w:val="0"/>
          <w:numId w:val="25"/>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Nie ulegną pogorszeniu warunki pracy instalacji PV.</w:t>
      </w:r>
    </w:p>
    <w:p w14:paraId="1ECE5814" w14:textId="77777777" w:rsidR="007429B2" w:rsidRPr="003C2E57" w:rsidRDefault="007429B2" w:rsidP="007429B2">
      <w:pPr>
        <w:pStyle w:val="Akapitzlist"/>
        <w:widowControl/>
        <w:numPr>
          <w:ilvl w:val="0"/>
          <w:numId w:val="25"/>
        </w:numPr>
        <w:autoSpaceDE/>
        <w:autoSpaceDN/>
        <w:spacing w:line="360" w:lineRule="auto"/>
        <w:contextualSpacing/>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Zostanie zachowany minimalny współczynnik sprawności modułu.</w:t>
      </w:r>
    </w:p>
    <w:p w14:paraId="6D15C4F7"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p>
    <w:p w14:paraId="77321F6E" w14:textId="77777777" w:rsidR="007429B2" w:rsidRPr="005A6DFC" w:rsidRDefault="007429B2" w:rsidP="007429B2">
      <w:pPr>
        <w:spacing w:line="360" w:lineRule="auto"/>
        <w:jc w:val="both"/>
        <w:rPr>
          <w:rFonts w:ascii="Arial Narrow" w:hAnsi="Arial Narrow" w:cs="Arial Narrow"/>
          <w:b/>
          <w:bCs/>
          <w:color w:val="0F243E" w:themeColor="text2" w:themeShade="80"/>
          <w:sz w:val="20"/>
          <w:szCs w:val="20"/>
        </w:rPr>
      </w:pPr>
      <w:r w:rsidRPr="005A6DFC">
        <w:rPr>
          <w:rFonts w:ascii="Arial Narrow" w:hAnsi="Arial Narrow" w:cs="Arial Narrow"/>
          <w:b/>
          <w:bCs/>
          <w:color w:val="0F243E" w:themeColor="text2" w:themeShade="80"/>
          <w:sz w:val="20"/>
          <w:szCs w:val="20"/>
        </w:rPr>
        <w:t>INWERTER</w:t>
      </w:r>
    </w:p>
    <w:p w14:paraId="58ECA7C9"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 xml:space="preserve">W instalacji należy zastosować falowniki </w:t>
      </w:r>
      <w:r>
        <w:rPr>
          <w:rFonts w:ascii="Arial Narrow" w:hAnsi="Arial Narrow" w:cs="Arial Narrow"/>
          <w:color w:val="0F243E" w:themeColor="text2" w:themeShade="80"/>
          <w:sz w:val="20"/>
          <w:szCs w:val="20"/>
        </w:rPr>
        <w:t xml:space="preserve">o mocy znamionowej 15kW </w:t>
      </w:r>
      <w:r w:rsidRPr="005A6DFC">
        <w:rPr>
          <w:rFonts w:ascii="Arial Narrow" w:hAnsi="Arial Narrow" w:cs="Arial Narrow"/>
          <w:color w:val="0F243E" w:themeColor="text2" w:themeShade="80"/>
          <w:sz w:val="20"/>
          <w:szCs w:val="20"/>
        </w:rPr>
        <w:t xml:space="preserve">mające na celu przetworzenie prądu stałego z wyjścia paneli na prąd przemienny sieci dystrybucyjnej. Należy zastosować falowniki charakteryzujące się wydajnością europejską minimum 98%. Inwerter </w:t>
      </w:r>
      <w:r>
        <w:rPr>
          <w:rFonts w:ascii="Arial Narrow" w:hAnsi="Arial Narrow" w:cs="Arial Narrow"/>
          <w:color w:val="0F243E" w:themeColor="text2" w:themeShade="80"/>
          <w:sz w:val="20"/>
          <w:szCs w:val="20"/>
        </w:rPr>
        <w:t>powinen</w:t>
      </w:r>
      <w:r w:rsidRPr="005A6DFC">
        <w:rPr>
          <w:rFonts w:ascii="Arial Narrow" w:hAnsi="Arial Narrow" w:cs="Arial Narrow"/>
          <w:color w:val="0F243E" w:themeColor="text2" w:themeShade="80"/>
          <w:sz w:val="20"/>
          <w:szCs w:val="20"/>
        </w:rPr>
        <w:t xml:space="preserve"> być wyposażone w standardowe złączki MC4, pozwalające w sposób szybki i bezpieczny dokonywać przyłączenia paneli przy jednoczesnym </w:t>
      </w:r>
    </w:p>
    <w:p w14:paraId="09EDA85C"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zachowaniu wysokiego stopnia ochrony. Zastosowan</w:t>
      </w:r>
      <w:r>
        <w:rPr>
          <w:rFonts w:ascii="Arial Narrow" w:hAnsi="Arial Narrow" w:cs="Arial Narrow"/>
          <w:color w:val="0F243E" w:themeColor="text2" w:themeShade="80"/>
          <w:sz w:val="20"/>
          <w:szCs w:val="20"/>
        </w:rPr>
        <w:t>y</w:t>
      </w:r>
      <w:r w:rsidRPr="005A6DFC">
        <w:rPr>
          <w:rFonts w:ascii="Arial Narrow" w:hAnsi="Arial Narrow" w:cs="Arial Narrow"/>
          <w:color w:val="0F243E" w:themeColor="text2" w:themeShade="80"/>
          <w:sz w:val="20"/>
          <w:szCs w:val="20"/>
        </w:rPr>
        <w:t xml:space="preserve"> falownik mus</w:t>
      </w:r>
      <w:r>
        <w:rPr>
          <w:rFonts w:ascii="Arial Narrow" w:hAnsi="Arial Narrow" w:cs="Arial Narrow"/>
          <w:color w:val="0F243E" w:themeColor="text2" w:themeShade="80"/>
          <w:sz w:val="20"/>
          <w:szCs w:val="20"/>
        </w:rPr>
        <w:t>i</w:t>
      </w:r>
      <w:r w:rsidRPr="005A6DFC">
        <w:rPr>
          <w:rFonts w:ascii="Arial Narrow" w:hAnsi="Arial Narrow" w:cs="Arial Narrow"/>
          <w:color w:val="0F243E" w:themeColor="text2" w:themeShade="80"/>
          <w:sz w:val="20"/>
          <w:szCs w:val="20"/>
        </w:rPr>
        <w:t xml:space="preserve"> charakteryzować się stopniem ochrony minimum IP65, uwzględniające należytą odporność na warunki atmosferyczne oraz wysokie bezpieczeństwo dla użytkowników. Inwerter </w:t>
      </w:r>
      <w:r>
        <w:rPr>
          <w:rFonts w:ascii="Arial Narrow" w:hAnsi="Arial Narrow" w:cs="Arial Narrow"/>
          <w:color w:val="0F243E" w:themeColor="text2" w:themeShade="80"/>
          <w:sz w:val="20"/>
          <w:szCs w:val="20"/>
        </w:rPr>
        <w:t>powinen</w:t>
      </w:r>
      <w:r w:rsidRPr="005A6DFC">
        <w:rPr>
          <w:rFonts w:ascii="Arial Narrow" w:hAnsi="Arial Narrow" w:cs="Arial Narrow"/>
          <w:color w:val="0F243E" w:themeColor="text2" w:themeShade="80"/>
          <w:sz w:val="20"/>
          <w:szCs w:val="20"/>
        </w:rPr>
        <w:t xml:space="preserve"> zostać wyposażon</w:t>
      </w:r>
      <w:r>
        <w:rPr>
          <w:rFonts w:ascii="Arial Narrow" w:hAnsi="Arial Narrow" w:cs="Arial Narrow"/>
          <w:color w:val="0F243E" w:themeColor="text2" w:themeShade="80"/>
          <w:sz w:val="20"/>
          <w:szCs w:val="20"/>
        </w:rPr>
        <w:t>y</w:t>
      </w:r>
      <w:r w:rsidRPr="005A6DFC">
        <w:rPr>
          <w:rFonts w:ascii="Arial Narrow" w:hAnsi="Arial Narrow" w:cs="Arial Narrow"/>
          <w:color w:val="0F243E" w:themeColor="text2" w:themeShade="80"/>
          <w:sz w:val="20"/>
          <w:szCs w:val="20"/>
        </w:rPr>
        <w:t xml:space="preserve"> w system kontroli izolacji w części DC, pozwalający eliminować wszelkie uszkodzenia w okablowaniu paneli jak również w samych panelach dając wysokie bezpieczeństwo użytkowania. Zastosowane inwertery mają być w pełni zautomatyzowane, spełniające wymagane prawem normy, posiadające własne zabezpieczenia oraz menu wyświetlacza w języku polskim z funkcją monitoringu pracy instalacji możliwą również przez Internet. Rozliczeniowy pomiar energii wprowadzonej/pobranej do/z sieci powinien zostać umiejscowiony w rozdzielnicy </w:t>
      </w:r>
      <w:r>
        <w:rPr>
          <w:rFonts w:ascii="Arial Narrow" w:hAnsi="Arial Narrow" w:cs="Arial Narrow"/>
          <w:color w:val="0F243E" w:themeColor="text2" w:themeShade="80"/>
          <w:sz w:val="20"/>
          <w:szCs w:val="20"/>
        </w:rPr>
        <w:t>głownej</w:t>
      </w:r>
      <w:r w:rsidRPr="005A6DFC">
        <w:rPr>
          <w:rFonts w:ascii="Arial Narrow" w:hAnsi="Arial Narrow" w:cs="Arial Narrow"/>
          <w:color w:val="0F243E" w:themeColor="text2" w:themeShade="80"/>
          <w:sz w:val="20"/>
          <w:szCs w:val="20"/>
        </w:rPr>
        <w:t xml:space="preserve"> budynku. W przypadku potrzeby należy</w:t>
      </w:r>
      <w:r>
        <w:rPr>
          <w:rFonts w:ascii="Arial Narrow" w:hAnsi="Arial Narrow" w:cs="Arial Narrow"/>
          <w:color w:val="0F243E" w:themeColor="text2" w:themeShade="80"/>
          <w:sz w:val="20"/>
          <w:szCs w:val="20"/>
        </w:rPr>
        <w:t xml:space="preserve"> </w:t>
      </w:r>
      <w:r w:rsidRPr="005A6DFC">
        <w:rPr>
          <w:rFonts w:ascii="Arial Narrow" w:hAnsi="Arial Narrow" w:cs="Arial Narrow"/>
          <w:color w:val="0F243E" w:themeColor="text2" w:themeShade="80"/>
          <w:sz w:val="20"/>
          <w:szCs w:val="20"/>
        </w:rPr>
        <w:t>zastosować optymalizator mocy</w:t>
      </w:r>
      <w:r>
        <w:rPr>
          <w:rFonts w:ascii="Arial Narrow" w:hAnsi="Arial Narrow" w:cs="Arial Narrow"/>
          <w:color w:val="0F243E" w:themeColor="text2" w:themeShade="80"/>
          <w:sz w:val="20"/>
          <w:szCs w:val="20"/>
        </w:rPr>
        <w:t xml:space="preserve"> pod panelami zacienianymi przez infrastrukturę na dachu</w:t>
      </w:r>
      <w:r w:rsidRPr="005A6DFC">
        <w:rPr>
          <w:rFonts w:ascii="Arial Narrow" w:hAnsi="Arial Narrow" w:cs="Arial Narrow"/>
          <w:color w:val="0F243E" w:themeColor="text2" w:themeShade="80"/>
          <w:sz w:val="20"/>
          <w:szCs w:val="20"/>
        </w:rPr>
        <w:t>.</w:t>
      </w:r>
    </w:p>
    <w:p w14:paraId="7D6078D5"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Falownik musi spełniać wymagania Kodeksu Sieci NC RfG potwierdzone certyfikatem oraz inne wymagane w dniu przekazania instalacji do eksploatacji.</w:t>
      </w:r>
    </w:p>
    <w:p w14:paraId="7908720B" w14:textId="77777777" w:rsidR="007429B2" w:rsidRPr="005A6DFC" w:rsidRDefault="007429B2" w:rsidP="007429B2">
      <w:pPr>
        <w:spacing w:line="360" w:lineRule="auto"/>
        <w:jc w:val="both"/>
        <w:rPr>
          <w:noProof/>
          <w:color w:val="0F243E" w:themeColor="text2" w:themeShade="80"/>
        </w:rPr>
      </w:pPr>
      <w:r w:rsidRPr="005A6DFC">
        <w:rPr>
          <w:noProof/>
          <w:color w:val="0F243E" w:themeColor="text2" w:themeShade="80"/>
        </w:rPr>
        <w:t xml:space="preserve"> </w:t>
      </w:r>
    </w:p>
    <w:p w14:paraId="540C1B23"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b/>
          <w:bCs/>
          <w:color w:val="0F243E" w:themeColor="text2" w:themeShade="80"/>
          <w:sz w:val="20"/>
          <w:szCs w:val="20"/>
        </w:rPr>
        <w:t>POŁĄCZENIA PO STRONIE PRĄDU STAŁEGO</w:t>
      </w:r>
    </w:p>
    <w:p w14:paraId="6F79F364"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t>Przy wykonywaniu połączeń po stronie prądu stałego DC należy wykorzystywać wyłącznie złączki typu MC4, każda para złączy powinna być kompatybilna elektrycznie i mechanicznie, a także dostosowana do warunków środowiskowych.</w:t>
      </w:r>
    </w:p>
    <w:p w14:paraId="347B2FD3" w14:textId="77777777" w:rsidR="007429B2"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noProof/>
          <w:color w:val="0F243E" w:themeColor="text2" w:themeShade="80"/>
          <w:sz w:val="20"/>
          <w:szCs w:val="20"/>
        </w:rPr>
        <w:lastRenderedPageBreak/>
        <w:drawing>
          <wp:inline distT="0" distB="0" distL="0" distR="0" wp14:anchorId="69DCFD23" wp14:editId="5DE80C31">
            <wp:extent cx="5848249" cy="2379558"/>
            <wp:effectExtent l="0" t="0" r="635" b="1905"/>
            <wp:docPr id="48884695" name="Obraz 4888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2144"/>
                    <a:stretch/>
                  </pic:blipFill>
                  <pic:spPr bwMode="auto">
                    <a:xfrm>
                      <a:off x="0" y="0"/>
                      <a:ext cx="5865835" cy="2386713"/>
                    </a:xfrm>
                    <a:prstGeom prst="rect">
                      <a:avLst/>
                    </a:prstGeom>
                    <a:noFill/>
                    <a:ln>
                      <a:noFill/>
                    </a:ln>
                    <a:extLst>
                      <a:ext uri="{53640926-AAD7-44D8-BBD7-CCE9431645EC}">
                        <a14:shadowObscured xmlns:a14="http://schemas.microsoft.com/office/drawing/2010/main"/>
                      </a:ext>
                    </a:extLst>
                  </pic:spPr>
                </pic:pic>
              </a:graphicData>
            </a:graphic>
          </wp:inline>
        </w:drawing>
      </w:r>
    </w:p>
    <w:p w14:paraId="74E68C16" w14:textId="77777777" w:rsidR="007429B2" w:rsidRPr="005A6DFC" w:rsidRDefault="007429B2" w:rsidP="007429B2">
      <w:pPr>
        <w:pStyle w:val="Styl2"/>
        <w:numPr>
          <w:ilvl w:val="0"/>
          <w:numId w:val="19"/>
        </w:numPr>
        <w:jc w:val="both"/>
        <w:rPr>
          <w:color w:val="0F243E" w:themeColor="text2" w:themeShade="80"/>
        </w:rPr>
      </w:pPr>
      <w:bookmarkStart w:id="28" w:name="_Toc228218326"/>
      <w:r w:rsidRPr="005A6DFC">
        <w:rPr>
          <w:color w:val="0F243E" w:themeColor="text2" w:themeShade="80"/>
        </w:rPr>
        <w:t>System montażowy</w:t>
      </w:r>
      <w:bookmarkEnd w:id="28"/>
      <w:r w:rsidRPr="005A6DFC">
        <w:rPr>
          <w:color w:val="0F243E" w:themeColor="text2" w:themeShade="80"/>
        </w:rPr>
        <w:t xml:space="preserve"> </w:t>
      </w:r>
    </w:p>
    <w:p w14:paraId="4B993169" w14:textId="77777777" w:rsidR="007429B2" w:rsidRDefault="007429B2" w:rsidP="007429B2">
      <w:pPr>
        <w:pStyle w:val="Akapitzlist"/>
        <w:spacing w:line="360" w:lineRule="auto"/>
        <w:ind w:left="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Montaż modułów odbywać się będzie z wykorzystaniem systemowej konstrukcji na </w:t>
      </w:r>
      <w:r>
        <w:rPr>
          <w:rFonts w:ascii="Arial Narrow" w:hAnsi="Arial Narrow" w:cs="Arial Narrow"/>
          <w:color w:val="0F243E" w:themeColor="text2" w:themeShade="80"/>
          <w:sz w:val="20"/>
          <w:szCs w:val="20"/>
        </w:rPr>
        <w:t>dach skośny</w:t>
      </w:r>
      <w:r w:rsidRPr="005A6DFC">
        <w:rPr>
          <w:rFonts w:ascii="Arial Narrow" w:hAnsi="Arial Narrow" w:cs="Arial Narrow"/>
          <w:color w:val="0F243E" w:themeColor="text2" w:themeShade="80"/>
          <w:sz w:val="20"/>
          <w:szCs w:val="20"/>
        </w:rPr>
        <w:t xml:space="preserve">. Panele montowane w </w:t>
      </w:r>
      <w:r>
        <w:rPr>
          <w:rFonts w:ascii="Arial Narrow" w:hAnsi="Arial Narrow" w:cs="Arial Narrow"/>
          <w:color w:val="0F243E" w:themeColor="text2" w:themeShade="80"/>
          <w:sz w:val="20"/>
          <w:szCs w:val="20"/>
        </w:rPr>
        <w:t>płaszczyźnie dachu</w:t>
      </w:r>
      <w:r w:rsidRPr="005A6DFC">
        <w:rPr>
          <w:rFonts w:ascii="Arial Narrow" w:hAnsi="Arial Narrow" w:cs="Arial Narrow"/>
          <w:color w:val="0F243E" w:themeColor="text2" w:themeShade="80"/>
          <w:sz w:val="20"/>
          <w:szCs w:val="20"/>
        </w:rPr>
        <w:t>, kąt nachylenia 2</w:t>
      </w:r>
      <w:r>
        <w:rPr>
          <w:rFonts w:ascii="Arial Narrow" w:hAnsi="Arial Narrow" w:cs="Arial Narrow"/>
          <w:color w:val="0F243E" w:themeColor="text2" w:themeShade="80"/>
          <w:sz w:val="20"/>
          <w:szCs w:val="20"/>
        </w:rPr>
        <w:t>6</w:t>
      </w:r>
      <w:r w:rsidRPr="005A6DFC">
        <w:rPr>
          <w:rFonts w:ascii="Arial Narrow" w:hAnsi="Arial Narrow" w:cs="Arial Narrow"/>
          <w:color w:val="0F243E" w:themeColor="text2" w:themeShade="80"/>
          <w:sz w:val="20"/>
          <w:szCs w:val="20"/>
        </w:rPr>
        <w:t>º</w:t>
      </w:r>
      <w:r>
        <w:rPr>
          <w:rFonts w:ascii="Arial Narrow" w:hAnsi="Arial Narrow" w:cs="Arial Narrow"/>
          <w:color w:val="0F243E" w:themeColor="text2" w:themeShade="80"/>
          <w:sz w:val="20"/>
          <w:szCs w:val="20"/>
        </w:rPr>
        <w:t xml:space="preserve"> - 30</w:t>
      </w:r>
      <w:r w:rsidRPr="007405F5">
        <w:rPr>
          <w:rFonts w:ascii="Arial Narrow" w:hAnsi="Arial Narrow" w:cs="Arial Narrow"/>
          <w:color w:val="0F243E" w:themeColor="text2" w:themeShade="80"/>
          <w:sz w:val="20"/>
          <w:szCs w:val="20"/>
        </w:rPr>
        <w:t xml:space="preserve"> </w:t>
      </w:r>
      <w:r w:rsidRPr="005A6DFC">
        <w:rPr>
          <w:rFonts w:ascii="Arial Narrow" w:hAnsi="Arial Narrow" w:cs="Arial Narrow"/>
          <w:color w:val="0F243E" w:themeColor="text2" w:themeShade="80"/>
          <w:sz w:val="20"/>
          <w:szCs w:val="20"/>
        </w:rPr>
        <w:t>º. Montaż „inwazyjny” z zastosowaniem kompletnego systemu kotwienia i uszczelnienia dostosowanego do materiału pokrycia dachu.</w:t>
      </w:r>
    </w:p>
    <w:p w14:paraId="4F096814" w14:textId="77777777" w:rsidR="007429B2" w:rsidRDefault="007429B2" w:rsidP="007429B2">
      <w:pPr>
        <w:pStyle w:val="Akapitzlist"/>
        <w:spacing w:line="360" w:lineRule="auto"/>
        <w:ind w:left="360"/>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Przed montażem należy przeprowadzić opisane w innej części projektu prace renowacyjne dachu, polagające na częściowej wymianie poszycia, wzmocnieniu konstrukcji oraz w razie konieczności zwiększenia ilość wkrętów mocujących pokrycie dachowe do konstrukcji dachu.</w:t>
      </w:r>
    </w:p>
    <w:p w14:paraId="36EAA66D" w14:textId="77777777" w:rsidR="007429B2" w:rsidRDefault="007429B2" w:rsidP="007429B2">
      <w:pPr>
        <w:pStyle w:val="Akapitzlist"/>
        <w:spacing w:line="360" w:lineRule="auto"/>
        <w:ind w:left="360"/>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Mostki trapezowe do blachodachówki</w:t>
      </w:r>
      <w:r>
        <w:rPr>
          <w:rFonts w:ascii="Arial Narrow" w:hAnsi="Arial Narrow" w:cs="Arial Narrow"/>
          <w:color w:val="0F243E" w:themeColor="text2" w:themeShade="80"/>
          <w:sz w:val="20"/>
          <w:szCs w:val="20"/>
        </w:rPr>
        <w:t xml:space="preserve"> </w:t>
      </w:r>
      <w:r w:rsidRPr="008406A9">
        <w:rPr>
          <w:rFonts w:ascii="Arial Narrow" w:hAnsi="Arial Narrow" w:cs="Arial Narrow"/>
          <w:color w:val="0F243E" w:themeColor="text2" w:themeShade="80"/>
          <w:sz w:val="20"/>
          <w:szCs w:val="20"/>
        </w:rPr>
        <w:t>to krótkie profile aluminiowe służące do montażu fotowoltaiki bezpośrednio na pokryciach z blachodachówki</w:t>
      </w:r>
      <w:r>
        <w:rPr>
          <w:rFonts w:ascii="Arial Narrow" w:hAnsi="Arial Narrow" w:cs="Arial Narrow"/>
          <w:color w:val="0F243E" w:themeColor="text2" w:themeShade="80"/>
          <w:sz w:val="20"/>
          <w:szCs w:val="20"/>
        </w:rPr>
        <w:t xml:space="preserve"> (mostki skośne, jedna noga dłuższa)</w:t>
      </w:r>
      <w:r w:rsidRPr="008406A9">
        <w:rPr>
          <w:rFonts w:ascii="Arial Narrow" w:hAnsi="Arial Narrow" w:cs="Arial Narrow"/>
          <w:color w:val="0F243E" w:themeColor="text2" w:themeShade="80"/>
          <w:sz w:val="20"/>
          <w:szCs w:val="20"/>
        </w:rPr>
        <w:t xml:space="preserve">. Zapewniają sztywność, umożliwiają przepływ powietrza pod panelami i eliminują potrzebę stosowania długich profili montażowych, obniżając koszty i ciężar instalacji. </w:t>
      </w:r>
    </w:p>
    <w:p w14:paraId="62FF714C" w14:textId="77777777" w:rsidR="007429B2" w:rsidRDefault="007429B2" w:rsidP="007429B2">
      <w:pPr>
        <w:pStyle w:val="Akapitzlist"/>
        <w:spacing w:line="360" w:lineRule="auto"/>
        <w:ind w:left="360"/>
        <w:jc w:val="both"/>
        <w:rPr>
          <w:rFonts w:ascii="Arial Narrow" w:hAnsi="Arial Narrow" w:cs="Arial Narrow"/>
          <w:color w:val="0F243E" w:themeColor="text2" w:themeShade="80"/>
          <w:sz w:val="20"/>
          <w:szCs w:val="20"/>
        </w:rPr>
      </w:pPr>
      <w:r w:rsidRPr="008406A9">
        <w:rPr>
          <w:rFonts w:ascii="Arial Narrow" w:hAnsi="Arial Narrow" w:cs="Arial Narrow"/>
          <w:noProof/>
          <w:color w:val="0F243E" w:themeColor="text2" w:themeShade="80"/>
          <w:sz w:val="20"/>
          <w:szCs w:val="20"/>
        </w:rPr>
        <w:drawing>
          <wp:inline distT="0" distB="0" distL="0" distR="0" wp14:anchorId="2A28A3E5" wp14:editId="742457D6">
            <wp:extent cx="1178663" cy="824546"/>
            <wp:effectExtent l="0" t="0" r="2540" b="0"/>
            <wp:docPr id="2724366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436636" name=""/>
                    <pic:cNvPicPr/>
                  </pic:nvPicPr>
                  <pic:blipFill>
                    <a:blip r:embed="rId9"/>
                    <a:stretch>
                      <a:fillRect/>
                    </a:stretch>
                  </pic:blipFill>
                  <pic:spPr>
                    <a:xfrm>
                      <a:off x="0" y="0"/>
                      <a:ext cx="1193472" cy="834906"/>
                    </a:xfrm>
                    <a:prstGeom prst="rect">
                      <a:avLst/>
                    </a:prstGeom>
                  </pic:spPr>
                </pic:pic>
              </a:graphicData>
            </a:graphic>
          </wp:inline>
        </w:drawing>
      </w:r>
      <w:r w:rsidRPr="008406A9">
        <w:rPr>
          <w:noProof/>
        </w:rPr>
        <w:t xml:space="preserve"> </w:t>
      </w:r>
      <w:r w:rsidRPr="008406A9">
        <w:rPr>
          <w:rFonts w:ascii="Arial Narrow" w:hAnsi="Arial Narrow" w:cs="Arial Narrow"/>
          <w:noProof/>
          <w:color w:val="0F243E" w:themeColor="text2" w:themeShade="80"/>
          <w:sz w:val="20"/>
          <w:szCs w:val="20"/>
        </w:rPr>
        <w:drawing>
          <wp:inline distT="0" distB="0" distL="0" distR="0" wp14:anchorId="314AB02B" wp14:editId="19552C2D">
            <wp:extent cx="343561" cy="201450"/>
            <wp:effectExtent l="0" t="0" r="0" b="8255"/>
            <wp:docPr id="7875842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07380" name=""/>
                    <pic:cNvPicPr/>
                  </pic:nvPicPr>
                  <pic:blipFill>
                    <a:blip r:embed="rId10"/>
                    <a:stretch>
                      <a:fillRect/>
                    </a:stretch>
                  </pic:blipFill>
                  <pic:spPr>
                    <a:xfrm>
                      <a:off x="0" y="0"/>
                      <a:ext cx="359347" cy="210706"/>
                    </a:xfrm>
                    <a:prstGeom prst="rect">
                      <a:avLst/>
                    </a:prstGeom>
                  </pic:spPr>
                </pic:pic>
              </a:graphicData>
            </a:graphic>
          </wp:inline>
        </w:drawing>
      </w:r>
      <w:r w:rsidRPr="008406A9">
        <w:rPr>
          <w:rFonts w:ascii="Arial Narrow" w:hAnsi="Arial Narrow" w:cs="Arial Narrow"/>
          <w:noProof/>
          <w:color w:val="0F243E" w:themeColor="text2" w:themeShade="80"/>
          <w:sz w:val="20"/>
          <w:szCs w:val="20"/>
        </w:rPr>
        <w:drawing>
          <wp:inline distT="0" distB="0" distL="0" distR="0" wp14:anchorId="738C89EB" wp14:editId="7193F8D3">
            <wp:extent cx="343561" cy="201450"/>
            <wp:effectExtent l="0" t="0" r="0" b="8255"/>
            <wp:docPr id="5883484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07380" name=""/>
                    <pic:cNvPicPr/>
                  </pic:nvPicPr>
                  <pic:blipFill>
                    <a:blip r:embed="rId10"/>
                    <a:stretch>
                      <a:fillRect/>
                    </a:stretch>
                  </pic:blipFill>
                  <pic:spPr>
                    <a:xfrm>
                      <a:off x="0" y="0"/>
                      <a:ext cx="359347" cy="210706"/>
                    </a:xfrm>
                    <a:prstGeom prst="rect">
                      <a:avLst/>
                    </a:prstGeom>
                  </pic:spPr>
                </pic:pic>
              </a:graphicData>
            </a:graphic>
          </wp:inline>
        </w:drawing>
      </w:r>
      <w:r w:rsidRPr="008406A9">
        <w:rPr>
          <w:rFonts w:ascii="Arial Narrow" w:hAnsi="Arial Narrow" w:cs="Arial Narrow"/>
          <w:noProof/>
          <w:color w:val="0F243E" w:themeColor="text2" w:themeShade="80"/>
          <w:sz w:val="20"/>
          <w:szCs w:val="20"/>
        </w:rPr>
        <w:drawing>
          <wp:inline distT="0" distB="0" distL="0" distR="0" wp14:anchorId="54BDAB9D" wp14:editId="0B6D94B5">
            <wp:extent cx="343561" cy="201450"/>
            <wp:effectExtent l="0" t="0" r="0" b="8255"/>
            <wp:docPr id="16494820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07380" name=""/>
                    <pic:cNvPicPr/>
                  </pic:nvPicPr>
                  <pic:blipFill>
                    <a:blip r:embed="rId10"/>
                    <a:stretch>
                      <a:fillRect/>
                    </a:stretch>
                  </pic:blipFill>
                  <pic:spPr>
                    <a:xfrm>
                      <a:off x="0" y="0"/>
                      <a:ext cx="359347" cy="210706"/>
                    </a:xfrm>
                    <a:prstGeom prst="rect">
                      <a:avLst/>
                    </a:prstGeom>
                  </pic:spPr>
                </pic:pic>
              </a:graphicData>
            </a:graphic>
          </wp:inline>
        </w:drawing>
      </w:r>
      <w:r w:rsidRPr="008406A9">
        <w:rPr>
          <w:rFonts w:ascii="Arial Narrow" w:hAnsi="Arial Narrow" w:cs="Arial Narrow"/>
          <w:noProof/>
          <w:color w:val="0F243E" w:themeColor="text2" w:themeShade="80"/>
          <w:sz w:val="20"/>
          <w:szCs w:val="20"/>
        </w:rPr>
        <w:drawing>
          <wp:inline distT="0" distB="0" distL="0" distR="0" wp14:anchorId="05EEA219" wp14:editId="2ECD515B">
            <wp:extent cx="343561" cy="201450"/>
            <wp:effectExtent l="0" t="0" r="0" b="8255"/>
            <wp:docPr id="183010738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07380" name=""/>
                    <pic:cNvPicPr/>
                  </pic:nvPicPr>
                  <pic:blipFill>
                    <a:blip r:embed="rId10"/>
                    <a:stretch>
                      <a:fillRect/>
                    </a:stretch>
                  </pic:blipFill>
                  <pic:spPr>
                    <a:xfrm>
                      <a:off x="0" y="0"/>
                      <a:ext cx="359347" cy="210706"/>
                    </a:xfrm>
                    <a:prstGeom prst="rect">
                      <a:avLst/>
                    </a:prstGeom>
                  </pic:spPr>
                </pic:pic>
              </a:graphicData>
            </a:graphic>
          </wp:inline>
        </w:drawing>
      </w:r>
    </w:p>
    <w:p w14:paraId="7CAA584F" w14:textId="77777777" w:rsidR="007429B2" w:rsidRPr="008406A9" w:rsidRDefault="007429B2" w:rsidP="007429B2">
      <w:pPr>
        <w:pStyle w:val="Akapitzlist"/>
        <w:spacing w:line="360" w:lineRule="auto"/>
        <w:ind w:left="360"/>
        <w:jc w:val="both"/>
        <w:rPr>
          <w:rFonts w:ascii="Arial Narrow" w:hAnsi="Arial Narrow" w:cs="Arial Narrow"/>
          <w:color w:val="0F243E" w:themeColor="text2" w:themeShade="80"/>
          <w:sz w:val="20"/>
          <w:szCs w:val="20"/>
        </w:rPr>
      </w:pPr>
    </w:p>
    <w:p w14:paraId="2E0AB786" w14:textId="77777777" w:rsidR="007429B2" w:rsidRPr="008406A9" w:rsidRDefault="007429B2" w:rsidP="007429B2">
      <w:pPr>
        <w:pStyle w:val="Akapitzlist"/>
        <w:spacing w:line="360" w:lineRule="auto"/>
        <w:ind w:left="360"/>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Charakterystyka i zastosowanie:</w:t>
      </w:r>
    </w:p>
    <w:p w14:paraId="6C2F6E03" w14:textId="77777777" w:rsidR="007429B2" w:rsidRPr="008406A9" w:rsidRDefault="007429B2" w:rsidP="007429B2">
      <w:pPr>
        <w:pStyle w:val="Akapitzlist"/>
        <w:spacing w:line="360" w:lineRule="auto"/>
        <w:ind w:left="360"/>
        <w:jc w:val="both"/>
        <w:rPr>
          <w:rFonts w:ascii="Arial Narrow" w:hAnsi="Arial Narrow" w:cs="Arial Narrow"/>
          <w:color w:val="0F243E" w:themeColor="text2" w:themeShade="80"/>
          <w:sz w:val="20"/>
          <w:szCs w:val="20"/>
        </w:rPr>
      </w:pPr>
    </w:p>
    <w:p w14:paraId="729C5D3A" w14:textId="77777777" w:rsidR="007429B2" w:rsidRPr="008406A9" w:rsidRDefault="007429B2" w:rsidP="007429B2">
      <w:pPr>
        <w:pStyle w:val="Akapitzlist"/>
        <w:widowControl/>
        <w:numPr>
          <w:ilvl w:val="0"/>
          <w:numId w:val="26"/>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Montaż bezpośredni: Mocowane bezpośrednio do fali blachy za pomocą śrub bimetalicznych</w:t>
      </w:r>
      <w:r>
        <w:rPr>
          <w:rFonts w:ascii="Arial Narrow" w:hAnsi="Arial Narrow" w:cs="Arial Narrow"/>
          <w:color w:val="0F243E" w:themeColor="text2" w:themeShade="80"/>
          <w:sz w:val="20"/>
          <w:szCs w:val="20"/>
        </w:rPr>
        <w:t xml:space="preserve"> 6x25</w:t>
      </w:r>
      <w:r w:rsidRPr="008406A9">
        <w:rPr>
          <w:rFonts w:ascii="Arial Narrow" w:hAnsi="Arial Narrow" w:cs="Arial Narrow"/>
          <w:color w:val="0F243E" w:themeColor="text2" w:themeShade="80"/>
          <w:sz w:val="20"/>
          <w:szCs w:val="20"/>
        </w:rPr>
        <w:t>.</w:t>
      </w:r>
    </w:p>
    <w:p w14:paraId="73B168E3" w14:textId="77777777" w:rsidR="007429B2" w:rsidRPr="008406A9" w:rsidRDefault="007429B2" w:rsidP="007429B2">
      <w:pPr>
        <w:pStyle w:val="Akapitzlist"/>
        <w:widowControl/>
        <w:numPr>
          <w:ilvl w:val="0"/>
          <w:numId w:val="26"/>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Uszczelnienie EPDM: Każdy mostek jest fabrycznie podklejony uszczelką EPDM, która zabezpiecza miejsce wkręcenia przed korozją i przeciekaniem.</w:t>
      </w:r>
    </w:p>
    <w:p w14:paraId="7811BF2D" w14:textId="77777777" w:rsidR="007429B2" w:rsidRPr="008406A9" w:rsidRDefault="007429B2" w:rsidP="007429B2">
      <w:pPr>
        <w:pStyle w:val="Akapitzlist"/>
        <w:widowControl/>
        <w:numPr>
          <w:ilvl w:val="0"/>
          <w:numId w:val="26"/>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Materiał: Wysokiej jakości aluminium (np. gatunek 6063, T66), odporne na warunki atmosferyczne.</w:t>
      </w:r>
    </w:p>
    <w:p w14:paraId="5BE02525" w14:textId="77777777" w:rsidR="007429B2" w:rsidRPr="008406A9" w:rsidRDefault="007429B2" w:rsidP="007429B2">
      <w:pPr>
        <w:pStyle w:val="Akapitzlist"/>
        <w:widowControl/>
        <w:numPr>
          <w:ilvl w:val="0"/>
          <w:numId w:val="26"/>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Wymiary:</w:t>
      </w:r>
      <w:r>
        <w:rPr>
          <w:rFonts w:ascii="Arial Narrow" w:hAnsi="Arial Narrow" w:cs="Arial Narrow"/>
          <w:color w:val="0F243E" w:themeColor="text2" w:themeShade="80"/>
          <w:sz w:val="20"/>
          <w:szCs w:val="20"/>
        </w:rPr>
        <w:t xml:space="preserve"> długość</w:t>
      </w:r>
      <w:r w:rsidRPr="008406A9">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minimum</w:t>
      </w:r>
      <w:r w:rsidRPr="008406A9">
        <w:rPr>
          <w:rFonts w:ascii="Arial Narrow" w:hAnsi="Arial Narrow" w:cs="Arial Narrow"/>
          <w:color w:val="0F243E" w:themeColor="text2" w:themeShade="80"/>
          <w:sz w:val="20"/>
          <w:szCs w:val="20"/>
        </w:rPr>
        <w:t xml:space="preserve"> 3</w:t>
      </w:r>
      <w:r>
        <w:rPr>
          <w:rFonts w:ascii="Arial Narrow" w:hAnsi="Arial Narrow" w:cs="Arial Narrow"/>
          <w:color w:val="0F243E" w:themeColor="text2" w:themeShade="80"/>
          <w:sz w:val="20"/>
          <w:szCs w:val="20"/>
        </w:rPr>
        <w:t>3</w:t>
      </w:r>
      <w:r w:rsidRPr="008406A9">
        <w:rPr>
          <w:rFonts w:ascii="Arial Narrow" w:hAnsi="Arial Narrow" w:cs="Arial Narrow"/>
          <w:color w:val="0F243E" w:themeColor="text2" w:themeShade="80"/>
          <w:sz w:val="20"/>
          <w:szCs w:val="20"/>
        </w:rPr>
        <w:t>0 m</w:t>
      </w:r>
      <w:r>
        <w:rPr>
          <w:rFonts w:ascii="Arial Narrow" w:hAnsi="Arial Narrow" w:cs="Arial Narrow"/>
          <w:color w:val="0F243E" w:themeColor="text2" w:themeShade="80"/>
          <w:sz w:val="20"/>
          <w:szCs w:val="20"/>
        </w:rPr>
        <w:t>m</w:t>
      </w:r>
      <w:r w:rsidRPr="008406A9">
        <w:rPr>
          <w:rFonts w:ascii="Arial Narrow" w:hAnsi="Arial Narrow" w:cs="Arial Narrow"/>
          <w:color w:val="0F243E" w:themeColor="text2" w:themeShade="80"/>
          <w:sz w:val="20"/>
          <w:szCs w:val="20"/>
        </w:rPr>
        <w:t>.</w:t>
      </w:r>
    </w:p>
    <w:p w14:paraId="40FDE9C3" w14:textId="77777777" w:rsidR="007429B2" w:rsidRPr="008406A9" w:rsidRDefault="007429B2" w:rsidP="007429B2">
      <w:pPr>
        <w:pStyle w:val="Akapitzlist"/>
        <w:widowControl/>
        <w:numPr>
          <w:ilvl w:val="0"/>
          <w:numId w:val="26"/>
        </w:numPr>
        <w:autoSpaceDE/>
        <w:autoSpaceDN/>
        <w:spacing w:line="360" w:lineRule="auto"/>
        <w:contextualSpacing/>
        <w:jc w:val="both"/>
        <w:rPr>
          <w:rFonts w:ascii="Arial Narrow" w:hAnsi="Arial Narrow" w:cs="Arial Narrow"/>
          <w:color w:val="0F243E" w:themeColor="text2" w:themeShade="80"/>
          <w:sz w:val="20"/>
          <w:szCs w:val="20"/>
        </w:rPr>
      </w:pPr>
      <w:r w:rsidRPr="008406A9">
        <w:rPr>
          <w:rFonts w:ascii="Arial Narrow" w:hAnsi="Arial Narrow" w:cs="Arial Narrow"/>
          <w:color w:val="0F243E" w:themeColor="text2" w:themeShade="80"/>
          <w:sz w:val="20"/>
          <w:szCs w:val="20"/>
        </w:rPr>
        <w:t>Kompatybilność: Górny kanał mostka umożliwia montaż klem środkowych i końcowych za pomocą nakrętek kwadratowych (wpustów przesuwnych) M8.</w:t>
      </w:r>
    </w:p>
    <w:p w14:paraId="67FDB834" w14:textId="77777777" w:rsidR="007429B2" w:rsidRDefault="007429B2" w:rsidP="007429B2">
      <w:pPr>
        <w:pStyle w:val="Akapitzlist"/>
        <w:spacing w:line="360" w:lineRule="auto"/>
        <w:ind w:left="360"/>
        <w:jc w:val="both"/>
        <w:rPr>
          <w:rFonts w:ascii="Arial Narrow" w:hAnsi="Arial Narrow" w:cs="Arial Narrow"/>
          <w:color w:val="0F243E" w:themeColor="text2" w:themeShade="80"/>
          <w:sz w:val="20"/>
          <w:szCs w:val="20"/>
        </w:rPr>
      </w:pPr>
    </w:p>
    <w:p w14:paraId="0B907EFB" w14:textId="77777777" w:rsidR="007429B2" w:rsidRPr="005A6DFC" w:rsidRDefault="007429B2" w:rsidP="007429B2">
      <w:pPr>
        <w:pStyle w:val="Akapitzlist"/>
        <w:spacing w:line="360" w:lineRule="auto"/>
        <w:ind w:left="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t>Dopuszcza się zastosowanie innej konstrukcji montażowej, pod warunkiem zapewnienia szczelności, oraz stateczności konstrukcji oraz pokrycia dachowego.</w:t>
      </w:r>
    </w:p>
    <w:p w14:paraId="41641FBA" w14:textId="77777777" w:rsidR="007429B2" w:rsidRPr="005A6DFC" w:rsidRDefault="007429B2" w:rsidP="007429B2">
      <w:pPr>
        <w:pStyle w:val="Akapitzlist"/>
        <w:spacing w:line="360" w:lineRule="auto"/>
        <w:ind w:left="360"/>
        <w:jc w:val="both"/>
        <w:rPr>
          <w:rFonts w:ascii="Arial Narrow" w:hAnsi="Arial Narrow" w:cs="Arial Narrow"/>
          <w:color w:val="0F243E" w:themeColor="text2" w:themeShade="80"/>
          <w:sz w:val="20"/>
          <w:szCs w:val="20"/>
        </w:rPr>
      </w:pPr>
    </w:p>
    <w:p w14:paraId="3921F36B" w14:textId="77777777" w:rsidR="007429B2" w:rsidRPr="005A6DFC" w:rsidRDefault="007429B2" w:rsidP="007429B2">
      <w:pPr>
        <w:pStyle w:val="Akapitzlist"/>
        <w:spacing w:line="360" w:lineRule="auto"/>
        <w:ind w:left="360"/>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UWAGA:</w:t>
      </w:r>
    </w:p>
    <w:p w14:paraId="66842955" w14:textId="77777777" w:rsidR="007429B2" w:rsidRPr="005A6DFC" w:rsidRDefault="007429B2" w:rsidP="007429B2">
      <w:pPr>
        <w:widowControl/>
        <w:numPr>
          <w:ilvl w:val="0"/>
          <w:numId w:val="22"/>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Podczas montażu przestrzegać obowiązujących przepisów dotyczących zapobiegania wypadkom,</w:t>
      </w:r>
    </w:p>
    <w:p w14:paraId="77329D6F" w14:textId="77777777" w:rsidR="007429B2" w:rsidRPr="005A6DFC" w:rsidRDefault="007429B2" w:rsidP="007429B2">
      <w:pPr>
        <w:widowControl/>
        <w:numPr>
          <w:ilvl w:val="0"/>
          <w:numId w:val="22"/>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lastRenderedPageBreak/>
        <w:t>Przestrzegać zasad techniki, norm i przepisów stosowanych podczas prac montażowych,</w:t>
      </w:r>
    </w:p>
    <w:p w14:paraId="6BCE9951" w14:textId="77777777" w:rsidR="007429B2" w:rsidRPr="005A6DFC" w:rsidRDefault="007429B2" w:rsidP="007429B2">
      <w:pPr>
        <w:widowControl/>
        <w:numPr>
          <w:ilvl w:val="0"/>
          <w:numId w:val="22"/>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Podczas instalacji i uruchomienia stosować się do właściwych postanowień, norm i przepisów,</w:t>
      </w:r>
    </w:p>
    <w:p w14:paraId="6FDCAB23" w14:textId="77777777" w:rsidR="007429B2" w:rsidRPr="005A6DFC" w:rsidRDefault="007429B2" w:rsidP="007429B2">
      <w:pPr>
        <w:widowControl/>
        <w:numPr>
          <w:ilvl w:val="0"/>
          <w:numId w:val="22"/>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Osoby pracujące na wysokości wyposażyć we właściwy sprzęt zabezpieczający przed upadkiem z wysokości,</w:t>
      </w:r>
    </w:p>
    <w:p w14:paraId="7F9E6183" w14:textId="77777777" w:rsidR="007429B2" w:rsidRPr="005A6DFC" w:rsidRDefault="007429B2" w:rsidP="007429B2">
      <w:pPr>
        <w:pStyle w:val="Akapitzlist"/>
        <w:widowControl/>
        <w:numPr>
          <w:ilvl w:val="0"/>
          <w:numId w:val="22"/>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Sposób posadowienia należy dobrać na podstawie warunków gruntowych,</w:t>
      </w:r>
    </w:p>
    <w:p w14:paraId="7A0FCBE8" w14:textId="77777777" w:rsidR="007429B2" w:rsidRPr="005A6DFC" w:rsidRDefault="007429B2" w:rsidP="007429B2">
      <w:pPr>
        <w:widowControl/>
        <w:numPr>
          <w:ilvl w:val="0"/>
          <w:numId w:val="22"/>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Osoby znajdujące się na ziemi zabezpieczyć przed spadającymi częściami za pomocą właściwych urządzeń odgradzających,</w:t>
      </w:r>
    </w:p>
    <w:p w14:paraId="4B0E8415" w14:textId="77777777" w:rsidR="007429B2" w:rsidRPr="005A6DFC" w:rsidRDefault="007429B2" w:rsidP="007429B2">
      <w:pPr>
        <w:widowControl/>
        <w:numPr>
          <w:ilvl w:val="0"/>
          <w:numId w:val="22"/>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Przestrzegać również wskazówek bezpieczeństwa dla innych elementów instalacji (np. falownika i modułów),</w:t>
      </w:r>
    </w:p>
    <w:p w14:paraId="06EDFCC3" w14:textId="77777777" w:rsidR="007429B2" w:rsidRPr="005A6DFC" w:rsidRDefault="007429B2" w:rsidP="007429B2">
      <w:pPr>
        <w:widowControl/>
        <w:numPr>
          <w:ilvl w:val="0"/>
          <w:numId w:val="22"/>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Stosować się do instrukcji montażu modeli i falowników, które zostały dołączone do dostawy, jak również do schematów montażu i okablowania,</w:t>
      </w:r>
    </w:p>
    <w:p w14:paraId="7306843A" w14:textId="77777777" w:rsidR="007429B2" w:rsidRPr="005A6DFC" w:rsidRDefault="007429B2" w:rsidP="007429B2">
      <w:pPr>
        <w:widowControl/>
        <w:numPr>
          <w:ilvl w:val="0"/>
          <w:numId w:val="22"/>
        </w:numPr>
        <w:autoSpaceDE/>
        <w:autoSpaceDN/>
        <w:spacing w:before="100" w:beforeAutospacing="1" w:line="360" w:lineRule="auto"/>
        <w:rPr>
          <w:color w:val="0F243E" w:themeColor="text2" w:themeShade="80"/>
        </w:rPr>
      </w:pPr>
      <w:r w:rsidRPr="005A6DFC">
        <w:rPr>
          <w:rFonts w:ascii="Arial Narrow" w:hAnsi="Arial Narrow"/>
          <w:color w:val="0F243E" w:themeColor="text2" w:themeShade="80"/>
          <w:sz w:val="20"/>
          <w:szCs w:val="20"/>
        </w:rPr>
        <w:t>Zwrócić uwagę na mocne osadzenie wszystkich połączeń śrubowych.</w:t>
      </w:r>
    </w:p>
    <w:p w14:paraId="5C0B9889" w14:textId="77777777" w:rsidR="007429B2" w:rsidRDefault="007429B2" w:rsidP="007429B2">
      <w:pPr>
        <w:spacing w:after="200" w:line="276" w:lineRule="auto"/>
        <w:rPr>
          <w:rFonts w:asciiTheme="minorHAnsi" w:hAnsiTheme="minorHAnsi"/>
          <w:b/>
          <w:bCs/>
          <w:color w:val="0F243E" w:themeColor="text2" w:themeShade="80"/>
          <w:szCs w:val="20"/>
        </w:rPr>
      </w:pPr>
    </w:p>
    <w:p w14:paraId="43E79629" w14:textId="77777777" w:rsidR="007429B2" w:rsidRDefault="007429B2" w:rsidP="007429B2">
      <w:pPr>
        <w:spacing w:after="200" w:line="276" w:lineRule="auto"/>
        <w:rPr>
          <w:rFonts w:asciiTheme="minorHAnsi" w:hAnsiTheme="minorHAnsi"/>
          <w:b/>
          <w:bCs/>
          <w:color w:val="0F243E" w:themeColor="text2" w:themeShade="80"/>
          <w:szCs w:val="20"/>
        </w:rPr>
      </w:pPr>
      <w:bookmarkStart w:id="29" w:name="_Toc228218327"/>
      <w:r>
        <w:rPr>
          <w:color w:val="0F243E" w:themeColor="text2" w:themeShade="80"/>
        </w:rPr>
        <w:br w:type="page"/>
      </w:r>
    </w:p>
    <w:p w14:paraId="26788D4B" w14:textId="77777777" w:rsidR="007429B2" w:rsidRPr="005A6DFC" w:rsidRDefault="007429B2" w:rsidP="007429B2">
      <w:pPr>
        <w:pStyle w:val="Styl2"/>
        <w:numPr>
          <w:ilvl w:val="0"/>
          <w:numId w:val="19"/>
        </w:numPr>
        <w:jc w:val="both"/>
        <w:rPr>
          <w:color w:val="0F243E" w:themeColor="text2" w:themeShade="80"/>
        </w:rPr>
      </w:pPr>
      <w:r w:rsidRPr="005A6DFC">
        <w:rPr>
          <w:color w:val="0F243E" w:themeColor="text2" w:themeShade="80"/>
        </w:rPr>
        <w:lastRenderedPageBreak/>
        <w:t>Instalacja połączeń wyrównawczych</w:t>
      </w:r>
      <w:bookmarkEnd w:id="29"/>
    </w:p>
    <w:p w14:paraId="79D14D62"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Dostępne części przewodzące tj. części metalowe urządzeń, które wskutek uszkodzenia izolacji mogą znaleźć się pod napięciem, takie jak:</w:t>
      </w:r>
    </w:p>
    <w:p w14:paraId="6D92B251" w14:textId="77777777" w:rsidR="007429B2" w:rsidRPr="005A6DFC" w:rsidRDefault="007429B2" w:rsidP="007429B2">
      <w:pPr>
        <w:pStyle w:val="Akapitzlist"/>
        <w:widowControl/>
        <w:numPr>
          <w:ilvl w:val="0"/>
          <w:numId w:val="21"/>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metalowe obudowy aparatów i urządzeń elektrycznych,</w:t>
      </w:r>
    </w:p>
    <w:p w14:paraId="2FCFC83C" w14:textId="77777777" w:rsidR="007429B2" w:rsidRPr="005A6DFC" w:rsidRDefault="007429B2" w:rsidP="007429B2">
      <w:pPr>
        <w:pStyle w:val="Akapitzlist"/>
        <w:widowControl/>
        <w:numPr>
          <w:ilvl w:val="0"/>
          <w:numId w:val="21"/>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metalowe obudowy modułów,</w:t>
      </w:r>
    </w:p>
    <w:p w14:paraId="5141748C" w14:textId="77777777" w:rsidR="007429B2" w:rsidRPr="005A6DFC" w:rsidRDefault="007429B2" w:rsidP="007429B2">
      <w:pPr>
        <w:pStyle w:val="Akapitzlist"/>
        <w:widowControl/>
        <w:numPr>
          <w:ilvl w:val="0"/>
          <w:numId w:val="21"/>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konstrukcje wsporcze,</w:t>
      </w:r>
    </w:p>
    <w:p w14:paraId="5720F507" w14:textId="77777777" w:rsidR="007429B2" w:rsidRPr="005A6DFC" w:rsidRDefault="007429B2" w:rsidP="007429B2">
      <w:pPr>
        <w:pStyle w:val="Akapitzlist"/>
        <w:widowControl/>
        <w:numPr>
          <w:ilvl w:val="0"/>
          <w:numId w:val="21"/>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inwerter/falownik.</w:t>
      </w:r>
    </w:p>
    <w:p w14:paraId="2664E30A"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powinny być połączone z przewodem ochronnym bezpośrednio z uziemieniem lub szyną PE rozdzielnicy</w:t>
      </w:r>
      <w:r w:rsidRPr="005A6DFC">
        <w:rPr>
          <w:rStyle w:val="Odwoaniedokomentarza"/>
          <w:color w:val="0F243E" w:themeColor="text2" w:themeShade="80"/>
        </w:rPr>
        <w:t xml:space="preserve">. </w:t>
      </w:r>
      <w:r w:rsidRPr="005A6DFC">
        <w:rPr>
          <w:rFonts w:ascii="Arial Narrow" w:hAnsi="Arial Narrow" w:cs="Arial Narrow"/>
          <w:color w:val="0F243E" w:themeColor="text2" w:themeShade="80"/>
          <w:sz w:val="20"/>
          <w:szCs w:val="20"/>
        </w:rPr>
        <w:t>Minimalny przekrój przewodu uziemiającego LY 16mm – PE, lub bednarka aluminiowa o średnicy minimalnej fi 8, lub bednarka stalowa, ocynkowana 30x4 mm.</w:t>
      </w:r>
    </w:p>
    <w:p w14:paraId="0766B3C7" w14:textId="77777777" w:rsidR="007429B2" w:rsidRPr="005A6DFC" w:rsidRDefault="007429B2" w:rsidP="007429B2">
      <w:pPr>
        <w:pStyle w:val="Styl2"/>
        <w:numPr>
          <w:ilvl w:val="0"/>
          <w:numId w:val="19"/>
        </w:numPr>
        <w:jc w:val="both"/>
        <w:rPr>
          <w:color w:val="0F243E" w:themeColor="text2" w:themeShade="80"/>
        </w:rPr>
      </w:pPr>
      <w:bookmarkStart w:id="30" w:name="_Toc228218328"/>
      <w:r w:rsidRPr="005A6DFC">
        <w:rPr>
          <w:color w:val="0F243E" w:themeColor="text2" w:themeShade="80"/>
        </w:rPr>
        <w:t>Ochrona odgromowa</w:t>
      </w:r>
      <w:bookmarkEnd w:id="30"/>
    </w:p>
    <w:p w14:paraId="0A0B952A"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Instalacja odgromowa jest poza zakresem tego opracowania, wykonać zgodnie z obowiązującymi normami.</w:t>
      </w:r>
    </w:p>
    <w:p w14:paraId="796624C0"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Ochronę instalacji fotowoltaicznej zapewnić poprzez połączenie wszystkich podkonstrukcji przewodem ochronnym bezpośrednio z instalacją odgromową na dachu, falownik oraz tablice elektryczne podłączyć do szyny wyrównawczej lub PE rozdzielnicy głównej. Minimalny przekrój przewodu uziemiającego LY 16mm – PE lub bednarka aluminiowa o średnicy minimalnej fi8, lub bednarka stalowa, ocynkowana 30x4 mm. Należy sprawdzić rezystancję uziemienia, w przypadku braku zgodności z przepisami należy wykonać dodatkowy uziom rurowy, aby doprowadzić parametr do zgodności z wymaganiami.</w:t>
      </w:r>
    </w:p>
    <w:p w14:paraId="5E9CD84D" w14:textId="77777777" w:rsidR="007429B2" w:rsidRPr="005A6DFC" w:rsidRDefault="007429B2" w:rsidP="007429B2">
      <w:pPr>
        <w:pStyle w:val="Styl2"/>
        <w:numPr>
          <w:ilvl w:val="0"/>
          <w:numId w:val="19"/>
        </w:numPr>
        <w:jc w:val="both"/>
        <w:rPr>
          <w:color w:val="0F243E" w:themeColor="text2" w:themeShade="80"/>
        </w:rPr>
      </w:pPr>
      <w:bookmarkStart w:id="31" w:name="_Toc228218329"/>
      <w:r w:rsidRPr="005A6DFC">
        <w:rPr>
          <w:color w:val="0F243E" w:themeColor="text2" w:themeShade="80"/>
        </w:rPr>
        <w:t>Ochrona przeciwpożarowa</w:t>
      </w:r>
      <w:bookmarkEnd w:id="31"/>
    </w:p>
    <w:p w14:paraId="4222FA3C"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Przyjęte w projekcie rozwiązanie oferuje fotowoltaiczny system pozyskiwania mocy składający się z modułów podłączonych do przeciwpożarowego wyłącznika prądu o ilości wejść dostosowanej do ilości łańcuchów instalacji, którego zadaniem jest automatyczne odłączenie połączenia między wyłącznikiem a falownikiem w momencie zaniku napięcia po stronie AC. Wyłącznik należy zamontować zgodnie z zaleceniami producenta. Dopuszcza się rezygnację z wyłącznika przeciwpożarowego w przypadku zastosowania dla każdego z paneli optymalizatora z funkcją automatycznej redukcji napięcia DC do bezpiecznego poziomu 1V podczas wyłączenia sieci lub falownika.</w:t>
      </w:r>
    </w:p>
    <w:p w14:paraId="52E697BA"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Dodatkowe zabezpieczenie stanowi falownik PV z systemem monitoringu produkcji. System posiada zintegrowaną funkcję bezpieczeństwa minimalizującą skutki wystąpienia zagrożenia spowodowanego wystąpieniem niebezpiecznego napięcia po stronie AC. Gdy falownik zostanie odłączony od sieci lub zasilanie z elektrowni zostanie rozłączone, falownik automatycznie wstrzyma produkcję mocy AC. Falownik spełnia wymagania Kodeksu Sieci NC RfG.</w:t>
      </w:r>
    </w:p>
    <w:p w14:paraId="7357A2CB"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UWAGA! Mimo wstrzymania produkcji AC lub rozłączeniu przewodów DC po zwarciu przewodów DC w trakcie dnia nadal możliwe jest występowanie napięcia. Instalacja bezwzględnie powinna zostać oznaczona piktogramami informującymi o możliwości występowania napięcia DC nawet po odłączeniu zasilania. </w:t>
      </w:r>
    </w:p>
    <w:p w14:paraId="040D38FD"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p>
    <w:p w14:paraId="0A50037A"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Wyłączenie na poziomie falownika następuje automatycznie w następujących przypadkach</w:t>
      </w:r>
    </w:p>
    <w:p w14:paraId="3AA21053" w14:textId="77777777" w:rsidR="007429B2" w:rsidRPr="005A6DFC" w:rsidRDefault="007429B2" w:rsidP="007429B2">
      <w:pPr>
        <w:pStyle w:val="Akapitzlist"/>
        <w:widowControl/>
        <w:numPr>
          <w:ilvl w:val="0"/>
          <w:numId w:val="24"/>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Operator sieci elektroenergetycznej wstrzymał dostawy energii,</w:t>
      </w:r>
    </w:p>
    <w:p w14:paraId="7659120C" w14:textId="77777777" w:rsidR="007429B2" w:rsidRPr="005A6DFC" w:rsidRDefault="007429B2" w:rsidP="007429B2">
      <w:pPr>
        <w:pStyle w:val="Akapitzlist"/>
        <w:widowControl/>
        <w:numPr>
          <w:ilvl w:val="0"/>
          <w:numId w:val="24"/>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budynek jest odłączony od sieci elektrycznej,</w:t>
      </w:r>
    </w:p>
    <w:p w14:paraId="521644A7" w14:textId="77777777" w:rsidR="007429B2" w:rsidRPr="005A6DFC" w:rsidRDefault="007429B2" w:rsidP="007429B2">
      <w:pPr>
        <w:pStyle w:val="Akapitzlist"/>
        <w:widowControl/>
        <w:numPr>
          <w:ilvl w:val="0"/>
          <w:numId w:val="24"/>
        </w:numPr>
        <w:autoSpaceDE/>
        <w:autoSpaceDN/>
        <w:spacing w:line="360" w:lineRule="auto"/>
        <w:contextualSpacing/>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inwerter jest wyłączony.</w:t>
      </w:r>
    </w:p>
    <w:p w14:paraId="3B54A2E5"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ab/>
      </w:r>
    </w:p>
    <w:p w14:paraId="38F9F812" w14:textId="77777777" w:rsidR="007429B2" w:rsidRPr="005A6DFC" w:rsidRDefault="007429B2" w:rsidP="007429B2">
      <w:pPr>
        <w:spacing w:line="360" w:lineRule="auto"/>
        <w:ind w:firstLine="708"/>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Falownik musi posiadać funkcję wykrywania łuków elektrycznych, ponieważ jeśli moduły fotowoltaiczne lub kable zostaną nieprawidłowo podłączone lub uszkodzone, może dojść do wyładowań elektrycznych, które stwarzają ryzyko pożaru. Falownik musi mieć wbudowane mechanizmy wykrywania pracy wyspowej co powoduje automatyczne wyłączenie inwertera w razie zaniku napięcia sieciowego, co będzie miało również swój skutek podczas wyłączenia napięcia AC na tablicy TPV-AC, lub w rozdzielnicy głównej RG.</w:t>
      </w:r>
    </w:p>
    <w:p w14:paraId="68AE8BF3" w14:textId="77777777" w:rsidR="007429B2" w:rsidRPr="005A6DFC" w:rsidRDefault="007429B2" w:rsidP="007429B2">
      <w:pPr>
        <w:spacing w:line="360" w:lineRule="auto"/>
        <w:ind w:firstLine="708"/>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lastRenderedPageBreak/>
        <w:t>Pozostałe systemy bezpieczeństwa: Zabezpieczenie nadprądowe na wyjściu, Zabezpieczenie przed zwarciem na wyjściu, Zabezpieczenie nadnapięciowe na wyjściu, Zabezpieczenie przed odwróconym połączeniem wejścia, Wykrywanie awarii łańcucha PV, Zabezpieczenie przeciwprzepięciowe AC, Wykrywanie oporności izolacji, Różnicowoprądowy układ monitorujący prądów resztkowych (RCMU).</w:t>
      </w:r>
    </w:p>
    <w:p w14:paraId="0B3BD913" w14:textId="77777777" w:rsidR="007429B2" w:rsidRPr="005A6DFC" w:rsidRDefault="007429B2" w:rsidP="007429B2">
      <w:pPr>
        <w:spacing w:line="360" w:lineRule="auto"/>
        <w:ind w:firstLine="708"/>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Wszystkie przejścia instalacji między strefami pożarowymi muszą być systemowo uszczelnione materiałami posiadającymi stosowne aprobaty.</w:t>
      </w:r>
    </w:p>
    <w:p w14:paraId="120361AE" w14:textId="77777777" w:rsidR="007429B2" w:rsidRPr="005A6DFC" w:rsidRDefault="007429B2" w:rsidP="007429B2">
      <w:pPr>
        <w:pStyle w:val="Styl2"/>
        <w:numPr>
          <w:ilvl w:val="0"/>
          <w:numId w:val="19"/>
        </w:numPr>
        <w:jc w:val="both"/>
        <w:rPr>
          <w:color w:val="0F243E" w:themeColor="text2" w:themeShade="80"/>
        </w:rPr>
      </w:pPr>
      <w:bookmarkStart w:id="32" w:name="_Toc228218330"/>
      <w:r w:rsidRPr="005A6DFC">
        <w:rPr>
          <w:color w:val="0F243E" w:themeColor="text2" w:themeShade="80"/>
        </w:rPr>
        <w:t>Ochrona przeciwprzepięciowa</w:t>
      </w:r>
      <w:bookmarkEnd w:id="32"/>
    </w:p>
    <w:p w14:paraId="26C71765"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 rozdzielnicy fotowoltaicznej TPV projektuje się urządzenia ochrony przeciwprzepięciowej w postaci ochronników przeciwprzepięciowych DC. Każdy łańcuch zabezpieczony jest ochronnikiem typu 2 o napięciu znamionowym dobranym do maksymalnego napięcia wytworzonego przez moduły.</w:t>
      </w:r>
    </w:p>
    <w:p w14:paraId="3ED94699" w14:textId="77777777" w:rsidR="007429B2" w:rsidRPr="005A6DFC" w:rsidRDefault="007429B2" w:rsidP="007429B2">
      <w:pPr>
        <w:pStyle w:val="Styl2"/>
        <w:numPr>
          <w:ilvl w:val="0"/>
          <w:numId w:val="19"/>
        </w:numPr>
        <w:jc w:val="both"/>
        <w:rPr>
          <w:color w:val="0F243E" w:themeColor="text2" w:themeShade="80"/>
        </w:rPr>
      </w:pPr>
      <w:bookmarkStart w:id="33" w:name="_Toc228218331"/>
      <w:r w:rsidRPr="005A6DFC">
        <w:rPr>
          <w:color w:val="0F243E" w:themeColor="text2" w:themeShade="80"/>
        </w:rPr>
        <w:t>Ochrona od porażeń prądem elektrycznym</w:t>
      </w:r>
      <w:bookmarkEnd w:id="33"/>
    </w:p>
    <w:p w14:paraId="30762B4F" w14:textId="77777777" w:rsidR="007429B2" w:rsidRPr="005A6DFC" w:rsidRDefault="007429B2" w:rsidP="007429B2">
      <w:pPr>
        <w:spacing w:line="360" w:lineRule="auto"/>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Poza zakresem opracowania. Ochrona powinna zostać zapewniona przez sieć wewnętrzną odbiorcy.</w:t>
      </w:r>
    </w:p>
    <w:p w14:paraId="4068335E" w14:textId="77777777" w:rsidR="007429B2" w:rsidRPr="005A6DFC" w:rsidRDefault="007429B2" w:rsidP="007429B2">
      <w:pPr>
        <w:pStyle w:val="Styl2"/>
        <w:numPr>
          <w:ilvl w:val="0"/>
          <w:numId w:val="19"/>
        </w:numPr>
        <w:jc w:val="both"/>
        <w:rPr>
          <w:color w:val="0F243E" w:themeColor="text2" w:themeShade="80"/>
        </w:rPr>
      </w:pPr>
      <w:bookmarkStart w:id="34" w:name="_Toc228218332"/>
      <w:r w:rsidRPr="005A6DFC">
        <w:rPr>
          <w:color w:val="0F243E" w:themeColor="text2" w:themeShade="80"/>
        </w:rPr>
        <w:t>Zalecenia eksploatacyjne</w:t>
      </w:r>
      <w:bookmarkEnd w:id="34"/>
    </w:p>
    <w:p w14:paraId="7887636E" w14:textId="77777777" w:rsidR="007429B2" w:rsidRPr="005A6DFC" w:rsidRDefault="007429B2" w:rsidP="007429B2">
      <w:pPr>
        <w:spacing w:line="360" w:lineRule="auto"/>
        <w:jc w:val="both"/>
        <w:rPr>
          <w:rFonts w:ascii="Arial Narrow" w:hAnsi="Arial Narrow" w:cs="Arial Narrow"/>
          <w:b/>
          <w:bCs/>
          <w:color w:val="0F243E" w:themeColor="text2" w:themeShade="80"/>
          <w:sz w:val="20"/>
          <w:szCs w:val="20"/>
        </w:rPr>
      </w:pPr>
      <w:r w:rsidRPr="005A6DFC">
        <w:rPr>
          <w:rFonts w:ascii="Arial Narrow" w:hAnsi="Arial Narrow" w:cs="Arial Narrow"/>
          <w:b/>
          <w:bCs/>
          <w:color w:val="0F243E" w:themeColor="text2" w:themeShade="80"/>
          <w:sz w:val="20"/>
          <w:szCs w:val="20"/>
        </w:rPr>
        <w:t>INWERTER</w:t>
      </w:r>
    </w:p>
    <w:p w14:paraId="7CFE5B55" w14:textId="77777777" w:rsidR="007429B2" w:rsidRPr="005A6DFC" w:rsidRDefault="007429B2" w:rsidP="007429B2">
      <w:pPr>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Należy bezwzględnie stosować się do instrukcji użytkowania falownika.</w:t>
      </w:r>
    </w:p>
    <w:p w14:paraId="4502CD21" w14:textId="77777777" w:rsidR="007429B2" w:rsidRPr="005A6DFC" w:rsidRDefault="007429B2" w:rsidP="007429B2">
      <w:pPr>
        <w:spacing w:line="360" w:lineRule="auto"/>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Falownik nie może być przykrywany, powinien być przez utrzymywany w czystości oraz serwisowany zgodnie z zaleceniami producenta przez uprawnioną oraz przeszkoloną do tego osobę.</w:t>
      </w:r>
    </w:p>
    <w:p w14:paraId="17845191" w14:textId="77777777" w:rsidR="007429B2" w:rsidRPr="005A6DFC" w:rsidRDefault="007429B2" w:rsidP="007429B2">
      <w:pPr>
        <w:spacing w:after="200" w:line="276" w:lineRule="auto"/>
        <w:rPr>
          <w:rFonts w:ascii="Arial Narrow" w:hAnsi="Arial Narrow" w:cs="Arial Narrow"/>
          <w:b/>
          <w:bCs/>
          <w:color w:val="0F243E" w:themeColor="text2" w:themeShade="80"/>
          <w:sz w:val="20"/>
          <w:szCs w:val="20"/>
        </w:rPr>
      </w:pPr>
    </w:p>
    <w:p w14:paraId="4A39F4B4" w14:textId="77777777" w:rsidR="007429B2" w:rsidRPr="005A6DFC" w:rsidRDefault="007429B2" w:rsidP="007429B2">
      <w:pPr>
        <w:spacing w:line="360" w:lineRule="auto"/>
        <w:jc w:val="both"/>
        <w:rPr>
          <w:rFonts w:ascii="Arial Narrow" w:hAnsi="Arial Narrow" w:cs="Arial Narrow"/>
          <w:b/>
          <w:bCs/>
          <w:color w:val="0F243E" w:themeColor="text2" w:themeShade="80"/>
          <w:sz w:val="20"/>
          <w:szCs w:val="20"/>
        </w:rPr>
      </w:pPr>
      <w:r w:rsidRPr="005A6DFC">
        <w:rPr>
          <w:rFonts w:ascii="Arial Narrow" w:hAnsi="Arial Narrow" w:cs="Arial Narrow"/>
          <w:b/>
          <w:bCs/>
          <w:color w:val="0F243E" w:themeColor="text2" w:themeShade="80"/>
          <w:sz w:val="20"/>
          <w:szCs w:val="20"/>
        </w:rPr>
        <w:t>MODUŁY</w:t>
      </w:r>
    </w:p>
    <w:p w14:paraId="2C6D6CBE" w14:textId="77777777" w:rsidR="007429B2" w:rsidRPr="00BB2CA6" w:rsidRDefault="007429B2" w:rsidP="007429B2">
      <w:pPr>
        <w:spacing w:line="360" w:lineRule="auto"/>
        <w:ind w:firstLine="360"/>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Moduły fotowoltaiczne nie wymagają czyszczenia, jednak w przypadku wystąpienia takiej konieczności, moduły należy czyścić zwykłą wodą bez dodatkowych środków chemicznych lub z zastosowaniem środków rekomendowanych przez producenta. Wszystkie czynności związane z eksploatacją powinny być wykonywane przez uprawnioną i odpowiednio przeszkoloną osobę.</w:t>
      </w:r>
    </w:p>
    <w:p w14:paraId="7CF17635" w14:textId="77777777" w:rsidR="007429B2" w:rsidRPr="005A6DFC" w:rsidRDefault="007429B2" w:rsidP="007429B2">
      <w:pPr>
        <w:pStyle w:val="Styl2"/>
        <w:numPr>
          <w:ilvl w:val="0"/>
          <w:numId w:val="19"/>
        </w:numPr>
        <w:jc w:val="both"/>
        <w:rPr>
          <w:color w:val="0F243E" w:themeColor="text2" w:themeShade="80"/>
        </w:rPr>
      </w:pPr>
      <w:bookmarkStart w:id="35" w:name="_Toc228218333"/>
      <w:r w:rsidRPr="005A6DFC">
        <w:rPr>
          <w:color w:val="0F243E" w:themeColor="text2" w:themeShade="80"/>
        </w:rPr>
        <w:t>Przekrój przewodów AC</w:t>
      </w:r>
      <w:bookmarkEnd w:id="35"/>
    </w:p>
    <w:p w14:paraId="5650D081" w14:textId="77777777" w:rsidR="007429B2"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Minimalny przekrój kabla </w:t>
      </w:r>
      <w:r>
        <w:rPr>
          <w:rFonts w:ascii="Arial Narrow" w:hAnsi="Arial Narrow" w:cs="Arial Narrow"/>
          <w:color w:val="0F243E" w:themeColor="text2" w:themeShade="80"/>
          <w:sz w:val="20"/>
          <w:szCs w:val="20"/>
        </w:rPr>
        <w:t xml:space="preserve">między falownikiem a skrzynką TPV-AC </w:t>
      </w:r>
      <w:r w:rsidRPr="005A6DFC">
        <w:rPr>
          <w:rFonts w:ascii="Arial Narrow" w:hAnsi="Arial Narrow" w:cs="Arial Narrow"/>
          <w:color w:val="0F243E" w:themeColor="text2" w:themeShade="80"/>
          <w:sz w:val="20"/>
          <w:szCs w:val="20"/>
        </w:rPr>
        <w:t xml:space="preserve">musi być zgodny z zaleceniami producenta falownika. </w:t>
      </w:r>
      <w:r>
        <w:rPr>
          <w:rFonts w:ascii="Arial Narrow" w:hAnsi="Arial Narrow" w:cs="Arial Narrow"/>
          <w:color w:val="0F243E" w:themeColor="text2" w:themeShade="80"/>
          <w:sz w:val="20"/>
          <w:szCs w:val="20"/>
        </w:rPr>
        <w:br/>
      </w:r>
    </w:p>
    <w:p w14:paraId="755BCB70" w14:textId="77777777" w:rsidR="007429B2" w:rsidRPr="00E65269" w:rsidRDefault="007429B2" w:rsidP="007429B2">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Obliczenia doboru kabla przyłączeniowego AC</w:t>
      </w:r>
    </w:p>
    <w:p w14:paraId="5D987B13" w14:textId="77777777" w:rsidR="007429B2" w:rsidRPr="00E65269" w:rsidRDefault="007429B2" w:rsidP="007429B2">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Dane wejściowe</w:t>
      </w:r>
    </w:p>
    <w:p w14:paraId="3DB67D9D" w14:textId="77777777" w:rsidR="007429B2" w:rsidRPr="00E65269" w:rsidRDefault="007429B2" w:rsidP="007429B2">
      <w:pPr>
        <w:widowControl/>
        <w:numPr>
          <w:ilvl w:val="0"/>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Moc falownika: </w:t>
      </w:r>
      <w:r>
        <w:rPr>
          <w:rFonts w:ascii="Arial Narrow" w:hAnsi="Arial Narrow" w:cs="Arial Narrow"/>
          <w:color w:val="0F243E" w:themeColor="text2" w:themeShade="80"/>
          <w:sz w:val="20"/>
          <w:szCs w:val="20"/>
        </w:rPr>
        <w:t>15</w:t>
      </w:r>
      <w:r w:rsidRPr="00E65269">
        <w:rPr>
          <w:rFonts w:ascii="Arial Narrow" w:hAnsi="Arial Narrow" w:cs="Arial Narrow"/>
          <w:color w:val="0F243E" w:themeColor="text2" w:themeShade="80"/>
          <w:sz w:val="20"/>
          <w:szCs w:val="20"/>
        </w:rPr>
        <w:t xml:space="preserve">,0 kW </w:t>
      </w:r>
    </w:p>
    <w:p w14:paraId="1CFDD797" w14:textId="77777777" w:rsidR="007429B2" w:rsidRPr="00E65269" w:rsidRDefault="007429B2" w:rsidP="007429B2">
      <w:pPr>
        <w:widowControl/>
        <w:numPr>
          <w:ilvl w:val="0"/>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Napięcie znamionowe: 3x400 V AC </w:t>
      </w:r>
    </w:p>
    <w:p w14:paraId="51447061" w14:textId="77777777" w:rsidR="007429B2" w:rsidRPr="00E65269" w:rsidRDefault="007429B2" w:rsidP="007429B2">
      <w:pPr>
        <w:widowControl/>
        <w:numPr>
          <w:ilvl w:val="0"/>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Układ sieci: trójfazowy </w:t>
      </w:r>
    </w:p>
    <w:p w14:paraId="49981FBD" w14:textId="77777777" w:rsidR="007429B2" w:rsidRPr="00E65269" w:rsidRDefault="007429B2" w:rsidP="007429B2">
      <w:pPr>
        <w:widowControl/>
        <w:numPr>
          <w:ilvl w:val="0"/>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Długość trasy kablowej: 150 m </w:t>
      </w:r>
    </w:p>
    <w:p w14:paraId="6C068214" w14:textId="77777777" w:rsidR="007429B2" w:rsidRPr="00E65269" w:rsidRDefault="007429B2" w:rsidP="007429B2">
      <w:pPr>
        <w:widowControl/>
        <w:numPr>
          <w:ilvl w:val="0"/>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Sposób ułożenia: </w:t>
      </w:r>
    </w:p>
    <w:p w14:paraId="50B93319" w14:textId="77777777" w:rsidR="007429B2" w:rsidRPr="00E65269" w:rsidRDefault="007429B2" w:rsidP="007429B2">
      <w:pPr>
        <w:widowControl/>
        <w:numPr>
          <w:ilvl w:val="1"/>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ok. 100 m w ziemi, </w:t>
      </w:r>
    </w:p>
    <w:p w14:paraId="6BEA2D68" w14:textId="77777777" w:rsidR="007429B2" w:rsidRPr="00E65269" w:rsidRDefault="007429B2" w:rsidP="007429B2">
      <w:pPr>
        <w:widowControl/>
        <w:numPr>
          <w:ilvl w:val="1"/>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ok. 50 m natynkowo w korytach kablowych / szachtach, </w:t>
      </w:r>
    </w:p>
    <w:p w14:paraId="11DCDB21" w14:textId="77777777" w:rsidR="007429B2" w:rsidRPr="00E65269" w:rsidRDefault="007429B2" w:rsidP="007429B2">
      <w:pPr>
        <w:widowControl/>
        <w:numPr>
          <w:ilvl w:val="0"/>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Kable prowadzone częściowo równolegle, </w:t>
      </w:r>
    </w:p>
    <w:p w14:paraId="60CF4DA3" w14:textId="77777777" w:rsidR="007429B2" w:rsidRPr="00E65269" w:rsidRDefault="007429B2" w:rsidP="007429B2">
      <w:pPr>
        <w:widowControl/>
        <w:numPr>
          <w:ilvl w:val="0"/>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lastRenderedPageBreak/>
        <w:t xml:space="preserve">Dopuszczalny spadek napięcia: ≤ </w:t>
      </w:r>
      <w:r>
        <w:rPr>
          <w:rFonts w:ascii="Arial Narrow" w:hAnsi="Arial Narrow" w:cs="Arial Narrow"/>
          <w:color w:val="0F243E" w:themeColor="text2" w:themeShade="80"/>
          <w:sz w:val="20"/>
          <w:szCs w:val="20"/>
        </w:rPr>
        <w:t>2</w:t>
      </w:r>
      <w:r w:rsidRPr="00E65269">
        <w:rPr>
          <w:rFonts w:ascii="Arial Narrow" w:hAnsi="Arial Narrow" w:cs="Arial Narrow"/>
          <w:color w:val="0F243E" w:themeColor="text2" w:themeShade="80"/>
          <w:sz w:val="20"/>
          <w:szCs w:val="20"/>
        </w:rPr>
        <w:t xml:space="preserve">%, </w:t>
      </w:r>
    </w:p>
    <w:p w14:paraId="0BE25F74" w14:textId="77777777" w:rsidR="007429B2" w:rsidRPr="00E65269" w:rsidRDefault="007429B2" w:rsidP="007429B2">
      <w:pPr>
        <w:widowControl/>
        <w:numPr>
          <w:ilvl w:val="0"/>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Przewody bezhalogenowe, </w:t>
      </w:r>
    </w:p>
    <w:p w14:paraId="06749493" w14:textId="77777777" w:rsidR="007429B2" w:rsidRPr="00E65269" w:rsidRDefault="007429B2" w:rsidP="007429B2">
      <w:pPr>
        <w:widowControl/>
        <w:numPr>
          <w:ilvl w:val="0"/>
          <w:numId w:val="27"/>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Żyły miedziane. </w:t>
      </w:r>
    </w:p>
    <w:p w14:paraId="41747E0E"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6F4513B1">
          <v:rect id="_x0000_i1025" style="width:0;height:1.5pt" o:hralign="center" o:hrstd="t" o:hr="t" fillcolor="#a0a0a0" stroked="f"/>
        </w:pict>
      </w:r>
    </w:p>
    <w:p w14:paraId="2D14B0D6" w14:textId="77777777" w:rsidR="007429B2" w:rsidRPr="00E65269" w:rsidRDefault="007429B2" w:rsidP="007429B2">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1. Obliczenie prądu obciążenia</w:t>
      </w:r>
    </w:p>
    <w:p w14:paraId="0DD0BBBD"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Dla instalacji trójfazowej:</w:t>
      </w:r>
    </w:p>
    <w:p w14:paraId="1BBF0BC4"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Przyjęto:</w:t>
      </w:r>
    </w:p>
    <w:p w14:paraId="0B332A55" w14:textId="77777777" w:rsidR="007429B2" w:rsidRPr="00E65269" w:rsidRDefault="007429B2" w:rsidP="007429B2">
      <w:pPr>
        <w:widowControl/>
        <w:numPr>
          <w:ilvl w:val="0"/>
          <w:numId w:val="28"/>
        </w:numPr>
        <w:autoSpaceDE/>
        <w:autoSpaceDN/>
        <w:spacing w:line="360" w:lineRule="auto"/>
        <w:jc w:val="both"/>
        <w:rPr>
          <w:rFonts w:ascii="Arial Narrow" w:hAnsi="Arial Narrow" w:cs="Arial Narrow"/>
          <w:color w:val="0F243E" w:themeColor="text2" w:themeShade="80"/>
          <w:sz w:val="20"/>
          <w:szCs w:val="20"/>
        </w:rPr>
      </w:pPr>
      <m:oMath>
        <m:r>
          <w:rPr>
            <w:rFonts w:ascii="Cambria Math" w:hAnsi="Cambria Math" w:cs="Arial Narrow"/>
            <w:color w:val="0F243E" w:themeColor="text2" w:themeShade="80"/>
            <w:sz w:val="20"/>
            <w:szCs w:val="20"/>
          </w:rPr>
          <m:t>P=15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000</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W</m:t>
        </m:r>
      </m:oMath>
    </w:p>
    <w:p w14:paraId="44EBC756" w14:textId="77777777" w:rsidR="007429B2" w:rsidRPr="00E65269" w:rsidRDefault="007429B2" w:rsidP="007429B2">
      <w:pPr>
        <w:widowControl/>
        <w:numPr>
          <w:ilvl w:val="0"/>
          <w:numId w:val="28"/>
        </w:numPr>
        <w:autoSpaceDE/>
        <w:autoSpaceDN/>
        <w:spacing w:line="360" w:lineRule="auto"/>
        <w:jc w:val="both"/>
        <w:rPr>
          <w:rFonts w:ascii="Arial Narrow" w:hAnsi="Arial Narrow" w:cs="Arial Narrow"/>
          <w:color w:val="0F243E" w:themeColor="text2" w:themeShade="80"/>
          <w:sz w:val="20"/>
          <w:szCs w:val="20"/>
        </w:rPr>
      </w:pPr>
      <m:oMath>
        <m:r>
          <w:rPr>
            <w:rFonts w:ascii="Cambria Math" w:hAnsi="Cambria Math" w:cs="Arial Narrow"/>
            <w:color w:val="0F243E" w:themeColor="text2" w:themeShade="80"/>
            <w:sz w:val="20"/>
            <w:szCs w:val="20"/>
          </w:rPr>
          <m:t>U=400</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V</m:t>
        </m:r>
      </m:oMath>
    </w:p>
    <w:p w14:paraId="244AFA85" w14:textId="77777777" w:rsidR="007429B2" w:rsidRPr="00E65269" w:rsidRDefault="007429B2" w:rsidP="007429B2">
      <w:pPr>
        <w:widowControl/>
        <w:numPr>
          <w:ilvl w:val="0"/>
          <w:numId w:val="28"/>
        </w:numPr>
        <w:autoSpaceDE/>
        <w:autoSpaceDN/>
        <w:spacing w:line="360" w:lineRule="auto"/>
        <w:jc w:val="both"/>
        <w:rPr>
          <w:rFonts w:ascii="Arial Narrow" w:hAnsi="Arial Narrow" w:cs="Arial Narrow"/>
          <w:color w:val="0F243E" w:themeColor="text2" w:themeShade="80"/>
          <w:sz w:val="20"/>
          <w:szCs w:val="20"/>
        </w:rPr>
      </w:pPr>
      <m:oMath>
        <m:r>
          <w:rPr>
            <w:rFonts w:ascii="Cambria Math" w:hAnsi="Cambria Math" w:cs="Arial Narrow"/>
            <w:color w:val="0F243E" w:themeColor="text2" w:themeShade="80"/>
            <w:sz w:val="20"/>
            <w:szCs w:val="20"/>
          </w:rPr>
          <m:t>cosφ=1</m:t>
        </m:r>
      </m:oMath>
    </w:p>
    <w:p w14:paraId="6B7996B5"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Prąd obciążenia:</w:t>
      </w:r>
    </w:p>
    <w:p w14:paraId="32978827"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m:oMathPara>
        <m:oMath>
          <m:r>
            <w:rPr>
              <w:rFonts w:ascii="Cambria Math" w:hAnsi="Cambria Math" w:cs="Arial Narrow"/>
              <w:color w:val="0F243E" w:themeColor="text2" w:themeShade="80"/>
              <w:sz w:val="20"/>
              <w:szCs w:val="20"/>
            </w:rPr>
            <m:t>I=</m:t>
          </m:r>
          <m:f>
            <m:fPr>
              <m:ctrlPr>
                <w:rPr>
                  <w:rFonts w:ascii="Cambria Math" w:hAnsi="Cambria Math" w:cs="Arial Narrow"/>
                  <w:color w:val="0F243E" w:themeColor="text2" w:themeShade="80"/>
                  <w:sz w:val="20"/>
                  <w:szCs w:val="20"/>
                </w:rPr>
              </m:ctrlPr>
            </m:fPr>
            <m:num>
              <m:r>
                <m:rPr>
                  <m:nor/>
                </m:rPr>
                <w:rPr>
                  <w:rFonts w:ascii="Cambria Math" w:hAnsi="Arial" w:cs="Arial"/>
                  <w:color w:val="0F243E" w:themeColor="text2" w:themeShade="80"/>
                  <w:sz w:val="20"/>
                  <w:szCs w:val="20"/>
                </w:rPr>
                <m:t>15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000</m:t>
              </m:r>
            </m:num>
            <m:den>
              <m:r>
                <w:rPr>
                  <w:rFonts w:ascii="Cambria Math" w:hAnsi="Cambria Math" w:cs="Arial Narrow"/>
                  <w:color w:val="0F243E" w:themeColor="text2" w:themeShade="80"/>
                  <w:sz w:val="20"/>
                  <w:szCs w:val="20"/>
                </w:rPr>
                <m:t>1.732⋅400</m:t>
              </m:r>
            </m:den>
          </m:f>
          <m:r>
            <w:rPr>
              <w:rFonts w:ascii="Cambria Math" w:hAnsi="Cambria Math" w:cs="Arial Narrow"/>
              <w:color w:val="0F243E" w:themeColor="text2" w:themeShade="80"/>
              <w:sz w:val="20"/>
              <w:szCs w:val="20"/>
            </w:rPr>
            <m:t>≈21.6 A</m:t>
          </m:r>
          <m:r>
            <w:rPr>
              <w:rFonts w:ascii="Arial Narrow" w:hAnsi="Arial Narrow" w:cs="Arial Narrow"/>
              <w:color w:val="0F243E" w:themeColor="text2" w:themeShade="80"/>
              <w:sz w:val="20"/>
              <w:szCs w:val="20"/>
            </w:rPr>
            <w:br/>
          </m:r>
        </m:oMath>
      </m:oMathPara>
    </w:p>
    <w:p w14:paraId="7A4F174E"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Prąd obciążenia falownika wynosi około:</w:t>
      </w:r>
    </w:p>
    <w:p w14:paraId="473E150E"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m:oMathPara>
        <m:oMath>
          <m:sSub>
            <m:sSubPr>
              <m:ctrlPr>
                <w:rPr>
                  <w:rFonts w:ascii="Cambria Math" w:hAnsi="Cambria Math" w:cs="Arial Narrow"/>
                  <w:color w:val="0F243E" w:themeColor="text2" w:themeShade="80"/>
                  <w:sz w:val="20"/>
                  <w:szCs w:val="20"/>
                </w:rPr>
              </m:ctrlPr>
            </m:sSubPr>
            <m:e>
              <m:r>
                <w:rPr>
                  <w:rFonts w:ascii="Cambria Math" w:hAnsi="Cambria Math" w:cs="Arial Narrow"/>
                  <w:color w:val="0F243E" w:themeColor="text2" w:themeShade="80"/>
                  <w:sz w:val="20"/>
                  <w:szCs w:val="20"/>
                </w:rPr>
                <m:t>I</m:t>
              </m:r>
            </m:e>
            <m:sub>
              <m:r>
                <w:rPr>
                  <w:rFonts w:ascii="Cambria Math" w:hAnsi="Cambria Math" w:cs="Arial Narrow"/>
                  <w:color w:val="0F243E" w:themeColor="text2" w:themeShade="80"/>
                  <w:sz w:val="20"/>
                  <w:szCs w:val="20"/>
                </w:rPr>
                <m:t>B</m:t>
              </m:r>
            </m:sub>
          </m:sSub>
          <m:r>
            <w:rPr>
              <w:rFonts w:ascii="Cambria Math" w:hAnsi="Cambria Math" w:cs="Arial Narrow"/>
              <w:color w:val="0F243E" w:themeColor="text2" w:themeShade="80"/>
              <w:sz w:val="20"/>
              <w:szCs w:val="20"/>
            </w:rPr>
            <m:t>≈22</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A</m:t>
          </m:r>
          <m:r>
            <w:rPr>
              <w:rFonts w:ascii="Arial Narrow" w:hAnsi="Arial Narrow" w:cs="Arial Narrow"/>
              <w:color w:val="0F243E" w:themeColor="text2" w:themeShade="80"/>
              <w:sz w:val="20"/>
              <w:szCs w:val="20"/>
            </w:rPr>
            <w:br/>
          </m:r>
        </m:oMath>
      </m:oMathPara>
    </w:p>
    <w:p w14:paraId="33BA8E88"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4811700D">
          <v:rect id="_x0000_i1026" style="width:0;height:1.5pt" o:hralign="center" o:hrstd="t" o:hr="t" fillcolor="#a0a0a0" stroked="f"/>
        </w:pict>
      </w:r>
    </w:p>
    <w:p w14:paraId="16FAC615" w14:textId="77777777" w:rsidR="007429B2" w:rsidRPr="00E65269" w:rsidRDefault="007429B2" w:rsidP="007429B2">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2. Dobór przekroju ze względu na spadek napięcia</w:t>
      </w:r>
    </w:p>
    <w:p w14:paraId="2D8DE2D4"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Dla obwodu trójfazowego:</w:t>
      </w:r>
    </w:p>
    <w:p w14:paraId="3743B8A1"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Przyjęto:</w:t>
      </w:r>
    </w:p>
    <w:p w14:paraId="3C0EDB9E" w14:textId="77777777" w:rsidR="007429B2" w:rsidRPr="00E65269" w:rsidRDefault="007429B2" w:rsidP="007429B2">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długość trasy: </w:t>
      </w:r>
      <m:oMath>
        <m:r>
          <w:rPr>
            <w:rFonts w:ascii="Cambria Math" w:hAnsi="Cambria Math" w:cs="Arial Narrow"/>
            <w:color w:val="0F243E" w:themeColor="text2" w:themeShade="80"/>
            <w:sz w:val="20"/>
            <w:szCs w:val="20"/>
          </w:rPr>
          <m:t>L=150</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m=0.15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km</m:t>
        </m:r>
      </m:oMath>
    </w:p>
    <w:p w14:paraId="210C2227" w14:textId="77777777" w:rsidR="007429B2" w:rsidRPr="00E65269" w:rsidRDefault="007429B2" w:rsidP="007429B2">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przewód miedziany, </w:t>
      </w:r>
    </w:p>
    <w:p w14:paraId="6986FF44" w14:textId="77777777" w:rsidR="007429B2" w:rsidRPr="00E65269" w:rsidRDefault="007429B2" w:rsidP="007429B2">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temperatura pracy standardowa, </w:t>
      </w:r>
    </w:p>
    <w:p w14:paraId="7AFBD061" w14:textId="77777777" w:rsidR="007429B2" w:rsidRPr="00E65269" w:rsidRDefault="007429B2" w:rsidP="007429B2">
      <w:pPr>
        <w:widowControl/>
        <w:numPr>
          <w:ilvl w:val="0"/>
          <w:numId w:val="29"/>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współczynnik mocy bliski 1. </w:t>
      </w:r>
    </w:p>
    <w:p w14:paraId="29762308" w14:textId="77777777" w:rsidR="007429B2" w:rsidRPr="00E65269" w:rsidRDefault="007429B2" w:rsidP="007429B2">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Sprawdzenie przekroju 16 mm²</w:t>
      </w:r>
    </w:p>
    <w:p w14:paraId="342AC53F"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Rezystancja żyły Cu 16 mm²:</w:t>
      </w:r>
    </w:p>
    <w:p w14:paraId="67DDC578"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m:oMathPara>
        <m:oMath>
          <m:r>
            <w:rPr>
              <w:rFonts w:ascii="Cambria Math" w:hAnsi="Cambria Math" w:cs="Arial Narrow"/>
              <w:color w:val="0F243E" w:themeColor="text2" w:themeShade="80"/>
              <w:sz w:val="20"/>
              <w:szCs w:val="20"/>
            </w:rPr>
            <m:t>R=1.15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Omega</m:t>
          </m:r>
          <m:r>
            <m:rPr>
              <m:sty m:val="p"/>
            </m:rPr>
            <w:rPr>
              <w:rFonts w:ascii="Cambria Math" w:hAnsi="Cambria Math" w:cs="Arial Narrow"/>
              <w:color w:val="0F243E" w:themeColor="text2" w:themeShade="80"/>
              <w:sz w:val="20"/>
              <w:szCs w:val="20"/>
            </w:rPr>
            <m:t>/</m:t>
          </m:r>
          <m:r>
            <w:rPr>
              <w:rFonts w:ascii="Cambria Math" w:hAnsi="Cambria Math" w:cs="Arial Narrow"/>
              <w:color w:val="0F243E" w:themeColor="text2" w:themeShade="80"/>
              <w:sz w:val="20"/>
              <w:szCs w:val="20"/>
            </w:rPr>
            <m:t>km</m:t>
          </m:r>
          <m:r>
            <w:rPr>
              <w:rFonts w:ascii="Arial Narrow" w:hAnsi="Arial Narrow" w:cs="Arial Narrow"/>
              <w:color w:val="0F243E" w:themeColor="text2" w:themeShade="80"/>
              <w:sz w:val="20"/>
              <w:szCs w:val="20"/>
            </w:rPr>
            <w:br/>
          </m:r>
        </m:oMath>
      </m:oMathPara>
    </w:p>
    <w:p w14:paraId="41ED86A7"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Spadek napięcia:</w:t>
      </w:r>
    </w:p>
    <w:p w14:paraId="50538A63"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m:oMathPara>
        <m:oMath>
          <m:r>
            <w:rPr>
              <w:rFonts w:ascii="Cambria Math" w:hAnsi="Cambria Math" w:cs="Arial Narrow"/>
              <w:color w:val="0F243E" w:themeColor="text2" w:themeShade="80"/>
              <w:sz w:val="20"/>
              <w:szCs w:val="20"/>
            </w:rPr>
            <m:t>DeltaU=1.732⋅21.6⋅1.15⋅0.15</m:t>
          </m:r>
          <m:r>
            <w:rPr>
              <w:rFonts w:ascii="Arial Narrow" w:hAnsi="Arial Narrow" w:cs="Arial Narrow"/>
              <w:color w:val="0F243E" w:themeColor="text2" w:themeShade="80"/>
              <w:sz w:val="20"/>
              <w:szCs w:val="20"/>
            </w:rPr>
            <w:br/>
          </m:r>
        </m:oMath>
        <m:oMath>
          <m:r>
            <w:rPr>
              <w:rFonts w:ascii="Cambria Math" w:hAnsi="Cambria Math" w:cs="Arial Narrow"/>
              <w:color w:val="0F243E" w:themeColor="text2" w:themeShade="80"/>
              <w:sz w:val="20"/>
              <w:szCs w:val="20"/>
            </w:rPr>
            <m:t>DeltaU=~6,45</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V</m:t>
          </m:r>
          <m:r>
            <w:rPr>
              <w:rFonts w:ascii="Arial Narrow" w:hAnsi="Arial Narrow" w:cs="Arial Narrow"/>
              <w:color w:val="0F243E" w:themeColor="text2" w:themeShade="80"/>
              <w:sz w:val="20"/>
              <w:szCs w:val="20"/>
            </w:rPr>
            <w:br/>
          </m:r>
        </m:oMath>
        <m:oMath>
          <m:r>
            <w:rPr>
              <w:rFonts w:ascii="Cambria Math" w:hAnsi="Cambria Math" w:cs="Arial Narrow"/>
              <w:color w:val="0F243E" w:themeColor="text2" w:themeShade="80"/>
              <w:sz w:val="20"/>
              <w:szCs w:val="20"/>
            </w:rPr>
            <m:t>DeltaU=~1,6%</m:t>
          </m:r>
          <m:r>
            <w:rPr>
              <w:rFonts w:ascii="Arial Narrow" w:hAnsi="Arial Narrow" w:cs="Arial Narrow"/>
              <w:color w:val="0F243E" w:themeColor="text2" w:themeShade="80"/>
              <w:sz w:val="20"/>
              <w:szCs w:val="20"/>
            </w:rPr>
            <w:br/>
          </m:r>
        </m:oMath>
      </m:oMathPara>
    </w:p>
    <w:p w14:paraId="2FF0CA03"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Wymaganie </w:t>
      </w:r>
      <w:r>
        <w:rPr>
          <w:rFonts w:ascii="Arial Narrow" w:hAnsi="Arial Narrow" w:cs="Arial Narrow"/>
          <w:color w:val="0F243E" w:themeColor="text2" w:themeShade="80"/>
          <w:sz w:val="20"/>
          <w:szCs w:val="20"/>
        </w:rPr>
        <w:t xml:space="preserve">delta U </w:t>
      </w:r>
      <w:r w:rsidRPr="00E65269">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2</w:t>
      </w:r>
      <w:r w:rsidRPr="00E65269">
        <w:rPr>
          <w:rFonts w:ascii="Arial Narrow" w:hAnsi="Arial Narrow" w:cs="Arial Narrow"/>
          <w:color w:val="0F243E" w:themeColor="text2" w:themeShade="80"/>
          <w:sz w:val="20"/>
          <w:szCs w:val="20"/>
        </w:rPr>
        <w:t xml:space="preserve">% — </w:t>
      </w:r>
      <w:r>
        <w:rPr>
          <w:rFonts w:ascii="Arial Narrow" w:hAnsi="Arial Narrow" w:cs="Arial Narrow"/>
          <w:color w:val="0F243E" w:themeColor="text2" w:themeShade="80"/>
          <w:sz w:val="20"/>
          <w:szCs w:val="20"/>
        </w:rPr>
        <w:t>spełnione</w:t>
      </w:r>
    </w:p>
    <w:p w14:paraId="4382AAF5"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60047B36">
          <v:rect id="_x0000_i1027" style="width:0;height:1.5pt" o:hralign="center" o:hrstd="t" o:hr="t" fillcolor="#a0a0a0" stroked="f"/>
        </w:pict>
      </w:r>
    </w:p>
    <w:p w14:paraId="06E558FE" w14:textId="77777777" w:rsidR="007429B2" w:rsidRPr="00E65269" w:rsidRDefault="007429B2" w:rsidP="007429B2">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Sprawdzenie przekroju 25 mm²</w:t>
      </w:r>
    </w:p>
    <w:p w14:paraId="2793AF8A"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m:oMathPara>
        <m:oMath>
          <m:r>
            <w:rPr>
              <w:rFonts w:ascii="Cambria Math" w:hAnsi="Cambria Math" w:cs="Arial Narrow"/>
              <w:color w:val="0F243E" w:themeColor="text2" w:themeShade="80"/>
              <w:sz w:val="20"/>
              <w:szCs w:val="20"/>
            </w:rPr>
            <m:t>R=0.727</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Omega</m:t>
          </m:r>
          <m:r>
            <m:rPr>
              <m:sty m:val="p"/>
            </m:rPr>
            <w:rPr>
              <w:rFonts w:ascii="Cambria Math" w:hAnsi="Cambria Math" w:cs="Arial Narrow"/>
              <w:color w:val="0F243E" w:themeColor="text2" w:themeShade="80"/>
              <w:sz w:val="20"/>
              <w:szCs w:val="20"/>
            </w:rPr>
            <m:t>/</m:t>
          </m:r>
          <m:r>
            <w:rPr>
              <w:rFonts w:ascii="Cambria Math" w:hAnsi="Cambria Math" w:cs="Arial Narrow"/>
              <w:color w:val="0F243E" w:themeColor="text2" w:themeShade="80"/>
              <w:sz w:val="20"/>
              <w:szCs w:val="20"/>
            </w:rPr>
            <m:t>km</m:t>
          </m:r>
          <m:r>
            <w:rPr>
              <w:rFonts w:ascii="Arial Narrow" w:hAnsi="Arial Narrow" w:cs="Arial Narrow"/>
              <w:color w:val="0F243E" w:themeColor="text2" w:themeShade="80"/>
              <w:sz w:val="20"/>
              <w:szCs w:val="20"/>
            </w:rPr>
            <w:br/>
          </m:r>
        </m:oMath>
        <m:oMath>
          <m:r>
            <w:rPr>
              <w:rFonts w:ascii="Cambria Math" w:hAnsi="Cambria Math" w:cs="Arial Narrow"/>
              <w:color w:val="0F243E" w:themeColor="text2" w:themeShade="80"/>
              <w:sz w:val="20"/>
              <w:szCs w:val="20"/>
            </w:rPr>
            <m:t>DeltaU=~2,70</m:t>
          </m:r>
          <m:r>
            <m:rPr>
              <m:nor/>
            </m:rPr>
            <w:rPr>
              <w:rFonts w:ascii="Arial" w:hAnsi="Arial" w:cs="Arial"/>
              <w:color w:val="0F243E" w:themeColor="text2" w:themeShade="80"/>
              <w:sz w:val="20"/>
              <w:szCs w:val="20"/>
            </w:rPr>
            <m:t> </m:t>
          </m:r>
          <m:r>
            <w:rPr>
              <w:rFonts w:ascii="Cambria Math" w:hAnsi="Cambria Math" w:cs="Arial Narrow"/>
              <w:color w:val="0F243E" w:themeColor="text2" w:themeShade="80"/>
              <w:sz w:val="20"/>
              <w:szCs w:val="20"/>
            </w:rPr>
            <m:t>V</m:t>
          </m:r>
          <m:r>
            <w:rPr>
              <w:rFonts w:ascii="Arial Narrow" w:hAnsi="Arial Narrow" w:cs="Arial Narrow"/>
              <w:color w:val="0F243E" w:themeColor="text2" w:themeShade="80"/>
              <w:sz w:val="20"/>
              <w:szCs w:val="20"/>
            </w:rPr>
            <w:br/>
          </m:r>
        </m:oMath>
        <m:oMath>
          <m:r>
            <w:rPr>
              <w:rFonts w:ascii="Cambria Math" w:hAnsi="Cambria Math" w:cs="Arial Narrow"/>
              <w:color w:val="0F243E" w:themeColor="text2" w:themeShade="80"/>
              <w:sz w:val="20"/>
              <w:szCs w:val="20"/>
            </w:rPr>
            <m:t>DeltaU=~0,7%</m:t>
          </m:r>
          <m:r>
            <w:rPr>
              <w:rFonts w:ascii="Arial Narrow" w:hAnsi="Arial Narrow" w:cs="Arial Narrow"/>
              <w:color w:val="0F243E" w:themeColor="text2" w:themeShade="80"/>
              <w:sz w:val="20"/>
              <w:szCs w:val="20"/>
            </w:rPr>
            <w:br/>
          </m:r>
        </m:oMath>
      </m:oMathPara>
    </w:p>
    <w:p w14:paraId="67C1FB80"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Wymaganie </w:t>
      </w:r>
      <w:r>
        <w:rPr>
          <w:rFonts w:ascii="Arial Narrow" w:hAnsi="Arial Narrow" w:cs="Arial Narrow"/>
          <w:color w:val="0F243E" w:themeColor="text2" w:themeShade="80"/>
          <w:sz w:val="20"/>
          <w:szCs w:val="20"/>
        </w:rPr>
        <w:t xml:space="preserve">delta U </w:t>
      </w:r>
      <w:r w:rsidRPr="00E65269">
        <w:rPr>
          <w:rFonts w:ascii="Arial Narrow" w:hAnsi="Arial Narrow" w:cs="Arial Narrow"/>
          <w:color w:val="0F243E" w:themeColor="text2" w:themeShade="80"/>
          <w:sz w:val="20"/>
          <w:szCs w:val="20"/>
        </w:rPr>
        <w:t xml:space="preserve">≤ </w:t>
      </w:r>
      <w:r>
        <w:rPr>
          <w:rFonts w:ascii="Arial Narrow" w:hAnsi="Arial Narrow" w:cs="Arial Narrow"/>
          <w:color w:val="0F243E" w:themeColor="text2" w:themeShade="80"/>
          <w:sz w:val="20"/>
          <w:szCs w:val="20"/>
        </w:rPr>
        <w:t>2</w:t>
      </w:r>
      <w:r w:rsidRPr="00E65269">
        <w:rPr>
          <w:rFonts w:ascii="Arial Narrow" w:hAnsi="Arial Narrow" w:cs="Arial Narrow"/>
          <w:color w:val="0F243E" w:themeColor="text2" w:themeShade="80"/>
          <w:sz w:val="20"/>
          <w:szCs w:val="20"/>
        </w:rPr>
        <w:t xml:space="preserve">% — </w:t>
      </w:r>
      <w:r>
        <w:rPr>
          <w:rFonts w:ascii="Arial Narrow" w:hAnsi="Arial Narrow" w:cs="Arial Narrow"/>
          <w:color w:val="0F243E" w:themeColor="text2" w:themeShade="80"/>
          <w:sz w:val="20"/>
          <w:szCs w:val="20"/>
        </w:rPr>
        <w:t>spełnione</w:t>
      </w:r>
    </w:p>
    <w:p w14:paraId="17DA4A73"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26F7B450">
          <v:rect id="_x0000_i1028" style="width:0;height:1.5pt" o:hralign="center" o:hrstd="t" o:hr="t" fillcolor="#a0a0a0" stroked="f"/>
        </w:pict>
      </w:r>
    </w:p>
    <w:p w14:paraId="2C66D54D" w14:textId="77777777" w:rsidR="007429B2" w:rsidRPr="00E65269" w:rsidRDefault="007429B2" w:rsidP="007429B2">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lastRenderedPageBreak/>
        <w:t>Dobór kabla</w:t>
      </w:r>
    </w:p>
    <w:p w14:paraId="0011B54E"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Dla każd</w:t>
      </w:r>
      <w:r>
        <w:rPr>
          <w:rFonts w:ascii="Arial Narrow" w:hAnsi="Arial Narrow" w:cs="Arial Narrow"/>
          <w:color w:val="0F243E" w:themeColor="text2" w:themeShade="80"/>
          <w:sz w:val="20"/>
          <w:szCs w:val="20"/>
        </w:rPr>
        <w:t xml:space="preserve">ej linii kablowej dopuszcza się zastosowanie kabla o przekroju 5x16, jednak zalecany przekrój kabla to 5x25 </w:t>
      </w:r>
      <w:r w:rsidRPr="00E65269">
        <w:rPr>
          <w:rFonts w:ascii="Arial Narrow" w:hAnsi="Arial Narrow" w:cs="Arial Narrow"/>
          <w:color w:val="0F243E" w:themeColor="text2" w:themeShade="80"/>
          <w:sz w:val="20"/>
          <w:szCs w:val="20"/>
        </w:rPr>
        <w:t>o izolacji bezhalogenowej, przystosowany do pracy:</w:t>
      </w:r>
    </w:p>
    <w:p w14:paraId="42652C01" w14:textId="77777777" w:rsidR="007429B2" w:rsidRPr="00E65269" w:rsidRDefault="007429B2" w:rsidP="007429B2">
      <w:pPr>
        <w:widowControl/>
        <w:numPr>
          <w:ilvl w:val="0"/>
          <w:numId w:val="30"/>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 ziemi, </w:t>
      </w:r>
    </w:p>
    <w:p w14:paraId="3E5604D2" w14:textId="77777777" w:rsidR="007429B2" w:rsidRPr="00E65269" w:rsidRDefault="007429B2" w:rsidP="007429B2">
      <w:pPr>
        <w:widowControl/>
        <w:numPr>
          <w:ilvl w:val="0"/>
          <w:numId w:val="30"/>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 przestrzeniach technicznych budynku, </w:t>
      </w:r>
    </w:p>
    <w:p w14:paraId="0503C755" w14:textId="77777777" w:rsidR="007429B2" w:rsidRPr="00E65269" w:rsidRDefault="007429B2" w:rsidP="007429B2">
      <w:pPr>
        <w:widowControl/>
        <w:numPr>
          <w:ilvl w:val="0"/>
          <w:numId w:val="30"/>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w korytach i szachtach kablowych. </w:t>
      </w:r>
    </w:p>
    <w:p w14:paraId="7D02AF96" w14:textId="77777777" w:rsidR="007429B2" w:rsidRPr="00E65269" w:rsidRDefault="007429B2" w:rsidP="007429B2">
      <w:pPr>
        <w:spacing w:line="360" w:lineRule="auto"/>
        <w:ind w:firstLine="360"/>
        <w:jc w:val="both"/>
        <w:rPr>
          <w:rFonts w:ascii="Arial Narrow" w:hAnsi="Arial Narrow" w:cs="Arial Narrow"/>
          <w:color w:val="0F243E" w:themeColor="text2" w:themeShade="80"/>
          <w:sz w:val="20"/>
          <w:szCs w:val="20"/>
        </w:rPr>
      </w:pPr>
      <w:r>
        <w:rPr>
          <w:rFonts w:ascii="Arial Narrow" w:hAnsi="Arial Narrow" w:cs="Arial Narrow"/>
          <w:color w:val="0F243E" w:themeColor="text2" w:themeShade="80"/>
          <w:sz w:val="20"/>
          <w:szCs w:val="20"/>
        </w:rPr>
        <w:pict w14:anchorId="07CD37E8">
          <v:rect id="_x0000_i1029" style="width:0;height:1.5pt" o:hralign="center" o:hrstd="t" o:hr="t" fillcolor="#a0a0a0" stroked="f"/>
        </w:pict>
      </w:r>
    </w:p>
    <w:p w14:paraId="6B171808" w14:textId="77777777" w:rsidR="007429B2" w:rsidRPr="00E65269" w:rsidRDefault="007429B2" w:rsidP="007429B2">
      <w:pPr>
        <w:spacing w:line="360" w:lineRule="auto"/>
        <w:ind w:firstLine="360"/>
        <w:jc w:val="both"/>
        <w:rPr>
          <w:rFonts w:ascii="Arial Narrow" w:hAnsi="Arial Narrow" w:cs="Arial Narrow"/>
          <w:b/>
          <w:bCs/>
          <w:color w:val="0F243E" w:themeColor="text2" w:themeShade="80"/>
          <w:sz w:val="20"/>
          <w:szCs w:val="20"/>
        </w:rPr>
      </w:pPr>
      <w:r w:rsidRPr="00E65269">
        <w:rPr>
          <w:rFonts w:ascii="Arial Narrow" w:hAnsi="Arial Narrow" w:cs="Arial Narrow"/>
          <w:b/>
          <w:bCs/>
          <w:color w:val="0F243E" w:themeColor="text2" w:themeShade="80"/>
          <w:sz w:val="20"/>
          <w:szCs w:val="20"/>
        </w:rPr>
        <w:t>Uwagi projektowe</w:t>
      </w:r>
    </w:p>
    <w:p w14:paraId="7001E590" w14:textId="77777777" w:rsidR="007429B2" w:rsidRPr="00E65269" w:rsidRDefault="007429B2" w:rsidP="007429B2">
      <w:pPr>
        <w:widowControl/>
        <w:numPr>
          <w:ilvl w:val="0"/>
          <w:numId w:val="31"/>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Dobór przekroju wykonano przy założeniu maksymalnej długości trasy 150 m. </w:t>
      </w:r>
    </w:p>
    <w:p w14:paraId="13D0AC7E" w14:textId="77777777" w:rsidR="007429B2" w:rsidRPr="00E65269" w:rsidRDefault="007429B2" w:rsidP="007429B2">
      <w:pPr>
        <w:widowControl/>
        <w:numPr>
          <w:ilvl w:val="0"/>
          <w:numId w:val="31"/>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Uwzględniono prowadzenie części przewodów równolegle. </w:t>
      </w:r>
    </w:p>
    <w:p w14:paraId="477615E5" w14:textId="77777777" w:rsidR="007429B2" w:rsidRPr="00E65269" w:rsidRDefault="007429B2" w:rsidP="007429B2">
      <w:pPr>
        <w:widowControl/>
        <w:numPr>
          <w:ilvl w:val="0"/>
          <w:numId w:val="31"/>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 xml:space="preserve">Trasy kablowe prowadzić zgodnie z rysunkami oraz obowiązującymi normami. </w:t>
      </w:r>
    </w:p>
    <w:p w14:paraId="1832CDE8" w14:textId="77777777" w:rsidR="007429B2" w:rsidRPr="00E65269" w:rsidRDefault="007429B2" w:rsidP="007429B2">
      <w:pPr>
        <w:widowControl/>
        <w:numPr>
          <w:ilvl w:val="0"/>
          <w:numId w:val="31"/>
        </w:numPr>
        <w:autoSpaceDE/>
        <w:autoSpaceDN/>
        <w:spacing w:line="360" w:lineRule="auto"/>
        <w:jc w:val="both"/>
        <w:rPr>
          <w:rFonts w:ascii="Arial Narrow" w:hAnsi="Arial Narrow" w:cs="Arial Narrow"/>
          <w:color w:val="0F243E" w:themeColor="text2" w:themeShade="80"/>
          <w:sz w:val="20"/>
          <w:szCs w:val="20"/>
        </w:rPr>
      </w:pPr>
      <w:r w:rsidRPr="00E65269">
        <w:rPr>
          <w:rFonts w:ascii="Arial Narrow" w:hAnsi="Arial Narrow" w:cs="Arial Narrow"/>
          <w:color w:val="0F243E" w:themeColor="text2" w:themeShade="80"/>
          <w:sz w:val="20"/>
          <w:szCs w:val="20"/>
        </w:rPr>
        <w:t>W przypadku zmiany długości tras lub sposobu ułożenia przewodów należy zweryfikować dobór przekroju kabla.</w:t>
      </w:r>
    </w:p>
    <w:p w14:paraId="7011FD58"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p>
    <w:p w14:paraId="7D30FE6B" w14:textId="77777777" w:rsidR="007429B2" w:rsidRPr="005A6DFC" w:rsidRDefault="007429B2" w:rsidP="007429B2">
      <w:pPr>
        <w:pStyle w:val="Styl2"/>
        <w:numPr>
          <w:ilvl w:val="0"/>
          <w:numId w:val="19"/>
        </w:numPr>
        <w:jc w:val="both"/>
        <w:rPr>
          <w:color w:val="0F243E" w:themeColor="text2" w:themeShade="80"/>
        </w:rPr>
      </w:pPr>
      <w:bookmarkStart w:id="36" w:name="_Toc228218334"/>
      <w:r w:rsidRPr="005A6DFC">
        <w:rPr>
          <w:color w:val="0F243E" w:themeColor="text2" w:themeShade="80"/>
        </w:rPr>
        <w:t>Uwagi końcowe</w:t>
      </w:r>
      <w:bookmarkEnd w:id="36"/>
    </w:p>
    <w:p w14:paraId="5B9D4CF9" w14:textId="77777777" w:rsidR="007429B2" w:rsidRPr="005A6DFC" w:rsidRDefault="007429B2" w:rsidP="007429B2">
      <w:pPr>
        <w:pStyle w:val="Akapitzlist"/>
        <w:widowControl/>
        <w:numPr>
          <w:ilvl w:val="0"/>
          <w:numId w:val="23"/>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Całość instalacji wykonać zgodnie z obowiązującymi normami i przepisami z zachowaniem przepisów BHP przez osobę/przedsiębiorstwo posiadające kwalifikacje i uprawnienia zgodnie z obowiązującymi przepisami i sztuką budowlaną.</w:t>
      </w:r>
    </w:p>
    <w:p w14:paraId="3C9EE145" w14:textId="77777777" w:rsidR="007429B2" w:rsidRPr="005A6DFC" w:rsidRDefault="007429B2" w:rsidP="007429B2">
      <w:pPr>
        <w:pStyle w:val="Akapitzlist"/>
        <w:widowControl/>
        <w:numPr>
          <w:ilvl w:val="0"/>
          <w:numId w:val="23"/>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Projektem objęto wykonanie instalacji fotowoltaicznej bez innych instalacji specjalistycznych. Instalacja wewnętrzna budynku poza zakresem opracowania, przed uruchomieniem instalacji należy sprawdzić jej gotowość i sprawność.</w:t>
      </w:r>
    </w:p>
    <w:p w14:paraId="3634F4BA" w14:textId="77777777" w:rsidR="007429B2" w:rsidRDefault="007429B2" w:rsidP="007429B2">
      <w:pPr>
        <w:pStyle w:val="Akapitzlist"/>
        <w:widowControl/>
        <w:numPr>
          <w:ilvl w:val="0"/>
          <w:numId w:val="23"/>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Dokładny sposób wykonania instalacji oraz dobór urządzeń wg wytycznych producenta.</w:t>
      </w:r>
    </w:p>
    <w:p w14:paraId="289D4330" w14:textId="77777777" w:rsidR="007429B2" w:rsidRPr="005A6DFC" w:rsidRDefault="007429B2" w:rsidP="007429B2">
      <w:pPr>
        <w:pStyle w:val="Akapitzlist"/>
        <w:widowControl/>
        <w:numPr>
          <w:ilvl w:val="0"/>
          <w:numId w:val="23"/>
        </w:numPr>
        <w:autoSpaceDE/>
        <w:autoSpaceDN/>
        <w:spacing w:line="360" w:lineRule="auto"/>
        <w:contextualSpacing/>
        <w:rPr>
          <w:rFonts w:ascii="Arial Narrow" w:hAnsi="Arial Narrow" w:cs="Arial Narrow"/>
          <w:color w:val="0F243E" w:themeColor="text2" w:themeShade="80"/>
          <w:sz w:val="20"/>
          <w:szCs w:val="20"/>
        </w:rPr>
      </w:pPr>
      <w:r w:rsidRPr="009B587C">
        <w:rPr>
          <w:rFonts w:ascii="Arial Narrow" w:hAnsi="Arial Narrow" w:cs="Arial Narrow"/>
          <w:color w:val="0F243E" w:themeColor="text2" w:themeShade="80"/>
          <w:sz w:val="20"/>
          <w:szCs w:val="20"/>
        </w:rPr>
        <w:t>Ostateczny przebieg tras kablowych należy zweryfikować na etapie realizacji w odniesieniu do istniejących instalacji i warunków technicznych obiektu. Ewentualne zmiany tras kablowych nie mogą pogarszać parametrów technicznych, bezpieczeństwa pożarowego oraz możliwości eksploatacyjnych instalacji.</w:t>
      </w:r>
    </w:p>
    <w:p w14:paraId="34274415" w14:textId="77777777" w:rsidR="007429B2" w:rsidRDefault="007429B2" w:rsidP="007429B2">
      <w:pPr>
        <w:pStyle w:val="Akapitzlist"/>
        <w:widowControl/>
        <w:numPr>
          <w:ilvl w:val="0"/>
          <w:numId w:val="23"/>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W przypadku zmian wprowadzanych na etapie Wykonawstwa projekt należy ponownie uzgodnić z rzeczoznawcą ds. zabezpieczeń przeciwpożarowych.</w:t>
      </w:r>
    </w:p>
    <w:p w14:paraId="616BA395" w14:textId="77777777" w:rsidR="007429B2" w:rsidRPr="005A6DFC" w:rsidRDefault="007429B2" w:rsidP="007429B2">
      <w:pPr>
        <w:pStyle w:val="Akapitzlist"/>
        <w:widowControl/>
        <w:numPr>
          <w:ilvl w:val="0"/>
          <w:numId w:val="23"/>
        </w:numPr>
        <w:autoSpaceDE/>
        <w:autoSpaceDN/>
        <w:spacing w:line="360" w:lineRule="auto"/>
        <w:contextualSpacing/>
        <w:rPr>
          <w:rFonts w:ascii="Arial Narrow" w:hAnsi="Arial Narrow" w:cs="Arial Narrow"/>
          <w:color w:val="0F243E" w:themeColor="text2" w:themeShade="80"/>
          <w:sz w:val="20"/>
          <w:szCs w:val="20"/>
        </w:rPr>
      </w:pPr>
      <w:r w:rsidRPr="007B2915">
        <w:rPr>
          <w:rFonts w:ascii="Arial Narrow" w:hAnsi="Arial Narrow" w:cs="Arial Narrow"/>
          <w:color w:val="0F243E" w:themeColor="text2" w:themeShade="80"/>
          <w:sz w:val="20"/>
          <w:szCs w:val="20"/>
        </w:rPr>
        <w:t>Wszelkie prace związane z dostosowaniem układu zasilania obiektu, w tym zwiększeniem mocy przyłączeniowej, doborem układu pomiarowego oraz kompensacją mocy biernej, należy wykonać na podstawie odrębnego opracowania branży elektrycznej.</w:t>
      </w:r>
    </w:p>
    <w:p w14:paraId="796F6FAE" w14:textId="77777777" w:rsidR="007429B2" w:rsidRPr="005A6DFC" w:rsidRDefault="007429B2" w:rsidP="007429B2">
      <w:pPr>
        <w:pStyle w:val="Akapitzlist"/>
        <w:widowControl/>
        <w:numPr>
          <w:ilvl w:val="0"/>
          <w:numId w:val="23"/>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Po wykonaniu instalacji dokonać niezbędnych pomiarów.</w:t>
      </w:r>
    </w:p>
    <w:p w14:paraId="431C5D46" w14:textId="77777777" w:rsidR="007429B2" w:rsidRPr="005A6DFC" w:rsidRDefault="007429B2" w:rsidP="007429B2">
      <w:pPr>
        <w:pStyle w:val="Akapitzlist"/>
        <w:widowControl/>
        <w:numPr>
          <w:ilvl w:val="0"/>
          <w:numId w:val="23"/>
        </w:numPr>
        <w:autoSpaceDE/>
        <w:autoSpaceDN/>
        <w:spacing w:line="360" w:lineRule="auto"/>
        <w:contextualSpacing/>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Po wykonaniu instalację należy zgłosić do Operatora Sieci Dystrybucyjnej. </w:t>
      </w:r>
    </w:p>
    <w:p w14:paraId="32331209" w14:textId="77777777" w:rsidR="007429B2" w:rsidRPr="005A6DFC" w:rsidRDefault="007429B2" w:rsidP="007429B2">
      <w:pPr>
        <w:pStyle w:val="Styl2"/>
        <w:numPr>
          <w:ilvl w:val="0"/>
          <w:numId w:val="19"/>
        </w:numPr>
        <w:jc w:val="both"/>
        <w:rPr>
          <w:color w:val="0F243E" w:themeColor="text2" w:themeShade="80"/>
        </w:rPr>
      </w:pPr>
      <w:bookmarkStart w:id="37" w:name="_Toc228218335"/>
      <w:r w:rsidRPr="005A6DFC">
        <w:rPr>
          <w:color w:val="0F243E" w:themeColor="text2" w:themeShade="80"/>
        </w:rPr>
        <w:t>Pomiary odbiorcze</w:t>
      </w:r>
      <w:bookmarkEnd w:id="37"/>
    </w:p>
    <w:p w14:paraId="6C47A14F" w14:textId="77777777" w:rsidR="007429B2" w:rsidRPr="005A6DFC" w:rsidRDefault="007429B2" w:rsidP="007429B2">
      <w:pPr>
        <w:spacing w:line="360" w:lineRule="auto"/>
        <w:ind w:firstLine="360"/>
        <w:jc w:val="both"/>
        <w:rPr>
          <w:rFonts w:ascii="Arial Narrow" w:hAnsi="Arial Narrow" w:cs="Arial Narrow"/>
          <w:color w:val="0F243E" w:themeColor="text2" w:themeShade="80"/>
          <w:sz w:val="20"/>
          <w:szCs w:val="20"/>
        </w:rPr>
      </w:pPr>
      <w:r w:rsidRPr="005A6DFC">
        <w:rPr>
          <w:rFonts w:ascii="Arial Narrow" w:hAnsi="Arial Narrow" w:cs="Arial Narrow"/>
          <w:color w:val="0F243E" w:themeColor="text2" w:themeShade="80"/>
          <w:sz w:val="20"/>
          <w:szCs w:val="20"/>
        </w:rPr>
        <w:t xml:space="preserve"> Po zakończeniu prac montażowych przed uruchomieniem należy przeprowadzić badania i pomiary wykonanej instalacji zgodnie z wymaganiami obowiązujących norm i przepisów w tym określone w normie PN-HD 60364-6:2016-07 – Instalacje elektryczne niskiego napięcia — Część 6: Sprawdzanie oraz PN-EN 62446:2010 - Systemy fotowoltaiczne przyłączone do sieci elektrycznej - Minimalne wymagania dotyczące dokumentacji systemu, badania rozruchowe i wymagania kontrolne.</w:t>
      </w:r>
    </w:p>
    <w:p w14:paraId="13043CD4" w14:textId="77777777" w:rsidR="007429B2" w:rsidRPr="005A6DFC" w:rsidRDefault="007429B2" w:rsidP="007429B2">
      <w:pPr>
        <w:spacing w:line="360" w:lineRule="auto"/>
        <w:ind w:firstLine="360"/>
        <w:jc w:val="both"/>
        <w:rPr>
          <w:rFonts w:ascii="Arial Narrow" w:hAnsi="Arial Narrow"/>
          <w:color w:val="0F243E" w:themeColor="text2" w:themeShade="80"/>
          <w:sz w:val="20"/>
        </w:rPr>
      </w:pPr>
      <w:r w:rsidRPr="005A6DFC">
        <w:rPr>
          <w:rFonts w:ascii="Arial Narrow" w:hAnsi="Arial Narrow"/>
          <w:color w:val="0F243E" w:themeColor="text2" w:themeShade="80"/>
          <w:sz w:val="20"/>
        </w:rPr>
        <w:t>Z przeprowadzonych badań i pomiarów należy sporządzić odpowiednie protokoły stanowiące podstawę do uruchomienia i oddania do eksploatacji objętych projektem instalacji.</w:t>
      </w:r>
    </w:p>
    <w:p w14:paraId="249E3E80" w14:textId="77777777" w:rsidR="007429B2" w:rsidRDefault="007429B2" w:rsidP="007429B2">
      <w:pPr>
        <w:pStyle w:val="Styl2"/>
        <w:numPr>
          <w:ilvl w:val="0"/>
          <w:numId w:val="19"/>
        </w:numPr>
        <w:jc w:val="both"/>
        <w:rPr>
          <w:color w:val="0F243E" w:themeColor="text2" w:themeShade="80"/>
        </w:rPr>
      </w:pPr>
      <w:bookmarkStart w:id="38" w:name="_Toc228218336"/>
      <w:r>
        <w:rPr>
          <w:color w:val="0F243E" w:themeColor="text2" w:themeShade="80"/>
        </w:rPr>
        <w:t>Granica opracowania</w:t>
      </w:r>
      <w:bookmarkEnd w:id="38"/>
    </w:p>
    <w:p w14:paraId="65D071CA" w14:textId="77777777" w:rsidR="007429B2" w:rsidRPr="007B2915" w:rsidRDefault="007429B2" w:rsidP="007429B2">
      <w:pPr>
        <w:spacing w:line="360" w:lineRule="auto"/>
        <w:ind w:firstLine="360"/>
        <w:jc w:val="both"/>
        <w:rPr>
          <w:rFonts w:ascii="Arial Narrow" w:hAnsi="Arial Narrow" w:cs="Arial Narrow"/>
          <w:color w:val="0F243E" w:themeColor="text2" w:themeShade="80"/>
          <w:sz w:val="20"/>
          <w:szCs w:val="20"/>
        </w:rPr>
      </w:pPr>
      <w:r w:rsidRPr="007B2915">
        <w:rPr>
          <w:rFonts w:ascii="Arial Narrow" w:hAnsi="Arial Narrow" w:cs="Arial Narrow"/>
          <w:color w:val="0F243E" w:themeColor="text2" w:themeShade="80"/>
          <w:sz w:val="20"/>
          <w:szCs w:val="20"/>
        </w:rPr>
        <w:t>Granicę opracowania stanowi punkt przyłączenia instalacji PV do rozdzielnicy wewnętrznej obiektu.</w:t>
      </w:r>
      <w:r w:rsidRPr="007B2915">
        <w:rPr>
          <w:rFonts w:ascii="Arial Narrow" w:hAnsi="Arial Narrow" w:cs="Arial Narrow"/>
          <w:color w:val="0F243E" w:themeColor="text2" w:themeShade="80"/>
          <w:sz w:val="20"/>
          <w:szCs w:val="20"/>
        </w:rPr>
        <w:br/>
      </w:r>
      <w:r w:rsidRPr="007B2915">
        <w:rPr>
          <w:rFonts w:ascii="Arial Narrow" w:hAnsi="Arial Narrow" w:cs="Arial Narrow"/>
          <w:color w:val="0F243E" w:themeColor="text2" w:themeShade="80"/>
          <w:sz w:val="20"/>
          <w:szCs w:val="20"/>
        </w:rPr>
        <w:lastRenderedPageBreak/>
        <w:t>Szczegółowe rozwiązania w zakresie przyłączenia, w tym dobór zabezpieczeń po stronie zasilania, układ pomiarowy oraz konfiguracja pracy instalacji w systemie elektroenergetycznym, podlegają opracowaniu w projekcie branży elektrycznej.</w:t>
      </w:r>
    </w:p>
    <w:p w14:paraId="08AA428E" w14:textId="77777777" w:rsidR="007429B2" w:rsidRPr="005A6DFC" w:rsidRDefault="007429B2" w:rsidP="007429B2">
      <w:pPr>
        <w:pStyle w:val="Styl2"/>
        <w:numPr>
          <w:ilvl w:val="0"/>
          <w:numId w:val="19"/>
        </w:numPr>
        <w:jc w:val="both"/>
        <w:rPr>
          <w:color w:val="0F243E" w:themeColor="text2" w:themeShade="80"/>
        </w:rPr>
      </w:pPr>
      <w:bookmarkStart w:id="39" w:name="_Toc228218337"/>
      <w:r w:rsidRPr="005A6DFC">
        <w:rPr>
          <w:color w:val="0F243E" w:themeColor="text2" w:themeShade="80"/>
        </w:rPr>
        <w:t>Schematy instalacji</w:t>
      </w:r>
      <w:bookmarkEnd w:id="39"/>
    </w:p>
    <w:p w14:paraId="1548CCA7" w14:textId="77777777" w:rsidR="00720136" w:rsidRDefault="00720136">
      <w:pPr>
        <w:rPr>
          <w:rFonts w:ascii="Cambria"/>
          <w:sz w:val="28"/>
        </w:rPr>
        <w:sectPr w:rsidR="00720136">
          <w:headerReference w:type="default" r:id="rId11"/>
          <w:pgSz w:w="11910" w:h="16840"/>
          <w:pgMar w:top="1560" w:right="566" w:bottom="280" w:left="1275" w:header="289" w:footer="0" w:gutter="0"/>
          <w:cols w:space="708"/>
        </w:sectPr>
      </w:pPr>
    </w:p>
    <w:p w14:paraId="24DFDCF7" w14:textId="77777777" w:rsidR="00720136" w:rsidRDefault="00000000">
      <w:pPr>
        <w:pStyle w:val="Nagwek3"/>
        <w:numPr>
          <w:ilvl w:val="0"/>
          <w:numId w:val="7"/>
        </w:numPr>
        <w:tabs>
          <w:tab w:val="left" w:pos="392"/>
        </w:tabs>
        <w:ind w:left="392" w:hanging="227"/>
      </w:pPr>
      <w:bookmarkStart w:id="40" w:name="Projekt_BMS_dla_Darłowa_(2)"/>
      <w:bookmarkEnd w:id="40"/>
      <w:r>
        <w:rPr>
          <w:w w:val="105"/>
        </w:rPr>
        <w:lastRenderedPageBreak/>
        <w:t>PRZEDMIOT</w:t>
      </w:r>
      <w:r>
        <w:rPr>
          <w:spacing w:val="18"/>
          <w:w w:val="110"/>
        </w:rPr>
        <w:t xml:space="preserve"> </w:t>
      </w:r>
      <w:r>
        <w:rPr>
          <w:spacing w:val="-2"/>
          <w:w w:val="110"/>
        </w:rPr>
        <w:t>OPRACOWANIA</w:t>
      </w:r>
    </w:p>
    <w:p w14:paraId="3B2CAF58" w14:textId="77777777" w:rsidR="00720136" w:rsidRDefault="00000000">
      <w:pPr>
        <w:pStyle w:val="Tekstpodstawowy"/>
        <w:spacing w:before="182" w:line="259" w:lineRule="auto"/>
        <w:ind w:left="165" w:right="927"/>
      </w:pPr>
      <w:r>
        <w:rPr>
          <w:w w:val="105"/>
        </w:rPr>
        <w:t>Przedmiotem</w:t>
      </w:r>
      <w:r>
        <w:rPr>
          <w:spacing w:val="-2"/>
          <w:w w:val="105"/>
        </w:rPr>
        <w:t xml:space="preserve"> </w:t>
      </w:r>
      <w:r>
        <w:rPr>
          <w:w w:val="105"/>
        </w:rPr>
        <w:t>opracowania</w:t>
      </w:r>
      <w:r>
        <w:rPr>
          <w:spacing w:val="-2"/>
          <w:w w:val="105"/>
        </w:rPr>
        <w:t xml:space="preserve"> </w:t>
      </w:r>
      <w:r>
        <w:rPr>
          <w:w w:val="105"/>
        </w:rPr>
        <w:t>są</w:t>
      </w:r>
      <w:r>
        <w:rPr>
          <w:spacing w:val="40"/>
          <w:w w:val="105"/>
        </w:rPr>
        <w:t xml:space="preserve"> </w:t>
      </w:r>
      <w:r>
        <w:rPr>
          <w:w w:val="105"/>
        </w:rPr>
        <w:t>WYTYCZNE</w:t>
      </w:r>
      <w:r>
        <w:rPr>
          <w:spacing w:val="-2"/>
          <w:w w:val="105"/>
        </w:rPr>
        <w:t xml:space="preserve"> </w:t>
      </w:r>
      <w:r>
        <w:rPr>
          <w:w w:val="105"/>
        </w:rPr>
        <w:t>DO</w:t>
      </w:r>
      <w:r>
        <w:rPr>
          <w:spacing w:val="-2"/>
          <w:w w:val="105"/>
        </w:rPr>
        <w:t xml:space="preserve"> </w:t>
      </w:r>
      <w:r>
        <w:rPr>
          <w:w w:val="105"/>
        </w:rPr>
        <w:t>INSTALACJI</w:t>
      </w:r>
      <w:r>
        <w:rPr>
          <w:spacing w:val="-1"/>
          <w:w w:val="105"/>
        </w:rPr>
        <w:t xml:space="preserve"> </w:t>
      </w:r>
      <w:r>
        <w:rPr>
          <w:w w:val="105"/>
        </w:rPr>
        <w:t>AUTOMATYKI</w:t>
      </w:r>
      <w:r>
        <w:rPr>
          <w:spacing w:val="-2"/>
          <w:w w:val="105"/>
        </w:rPr>
        <w:t xml:space="preserve"> </w:t>
      </w:r>
      <w:r>
        <w:rPr>
          <w:w w:val="105"/>
        </w:rPr>
        <w:t>HVAC</w:t>
      </w:r>
      <w:r>
        <w:rPr>
          <w:spacing w:val="-2"/>
          <w:w w:val="105"/>
        </w:rPr>
        <w:t xml:space="preserve"> </w:t>
      </w:r>
      <w:r>
        <w:rPr>
          <w:w w:val="105"/>
        </w:rPr>
        <w:t>I</w:t>
      </w:r>
      <w:r>
        <w:rPr>
          <w:spacing w:val="-1"/>
          <w:w w:val="105"/>
        </w:rPr>
        <w:t xml:space="preserve"> </w:t>
      </w:r>
      <w:r>
        <w:rPr>
          <w:w w:val="105"/>
        </w:rPr>
        <w:t>BMS</w:t>
      </w:r>
      <w:r>
        <w:rPr>
          <w:spacing w:val="-2"/>
          <w:w w:val="105"/>
        </w:rPr>
        <w:t xml:space="preserve"> </w:t>
      </w:r>
      <w:r>
        <w:rPr>
          <w:w w:val="105"/>
        </w:rPr>
        <w:t>dla inwestycji: Termomodernizacja obiektu internatu Zespołu Szkół Morskich w Darłowie</w:t>
      </w:r>
    </w:p>
    <w:p w14:paraId="3C4FA4FA" w14:textId="77777777" w:rsidR="00720136" w:rsidRDefault="00000000">
      <w:pPr>
        <w:pStyle w:val="Tekstpodstawowy"/>
        <w:spacing w:before="159"/>
        <w:ind w:left="165"/>
      </w:pPr>
      <w:r>
        <w:rPr>
          <w:w w:val="105"/>
        </w:rPr>
        <w:t>ul.</w:t>
      </w:r>
      <w:r>
        <w:rPr>
          <w:spacing w:val="-9"/>
          <w:w w:val="105"/>
        </w:rPr>
        <w:t xml:space="preserve"> </w:t>
      </w:r>
      <w:r>
        <w:rPr>
          <w:w w:val="105"/>
        </w:rPr>
        <w:t>Stefana</w:t>
      </w:r>
      <w:r>
        <w:rPr>
          <w:spacing w:val="-7"/>
          <w:w w:val="105"/>
        </w:rPr>
        <w:t xml:space="preserve"> </w:t>
      </w:r>
      <w:r>
        <w:rPr>
          <w:w w:val="105"/>
        </w:rPr>
        <w:t>Żeromskiego</w:t>
      </w:r>
      <w:r>
        <w:rPr>
          <w:spacing w:val="-6"/>
          <w:w w:val="105"/>
        </w:rPr>
        <w:t xml:space="preserve"> </w:t>
      </w:r>
      <w:r>
        <w:rPr>
          <w:w w:val="105"/>
        </w:rPr>
        <w:t>25,</w:t>
      </w:r>
      <w:r>
        <w:rPr>
          <w:spacing w:val="-8"/>
          <w:w w:val="105"/>
        </w:rPr>
        <w:t xml:space="preserve"> </w:t>
      </w:r>
      <w:r>
        <w:rPr>
          <w:w w:val="105"/>
        </w:rPr>
        <w:t>76-150</w:t>
      </w:r>
      <w:r>
        <w:rPr>
          <w:spacing w:val="-8"/>
          <w:w w:val="105"/>
        </w:rPr>
        <w:t xml:space="preserve"> </w:t>
      </w:r>
      <w:r>
        <w:rPr>
          <w:spacing w:val="-2"/>
          <w:w w:val="105"/>
        </w:rPr>
        <w:t>Darłowo</w:t>
      </w:r>
    </w:p>
    <w:p w14:paraId="5678D4C6" w14:textId="77777777" w:rsidR="00720136" w:rsidRDefault="00000000">
      <w:pPr>
        <w:pStyle w:val="Nagwek3"/>
        <w:numPr>
          <w:ilvl w:val="0"/>
          <w:numId w:val="7"/>
        </w:numPr>
        <w:tabs>
          <w:tab w:val="left" w:pos="873"/>
        </w:tabs>
        <w:spacing w:before="182"/>
        <w:ind w:left="873" w:hanging="708"/>
      </w:pPr>
      <w:r>
        <w:rPr>
          <w:w w:val="105"/>
        </w:rPr>
        <w:t>PODSTAWA</w:t>
      </w:r>
      <w:r>
        <w:rPr>
          <w:spacing w:val="-10"/>
          <w:w w:val="105"/>
        </w:rPr>
        <w:t xml:space="preserve"> </w:t>
      </w:r>
      <w:r>
        <w:rPr>
          <w:spacing w:val="-2"/>
          <w:w w:val="110"/>
        </w:rPr>
        <w:t>OPRACOWANIA</w:t>
      </w:r>
    </w:p>
    <w:p w14:paraId="7487947B" w14:textId="77777777" w:rsidR="00720136" w:rsidRDefault="00000000">
      <w:pPr>
        <w:pStyle w:val="Tekstpodstawowy"/>
        <w:spacing w:before="181"/>
        <w:ind w:left="165"/>
      </w:pPr>
      <w:r>
        <w:rPr>
          <w:w w:val="105"/>
        </w:rPr>
        <w:t>Niniejsze</w:t>
      </w:r>
      <w:r>
        <w:rPr>
          <w:spacing w:val="-4"/>
          <w:w w:val="105"/>
        </w:rPr>
        <w:t xml:space="preserve"> </w:t>
      </w:r>
      <w:r>
        <w:rPr>
          <w:w w:val="105"/>
        </w:rPr>
        <w:t>opracowanie</w:t>
      </w:r>
      <w:r>
        <w:rPr>
          <w:spacing w:val="-2"/>
          <w:w w:val="105"/>
        </w:rPr>
        <w:t xml:space="preserve"> </w:t>
      </w:r>
      <w:r>
        <w:rPr>
          <w:w w:val="105"/>
        </w:rPr>
        <w:t>wykonano</w:t>
      </w:r>
      <w:r>
        <w:rPr>
          <w:spacing w:val="-4"/>
          <w:w w:val="105"/>
        </w:rPr>
        <w:t xml:space="preserve"> </w:t>
      </w:r>
      <w:r>
        <w:rPr>
          <w:w w:val="105"/>
        </w:rPr>
        <w:t>w</w:t>
      </w:r>
      <w:r>
        <w:rPr>
          <w:spacing w:val="-3"/>
          <w:w w:val="105"/>
        </w:rPr>
        <w:t xml:space="preserve"> </w:t>
      </w:r>
      <w:r>
        <w:rPr>
          <w:w w:val="105"/>
        </w:rPr>
        <w:t>oparciu</w:t>
      </w:r>
      <w:r>
        <w:rPr>
          <w:spacing w:val="-3"/>
          <w:w w:val="105"/>
        </w:rPr>
        <w:t xml:space="preserve"> </w:t>
      </w:r>
      <w:r>
        <w:rPr>
          <w:w w:val="105"/>
        </w:rPr>
        <w:t>o</w:t>
      </w:r>
      <w:r>
        <w:rPr>
          <w:spacing w:val="-4"/>
          <w:w w:val="105"/>
        </w:rPr>
        <w:t xml:space="preserve"> </w:t>
      </w:r>
      <w:r>
        <w:rPr>
          <w:w w:val="105"/>
        </w:rPr>
        <w:t>następujące</w:t>
      </w:r>
      <w:r>
        <w:rPr>
          <w:spacing w:val="-4"/>
          <w:w w:val="105"/>
        </w:rPr>
        <w:t xml:space="preserve"> </w:t>
      </w:r>
      <w:r>
        <w:rPr>
          <w:w w:val="105"/>
        </w:rPr>
        <w:t>dane</w:t>
      </w:r>
      <w:r>
        <w:rPr>
          <w:spacing w:val="-3"/>
          <w:w w:val="105"/>
        </w:rPr>
        <w:t xml:space="preserve"> </w:t>
      </w:r>
      <w:r>
        <w:rPr>
          <w:w w:val="105"/>
        </w:rPr>
        <w:t>i</w:t>
      </w:r>
      <w:r>
        <w:rPr>
          <w:spacing w:val="-3"/>
          <w:w w:val="105"/>
        </w:rPr>
        <w:t xml:space="preserve"> </w:t>
      </w:r>
      <w:r>
        <w:rPr>
          <w:spacing w:val="-2"/>
          <w:w w:val="105"/>
        </w:rPr>
        <w:t>materiały:</w:t>
      </w:r>
    </w:p>
    <w:p w14:paraId="105829BF" w14:textId="77777777" w:rsidR="00720136" w:rsidRDefault="00000000">
      <w:pPr>
        <w:pStyle w:val="Akapitzlist"/>
        <w:numPr>
          <w:ilvl w:val="0"/>
          <w:numId w:val="5"/>
        </w:numPr>
        <w:tabs>
          <w:tab w:val="left" w:pos="1230"/>
        </w:tabs>
        <w:spacing w:before="182"/>
        <w:ind w:left="1230" w:hanging="705"/>
      </w:pPr>
      <w:r>
        <w:rPr>
          <w:w w:val="105"/>
        </w:rPr>
        <w:t>Rysunki</w:t>
      </w:r>
      <w:r>
        <w:rPr>
          <w:spacing w:val="5"/>
          <w:w w:val="105"/>
        </w:rPr>
        <w:t xml:space="preserve"> </w:t>
      </w:r>
      <w:r>
        <w:rPr>
          <w:spacing w:val="-2"/>
          <w:w w:val="105"/>
        </w:rPr>
        <w:t>architektoniczne</w:t>
      </w:r>
    </w:p>
    <w:p w14:paraId="21464FFE" w14:textId="77777777" w:rsidR="00720136" w:rsidRDefault="00000000">
      <w:pPr>
        <w:pStyle w:val="Akapitzlist"/>
        <w:numPr>
          <w:ilvl w:val="0"/>
          <w:numId w:val="5"/>
        </w:numPr>
        <w:tabs>
          <w:tab w:val="left" w:pos="1230"/>
        </w:tabs>
        <w:spacing w:before="20"/>
        <w:ind w:left="1230" w:hanging="705"/>
      </w:pPr>
      <w:r>
        <w:t>Opinia</w:t>
      </w:r>
      <w:r>
        <w:rPr>
          <w:spacing w:val="31"/>
        </w:rPr>
        <w:t xml:space="preserve"> </w:t>
      </w:r>
      <w:r>
        <w:t>Wojewódzkiego</w:t>
      </w:r>
      <w:r>
        <w:rPr>
          <w:spacing w:val="31"/>
        </w:rPr>
        <w:t xml:space="preserve"> </w:t>
      </w:r>
      <w:r>
        <w:t>Konserwatora</w:t>
      </w:r>
      <w:r>
        <w:rPr>
          <w:spacing w:val="33"/>
        </w:rPr>
        <w:t xml:space="preserve"> </w:t>
      </w:r>
      <w:r>
        <w:rPr>
          <w:spacing w:val="-2"/>
        </w:rPr>
        <w:t>Zabytków</w:t>
      </w:r>
    </w:p>
    <w:p w14:paraId="21778151" w14:textId="77777777" w:rsidR="00720136" w:rsidRDefault="00000000">
      <w:pPr>
        <w:pStyle w:val="Akapitzlist"/>
        <w:numPr>
          <w:ilvl w:val="0"/>
          <w:numId w:val="5"/>
        </w:numPr>
        <w:tabs>
          <w:tab w:val="left" w:pos="1230"/>
        </w:tabs>
        <w:spacing w:before="22"/>
        <w:ind w:left="1230" w:hanging="705"/>
      </w:pPr>
      <w:r>
        <w:rPr>
          <w:w w:val="105"/>
        </w:rPr>
        <w:t>Wytyczne</w:t>
      </w:r>
      <w:r>
        <w:rPr>
          <w:spacing w:val="-7"/>
          <w:w w:val="105"/>
        </w:rPr>
        <w:t xml:space="preserve"> </w:t>
      </w:r>
      <w:r>
        <w:rPr>
          <w:w w:val="105"/>
        </w:rPr>
        <w:t>funkcjonalne</w:t>
      </w:r>
      <w:r>
        <w:rPr>
          <w:spacing w:val="-6"/>
          <w:w w:val="105"/>
        </w:rPr>
        <w:t xml:space="preserve"> </w:t>
      </w:r>
      <w:r>
        <w:rPr>
          <w:w w:val="105"/>
        </w:rPr>
        <w:t>i</w:t>
      </w:r>
      <w:r>
        <w:rPr>
          <w:spacing w:val="-5"/>
          <w:w w:val="105"/>
        </w:rPr>
        <w:t xml:space="preserve"> </w:t>
      </w:r>
      <w:r>
        <w:rPr>
          <w:w w:val="105"/>
        </w:rPr>
        <w:t>technologiczne</w:t>
      </w:r>
      <w:r>
        <w:rPr>
          <w:spacing w:val="-6"/>
          <w:w w:val="105"/>
        </w:rPr>
        <w:t xml:space="preserve"> </w:t>
      </w:r>
      <w:r>
        <w:rPr>
          <w:spacing w:val="-2"/>
          <w:w w:val="105"/>
        </w:rPr>
        <w:t>Zamawiającego</w:t>
      </w:r>
    </w:p>
    <w:p w14:paraId="00A8C331" w14:textId="77777777" w:rsidR="00720136" w:rsidRDefault="00000000">
      <w:pPr>
        <w:pStyle w:val="Akapitzlist"/>
        <w:numPr>
          <w:ilvl w:val="0"/>
          <w:numId w:val="5"/>
        </w:numPr>
        <w:tabs>
          <w:tab w:val="left" w:pos="1230"/>
        </w:tabs>
        <w:spacing w:before="21"/>
        <w:ind w:left="1230" w:hanging="705"/>
      </w:pPr>
      <w:r>
        <w:rPr>
          <w:w w:val="105"/>
        </w:rPr>
        <w:t>Koordynacja</w:t>
      </w:r>
      <w:r>
        <w:rPr>
          <w:spacing w:val="-7"/>
          <w:w w:val="105"/>
        </w:rPr>
        <w:t xml:space="preserve"> </w:t>
      </w:r>
      <w:r>
        <w:rPr>
          <w:spacing w:val="-2"/>
          <w:w w:val="105"/>
        </w:rPr>
        <w:t>międzybranżowa</w:t>
      </w:r>
    </w:p>
    <w:p w14:paraId="6554DC35" w14:textId="77777777" w:rsidR="00720136" w:rsidRDefault="00000000">
      <w:pPr>
        <w:pStyle w:val="Akapitzlist"/>
        <w:numPr>
          <w:ilvl w:val="0"/>
          <w:numId w:val="5"/>
        </w:numPr>
        <w:tabs>
          <w:tab w:val="left" w:pos="1230"/>
        </w:tabs>
        <w:spacing w:before="22"/>
        <w:ind w:left="1230" w:hanging="705"/>
      </w:pPr>
      <w:r>
        <w:rPr>
          <w:w w:val="105"/>
        </w:rPr>
        <w:t>Obowiązujące</w:t>
      </w:r>
      <w:r>
        <w:rPr>
          <w:spacing w:val="-5"/>
          <w:w w:val="105"/>
        </w:rPr>
        <w:t xml:space="preserve"> </w:t>
      </w:r>
      <w:r>
        <w:rPr>
          <w:w w:val="105"/>
        </w:rPr>
        <w:t>normy</w:t>
      </w:r>
      <w:r>
        <w:rPr>
          <w:spacing w:val="-4"/>
          <w:w w:val="105"/>
        </w:rPr>
        <w:t xml:space="preserve"> </w:t>
      </w:r>
      <w:r>
        <w:rPr>
          <w:w w:val="105"/>
        </w:rPr>
        <w:t>i</w:t>
      </w:r>
      <w:r>
        <w:rPr>
          <w:spacing w:val="-5"/>
          <w:w w:val="105"/>
        </w:rPr>
        <w:t xml:space="preserve"> </w:t>
      </w:r>
      <w:r>
        <w:rPr>
          <w:spacing w:val="-2"/>
          <w:w w:val="105"/>
        </w:rPr>
        <w:t>przepisy</w:t>
      </w:r>
    </w:p>
    <w:p w14:paraId="0390B9F2" w14:textId="77777777" w:rsidR="00720136" w:rsidRDefault="00000000">
      <w:pPr>
        <w:pStyle w:val="Akapitzlist"/>
        <w:numPr>
          <w:ilvl w:val="0"/>
          <w:numId w:val="6"/>
        </w:numPr>
        <w:tabs>
          <w:tab w:val="left" w:pos="1241"/>
        </w:tabs>
        <w:spacing w:before="23"/>
        <w:ind w:hanging="716"/>
      </w:pPr>
      <w:r>
        <w:t>Audyt</w:t>
      </w:r>
      <w:r>
        <w:rPr>
          <w:spacing w:val="2"/>
        </w:rPr>
        <w:t xml:space="preserve"> </w:t>
      </w:r>
      <w:r>
        <w:rPr>
          <w:spacing w:val="-2"/>
        </w:rPr>
        <w:t>Energetyczny</w:t>
      </w:r>
    </w:p>
    <w:p w14:paraId="623A2BF0" w14:textId="77777777" w:rsidR="00720136" w:rsidRDefault="00000000">
      <w:pPr>
        <w:pStyle w:val="Nagwek3"/>
        <w:numPr>
          <w:ilvl w:val="0"/>
          <w:numId w:val="7"/>
        </w:numPr>
        <w:tabs>
          <w:tab w:val="left" w:pos="873"/>
        </w:tabs>
        <w:spacing w:before="181"/>
        <w:ind w:left="873" w:hanging="708"/>
      </w:pPr>
      <w:r>
        <w:rPr>
          <w:spacing w:val="4"/>
        </w:rPr>
        <w:t>INSTALACJA</w:t>
      </w:r>
      <w:r>
        <w:rPr>
          <w:spacing w:val="34"/>
        </w:rPr>
        <w:t xml:space="preserve"> </w:t>
      </w:r>
      <w:r>
        <w:rPr>
          <w:spacing w:val="4"/>
        </w:rPr>
        <w:t>ELEKTRYCZNA</w:t>
      </w:r>
      <w:r>
        <w:rPr>
          <w:spacing w:val="36"/>
        </w:rPr>
        <w:t xml:space="preserve"> </w:t>
      </w:r>
      <w:r>
        <w:rPr>
          <w:spacing w:val="4"/>
        </w:rPr>
        <w:t>AUTOMATYKI</w:t>
      </w:r>
      <w:r>
        <w:rPr>
          <w:spacing w:val="34"/>
        </w:rPr>
        <w:t xml:space="preserve"> </w:t>
      </w:r>
      <w:r>
        <w:rPr>
          <w:spacing w:val="4"/>
        </w:rPr>
        <w:t>BUDYNKOWEJ</w:t>
      </w:r>
      <w:r>
        <w:rPr>
          <w:spacing w:val="36"/>
        </w:rPr>
        <w:t xml:space="preserve"> </w:t>
      </w:r>
      <w:r>
        <w:rPr>
          <w:spacing w:val="4"/>
        </w:rPr>
        <w:t>I</w:t>
      </w:r>
      <w:r>
        <w:rPr>
          <w:spacing w:val="35"/>
        </w:rPr>
        <w:t xml:space="preserve"> </w:t>
      </w:r>
      <w:r>
        <w:rPr>
          <w:spacing w:val="-5"/>
        </w:rPr>
        <w:t>BMS</w:t>
      </w:r>
    </w:p>
    <w:p w14:paraId="6CB48AC6" w14:textId="77777777" w:rsidR="00720136" w:rsidRDefault="00000000">
      <w:pPr>
        <w:pStyle w:val="Akapitzlist"/>
        <w:numPr>
          <w:ilvl w:val="1"/>
          <w:numId w:val="7"/>
        </w:numPr>
        <w:tabs>
          <w:tab w:val="left" w:pos="873"/>
        </w:tabs>
        <w:spacing w:before="182"/>
        <w:ind w:hanging="708"/>
      </w:pPr>
      <w:r>
        <w:rPr>
          <w:w w:val="105"/>
        </w:rPr>
        <w:t>Uwagi</w:t>
      </w:r>
      <w:r>
        <w:rPr>
          <w:spacing w:val="-5"/>
          <w:w w:val="105"/>
        </w:rPr>
        <w:t xml:space="preserve"> </w:t>
      </w:r>
      <w:r>
        <w:rPr>
          <w:w w:val="105"/>
        </w:rPr>
        <w:t>do</w:t>
      </w:r>
      <w:r>
        <w:rPr>
          <w:spacing w:val="-5"/>
          <w:w w:val="105"/>
        </w:rPr>
        <w:t xml:space="preserve"> </w:t>
      </w:r>
      <w:r>
        <w:rPr>
          <w:w w:val="105"/>
        </w:rPr>
        <w:t>zakresu</w:t>
      </w:r>
      <w:r>
        <w:rPr>
          <w:spacing w:val="-5"/>
          <w:w w:val="105"/>
        </w:rPr>
        <w:t xml:space="preserve"> </w:t>
      </w:r>
      <w:r>
        <w:rPr>
          <w:w w:val="105"/>
        </w:rPr>
        <w:t>prac</w:t>
      </w:r>
      <w:r>
        <w:rPr>
          <w:spacing w:val="-4"/>
          <w:w w:val="105"/>
        </w:rPr>
        <w:t xml:space="preserve"> </w:t>
      </w:r>
      <w:r>
        <w:rPr>
          <w:spacing w:val="-2"/>
          <w:w w:val="105"/>
        </w:rPr>
        <w:t>Wykonawcy</w:t>
      </w:r>
    </w:p>
    <w:p w14:paraId="653CC00B" w14:textId="77777777" w:rsidR="00720136" w:rsidRDefault="00000000">
      <w:pPr>
        <w:pStyle w:val="Tekstpodstawowy"/>
        <w:spacing w:before="181"/>
        <w:ind w:left="873"/>
      </w:pPr>
      <w:r>
        <w:rPr>
          <w:w w:val="105"/>
        </w:rPr>
        <w:t>Zakres</w:t>
      </w:r>
      <w:r>
        <w:rPr>
          <w:spacing w:val="-2"/>
          <w:w w:val="105"/>
        </w:rPr>
        <w:t xml:space="preserve"> </w:t>
      </w:r>
      <w:r>
        <w:rPr>
          <w:w w:val="105"/>
        </w:rPr>
        <w:t>prac</w:t>
      </w:r>
      <w:r>
        <w:rPr>
          <w:spacing w:val="-1"/>
          <w:w w:val="105"/>
        </w:rPr>
        <w:t xml:space="preserve"> </w:t>
      </w:r>
      <w:r>
        <w:rPr>
          <w:w w:val="105"/>
        </w:rPr>
        <w:t>Wykonawcy</w:t>
      </w:r>
      <w:r>
        <w:rPr>
          <w:spacing w:val="-1"/>
          <w:w w:val="105"/>
        </w:rPr>
        <w:t xml:space="preserve"> </w:t>
      </w:r>
      <w:r>
        <w:rPr>
          <w:w w:val="105"/>
        </w:rPr>
        <w:t>obejmuje</w:t>
      </w:r>
      <w:r>
        <w:rPr>
          <w:spacing w:val="-2"/>
          <w:w w:val="105"/>
        </w:rPr>
        <w:t xml:space="preserve"> </w:t>
      </w:r>
      <w:r>
        <w:rPr>
          <w:w w:val="105"/>
        </w:rPr>
        <w:t>następujące</w:t>
      </w:r>
      <w:r>
        <w:rPr>
          <w:spacing w:val="-2"/>
          <w:w w:val="105"/>
        </w:rPr>
        <w:t xml:space="preserve"> elementy:</w:t>
      </w:r>
    </w:p>
    <w:p w14:paraId="66A05869" w14:textId="77777777" w:rsidR="00720136" w:rsidRDefault="00000000">
      <w:pPr>
        <w:pStyle w:val="Akapitzlist"/>
        <w:numPr>
          <w:ilvl w:val="2"/>
          <w:numId w:val="7"/>
        </w:numPr>
        <w:tabs>
          <w:tab w:val="left" w:pos="873"/>
        </w:tabs>
        <w:spacing w:before="182" w:line="259" w:lineRule="auto"/>
        <w:ind w:right="1863"/>
      </w:pPr>
      <w:r>
        <w:rPr>
          <w:w w:val="105"/>
        </w:rPr>
        <w:t>Przygotowanie</w:t>
      </w:r>
      <w:r>
        <w:rPr>
          <w:spacing w:val="-14"/>
          <w:w w:val="105"/>
        </w:rPr>
        <w:t xml:space="preserve"> </w:t>
      </w:r>
      <w:r>
        <w:rPr>
          <w:w w:val="105"/>
        </w:rPr>
        <w:t>szczegółowego</w:t>
      </w:r>
      <w:r>
        <w:rPr>
          <w:spacing w:val="-13"/>
          <w:w w:val="105"/>
        </w:rPr>
        <w:t xml:space="preserve"> </w:t>
      </w:r>
      <w:r>
        <w:rPr>
          <w:w w:val="105"/>
        </w:rPr>
        <w:t>projektu</w:t>
      </w:r>
      <w:r>
        <w:rPr>
          <w:spacing w:val="-13"/>
          <w:w w:val="105"/>
        </w:rPr>
        <w:t xml:space="preserve"> </w:t>
      </w:r>
      <w:r>
        <w:rPr>
          <w:w w:val="105"/>
        </w:rPr>
        <w:t>wykonawczego</w:t>
      </w:r>
      <w:r>
        <w:rPr>
          <w:spacing w:val="-13"/>
          <w:w w:val="105"/>
        </w:rPr>
        <w:t xml:space="preserve"> </w:t>
      </w:r>
      <w:r>
        <w:rPr>
          <w:w w:val="105"/>
        </w:rPr>
        <w:t>opartego</w:t>
      </w:r>
      <w:r>
        <w:rPr>
          <w:spacing w:val="-13"/>
          <w:w w:val="105"/>
        </w:rPr>
        <w:t xml:space="preserve"> </w:t>
      </w:r>
      <w:r>
        <w:rPr>
          <w:w w:val="105"/>
        </w:rPr>
        <w:t>na</w:t>
      </w:r>
      <w:r>
        <w:rPr>
          <w:spacing w:val="-13"/>
          <w:w w:val="105"/>
        </w:rPr>
        <w:t xml:space="preserve"> </w:t>
      </w:r>
      <w:r>
        <w:rPr>
          <w:w w:val="105"/>
        </w:rPr>
        <w:t>docelowej aparaturze i protokołach komunikacyjnych składającego się m.in. z:</w:t>
      </w:r>
    </w:p>
    <w:p w14:paraId="306C9BFF" w14:textId="77777777" w:rsidR="00720136" w:rsidRDefault="00000000">
      <w:pPr>
        <w:pStyle w:val="Akapitzlist"/>
        <w:numPr>
          <w:ilvl w:val="0"/>
          <w:numId w:val="4"/>
        </w:numPr>
        <w:tabs>
          <w:tab w:val="left" w:pos="873"/>
        </w:tabs>
        <w:spacing w:before="159"/>
        <w:ind w:hanging="708"/>
      </w:pPr>
      <w:r>
        <w:rPr>
          <w:spacing w:val="-2"/>
          <w:w w:val="110"/>
        </w:rPr>
        <w:t>Opisu</w:t>
      </w:r>
      <w:r>
        <w:rPr>
          <w:spacing w:val="-6"/>
          <w:w w:val="110"/>
        </w:rPr>
        <w:t xml:space="preserve"> </w:t>
      </w:r>
      <w:r>
        <w:rPr>
          <w:spacing w:val="-2"/>
          <w:w w:val="110"/>
        </w:rPr>
        <w:t>technicznego;</w:t>
      </w:r>
    </w:p>
    <w:p w14:paraId="51A95609" w14:textId="77777777" w:rsidR="00720136" w:rsidRDefault="00000000">
      <w:pPr>
        <w:pStyle w:val="Akapitzlist"/>
        <w:numPr>
          <w:ilvl w:val="2"/>
          <w:numId w:val="7"/>
        </w:numPr>
        <w:tabs>
          <w:tab w:val="left" w:pos="873"/>
        </w:tabs>
        <w:spacing w:before="182"/>
        <w:ind w:hanging="708"/>
      </w:pPr>
      <w:r>
        <w:rPr>
          <w:w w:val="105"/>
        </w:rPr>
        <w:t>Realizacja</w:t>
      </w:r>
      <w:r>
        <w:rPr>
          <w:spacing w:val="3"/>
          <w:w w:val="105"/>
        </w:rPr>
        <w:t xml:space="preserve"> </w:t>
      </w:r>
      <w:r>
        <w:rPr>
          <w:w w:val="105"/>
        </w:rPr>
        <w:t>instalacji,</w:t>
      </w:r>
      <w:r>
        <w:rPr>
          <w:spacing w:val="3"/>
          <w:w w:val="105"/>
        </w:rPr>
        <w:t xml:space="preserve"> </w:t>
      </w:r>
      <w:r>
        <w:rPr>
          <w:w w:val="105"/>
        </w:rPr>
        <w:t>w</w:t>
      </w:r>
      <w:r>
        <w:rPr>
          <w:spacing w:val="4"/>
          <w:w w:val="105"/>
        </w:rPr>
        <w:t xml:space="preserve"> </w:t>
      </w:r>
      <w:r>
        <w:rPr>
          <w:w w:val="105"/>
        </w:rPr>
        <w:t>ramach</w:t>
      </w:r>
      <w:r>
        <w:rPr>
          <w:spacing w:val="5"/>
          <w:w w:val="105"/>
        </w:rPr>
        <w:t xml:space="preserve"> </w:t>
      </w:r>
      <w:r>
        <w:rPr>
          <w:w w:val="105"/>
        </w:rPr>
        <w:t>czego</w:t>
      </w:r>
      <w:r>
        <w:rPr>
          <w:spacing w:val="4"/>
          <w:w w:val="105"/>
        </w:rPr>
        <w:t xml:space="preserve"> </w:t>
      </w:r>
      <w:r>
        <w:rPr>
          <w:w w:val="105"/>
        </w:rPr>
        <w:t>Wykonawca</w:t>
      </w:r>
      <w:r>
        <w:rPr>
          <w:spacing w:val="7"/>
          <w:w w:val="105"/>
        </w:rPr>
        <w:t xml:space="preserve"> </w:t>
      </w:r>
      <w:r>
        <w:rPr>
          <w:w w:val="105"/>
        </w:rPr>
        <w:t>jest</w:t>
      </w:r>
      <w:r>
        <w:rPr>
          <w:spacing w:val="3"/>
          <w:w w:val="105"/>
        </w:rPr>
        <w:t xml:space="preserve"> </w:t>
      </w:r>
      <w:r>
        <w:rPr>
          <w:w w:val="105"/>
        </w:rPr>
        <w:t>zobowiązany</w:t>
      </w:r>
      <w:r>
        <w:rPr>
          <w:spacing w:val="3"/>
          <w:w w:val="105"/>
        </w:rPr>
        <w:t xml:space="preserve"> </w:t>
      </w:r>
      <w:r>
        <w:rPr>
          <w:w w:val="105"/>
        </w:rPr>
        <w:t>w</w:t>
      </w:r>
      <w:r>
        <w:rPr>
          <w:spacing w:val="4"/>
          <w:w w:val="105"/>
        </w:rPr>
        <w:t xml:space="preserve"> </w:t>
      </w:r>
      <w:r>
        <w:rPr>
          <w:w w:val="105"/>
        </w:rPr>
        <w:t>szczególności</w:t>
      </w:r>
      <w:r>
        <w:rPr>
          <w:spacing w:val="3"/>
          <w:w w:val="105"/>
        </w:rPr>
        <w:t xml:space="preserve"> </w:t>
      </w:r>
      <w:r>
        <w:rPr>
          <w:spacing w:val="-5"/>
          <w:w w:val="105"/>
        </w:rPr>
        <w:t>do:</w:t>
      </w:r>
    </w:p>
    <w:p w14:paraId="68566D49" w14:textId="77777777" w:rsidR="00720136" w:rsidRDefault="00000000">
      <w:pPr>
        <w:pStyle w:val="Akapitzlist"/>
        <w:numPr>
          <w:ilvl w:val="0"/>
          <w:numId w:val="4"/>
        </w:numPr>
        <w:tabs>
          <w:tab w:val="left" w:pos="873"/>
        </w:tabs>
        <w:spacing w:before="181" w:line="259" w:lineRule="auto"/>
        <w:ind w:right="927"/>
      </w:pPr>
      <w:r>
        <w:rPr>
          <w:w w:val="105"/>
        </w:rPr>
        <w:t>Dostawy, zainstalowania, uruchomienia, testowania i oddania do eksploatacji kompletu urządzeń i instalacji będących zakresem niniejszego opracowania.</w:t>
      </w:r>
    </w:p>
    <w:p w14:paraId="56AB7770" w14:textId="77777777" w:rsidR="00720136" w:rsidRDefault="00000000">
      <w:pPr>
        <w:pStyle w:val="Akapitzlist"/>
        <w:numPr>
          <w:ilvl w:val="0"/>
          <w:numId w:val="4"/>
        </w:numPr>
        <w:tabs>
          <w:tab w:val="left" w:pos="873"/>
        </w:tabs>
        <w:spacing w:before="159"/>
        <w:ind w:hanging="708"/>
      </w:pPr>
      <w:r>
        <w:rPr>
          <w:w w:val="105"/>
        </w:rPr>
        <w:t>Uwzględnienia</w:t>
      </w:r>
      <w:r>
        <w:rPr>
          <w:spacing w:val="-10"/>
          <w:w w:val="105"/>
        </w:rPr>
        <w:t xml:space="preserve"> </w:t>
      </w:r>
      <w:r>
        <w:rPr>
          <w:w w:val="105"/>
        </w:rPr>
        <w:t>kompletu</w:t>
      </w:r>
      <w:r>
        <w:rPr>
          <w:spacing w:val="-9"/>
          <w:w w:val="105"/>
        </w:rPr>
        <w:t xml:space="preserve"> </w:t>
      </w:r>
      <w:r>
        <w:rPr>
          <w:w w:val="105"/>
        </w:rPr>
        <w:t>niezbędnych</w:t>
      </w:r>
      <w:r>
        <w:rPr>
          <w:spacing w:val="-8"/>
          <w:w w:val="105"/>
        </w:rPr>
        <w:t xml:space="preserve"> </w:t>
      </w:r>
      <w:r>
        <w:rPr>
          <w:w w:val="105"/>
        </w:rPr>
        <w:t>urządzeń,</w:t>
      </w:r>
      <w:r>
        <w:rPr>
          <w:spacing w:val="-9"/>
          <w:w w:val="105"/>
        </w:rPr>
        <w:t xml:space="preserve"> </w:t>
      </w:r>
      <w:r>
        <w:rPr>
          <w:w w:val="105"/>
        </w:rPr>
        <w:t>materiałów</w:t>
      </w:r>
      <w:r>
        <w:rPr>
          <w:spacing w:val="-10"/>
          <w:w w:val="105"/>
        </w:rPr>
        <w:t xml:space="preserve"> </w:t>
      </w:r>
      <w:r>
        <w:rPr>
          <w:w w:val="105"/>
        </w:rPr>
        <w:t>instalacyjnych</w:t>
      </w:r>
      <w:r>
        <w:rPr>
          <w:spacing w:val="-8"/>
          <w:w w:val="105"/>
        </w:rPr>
        <w:t xml:space="preserve"> </w:t>
      </w:r>
      <w:r>
        <w:rPr>
          <w:spacing w:val="-4"/>
          <w:w w:val="105"/>
        </w:rPr>
        <w:t>oraz</w:t>
      </w:r>
    </w:p>
    <w:p w14:paraId="0B11EF70" w14:textId="77777777" w:rsidR="00720136" w:rsidRDefault="00000000">
      <w:pPr>
        <w:pStyle w:val="Tekstpodstawowy"/>
        <w:spacing w:before="22" w:line="259" w:lineRule="auto"/>
        <w:ind w:left="873" w:right="927"/>
      </w:pPr>
      <w:r>
        <w:rPr>
          <w:w w:val="105"/>
        </w:rPr>
        <w:t>materiałów</w:t>
      </w:r>
      <w:r>
        <w:rPr>
          <w:spacing w:val="-8"/>
          <w:w w:val="105"/>
        </w:rPr>
        <w:t xml:space="preserve"> </w:t>
      </w:r>
      <w:r>
        <w:rPr>
          <w:w w:val="105"/>
        </w:rPr>
        <w:t>dodatkowych</w:t>
      </w:r>
      <w:r>
        <w:rPr>
          <w:spacing w:val="-9"/>
          <w:w w:val="105"/>
        </w:rPr>
        <w:t xml:space="preserve"> </w:t>
      </w:r>
      <w:r>
        <w:rPr>
          <w:w w:val="105"/>
        </w:rPr>
        <w:t>wymaganych</w:t>
      </w:r>
      <w:r>
        <w:rPr>
          <w:spacing w:val="-9"/>
          <w:w w:val="105"/>
        </w:rPr>
        <w:t xml:space="preserve"> </w:t>
      </w:r>
      <w:r>
        <w:rPr>
          <w:w w:val="105"/>
        </w:rPr>
        <w:t>do</w:t>
      </w:r>
      <w:r>
        <w:rPr>
          <w:spacing w:val="-9"/>
          <w:w w:val="105"/>
        </w:rPr>
        <w:t xml:space="preserve"> </w:t>
      </w:r>
      <w:r>
        <w:rPr>
          <w:w w:val="105"/>
        </w:rPr>
        <w:t>zbudowania</w:t>
      </w:r>
      <w:r>
        <w:rPr>
          <w:spacing w:val="-9"/>
          <w:w w:val="105"/>
        </w:rPr>
        <w:t xml:space="preserve"> </w:t>
      </w:r>
      <w:r>
        <w:rPr>
          <w:w w:val="105"/>
        </w:rPr>
        <w:t>kompletnego</w:t>
      </w:r>
      <w:r>
        <w:rPr>
          <w:spacing w:val="-8"/>
          <w:w w:val="105"/>
        </w:rPr>
        <w:t xml:space="preserve"> </w:t>
      </w:r>
      <w:r>
        <w:rPr>
          <w:w w:val="105"/>
        </w:rPr>
        <w:t>systemu</w:t>
      </w:r>
      <w:r>
        <w:rPr>
          <w:spacing w:val="-9"/>
          <w:w w:val="105"/>
        </w:rPr>
        <w:t xml:space="preserve"> </w:t>
      </w:r>
      <w:r>
        <w:rPr>
          <w:w w:val="105"/>
        </w:rPr>
        <w:t>zgodnego z wymaganiami Inwestora.</w:t>
      </w:r>
    </w:p>
    <w:p w14:paraId="4A1B56CE" w14:textId="77777777" w:rsidR="00720136" w:rsidRDefault="00000000">
      <w:pPr>
        <w:pStyle w:val="Akapitzlist"/>
        <w:numPr>
          <w:ilvl w:val="0"/>
          <w:numId w:val="4"/>
        </w:numPr>
        <w:tabs>
          <w:tab w:val="left" w:pos="873"/>
        </w:tabs>
        <w:spacing w:before="159" w:line="259" w:lineRule="auto"/>
        <w:ind w:right="1459"/>
      </w:pPr>
      <w:r>
        <w:rPr>
          <w:w w:val="105"/>
        </w:rPr>
        <w:t>Prowadzenia</w:t>
      </w:r>
      <w:r>
        <w:rPr>
          <w:spacing w:val="-2"/>
          <w:w w:val="105"/>
        </w:rPr>
        <w:t xml:space="preserve"> </w:t>
      </w:r>
      <w:r>
        <w:rPr>
          <w:w w:val="105"/>
        </w:rPr>
        <w:t>wszystkich</w:t>
      </w:r>
      <w:r>
        <w:rPr>
          <w:spacing w:val="-3"/>
          <w:w w:val="105"/>
        </w:rPr>
        <w:t xml:space="preserve"> </w:t>
      </w:r>
      <w:r>
        <w:rPr>
          <w:w w:val="105"/>
        </w:rPr>
        <w:t>robot</w:t>
      </w:r>
      <w:r>
        <w:rPr>
          <w:spacing w:val="-3"/>
          <w:w w:val="105"/>
        </w:rPr>
        <w:t xml:space="preserve"> </w:t>
      </w:r>
      <w:r>
        <w:rPr>
          <w:w w:val="105"/>
        </w:rPr>
        <w:t>w</w:t>
      </w:r>
      <w:r>
        <w:rPr>
          <w:spacing w:val="-2"/>
          <w:w w:val="105"/>
        </w:rPr>
        <w:t xml:space="preserve"> </w:t>
      </w:r>
      <w:r>
        <w:rPr>
          <w:w w:val="105"/>
        </w:rPr>
        <w:t>taki</w:t>
      </w:r>
      <w:r>
        <w:rPr>
          <w:spacing w:val="-3"/>
          <w:w w:val="105"/>
        </w:rPr>
        <w:t xml:space="preserve"> </w:t>
      </w:r>
      <w:r>
        <w:rPr>
          <w:w w:val="105"/>
        </w:rPr>
        <w:t>sposób,</w:t>
      </w:r>
      <w:r>
        <w:rPr>
          <w:spacing w:val="-3"/>
          <w:w w:val="105"/>
        </w:rPr>
        <w:t xml:space="preserve"> </w:t>
      </w:r>
      <w:r>
        <w:rPr>
          <w:w w:val="105"/>
        </w:rPr>
        <w:t>aby</w:t>
      </w:r>
      <w:r>
        <w:rPr>
          <w:spacing w:val="-1"/>
          <w:w w:val="105"/>
        </w:rPr>
        <w:t xml:space="preserve"> </w:t>
      </w:r>
      <w:r>
        <w:rPr>
          <w:w w:val="105"/>
        </w:rPr>
        <w:t>instalacje</w:t>
      </w:r>
      <w:r>
        <w:rPr>
          <w:spacing w:val="-2"/>
          <w:w w:val="105"/>
        </w:rPr>
        <w:t xml:space="preserve"> </w:t>
      </w:r>
      <w:r>
        <w:rPr>
          <w:w w:val="105"/>
        </w:rPr>
        <w:t>zostały</w:t>
      </w:r>
      <w:r>
        <w:rPr>
          <w:spacing w:val="-3"/>
          <w:w w:val="105"/>
        </w:rPr>
        <w:t xml:space="preserve"> </w:t>
      </w:r>
      <w:r>
        <w:rPr>
          <w:w w:val="105"/>
        </w:rPr>
        <w:t>wykonane</w:t>
      </w:r>
      <w:r>
        <w:rPr>
          <w:spacing w:val="-3"/>
          <w:w w:val="105"/>
        </w:rPr>
        <w:t xml:space="preserve"> </w:t>
      </w:r>
      <w:r>
        <w:rPr>
          <w:w w:val="105"/>
        </w:rPr>
        <w:t>jako kompletne systemy i przekazanie ich Inwestorowi w pełnej gotowości do pracy.</w:t>
      </w:r>
    </w:p>
    <w:p w14:paraId="15DE02BE" w14:textId="77777777" w:rsidR="00720136" w:rsidRDefault="00000000">
      <w:pPr>
        <w:pStyle w:val="Akapitzlist"/>
        <w:numPr>
          <w:ilvl w:val="0"/>
          <w:numId w:val="4"/>
        </w:numPr>
        <w:tabs>
          <w:tab w:val="left" w:pos="873"/>
        </w:tabs>
        <w:spacing w:before="159"/>
        <w:ind w:hanging="708"/>
      </w:pPr>
      <w:r>
        <w:rPr>
          <w:w w:val="105"/>
        </w:rPr>
        <w:t>Uwzględniania</w:t>
      </w:r>
      <w:r>
        <w:rPr>
          <w:spacing w:val="3"/>
          <w:w w:val="105"/>
        </w:rPr>
        <w:t xml:space="preserve"> </w:t>
      </w:r>
      <w:r>
        <w:rPr>
          <w:w w:val="105"/>
        </w:rPr>
        <w:t>wszystkich</w:t>
      </w:r>
      <w:r>
        <w:rPr>
          <w:spacing w:val="4"/>
          <w:w w:val="105"/>
        </w:rPr>
        <w:t xml:space="preserve"> </w:t>
      </w:r>
      <w:r>
        <w:rPr>
          <w:w w:val="105"/>
        </w:rPr>
        <w:t>dodatkowych</w:t>
      </w:r>
      <w:r>
        <w:rPr>
          <w:spacing w:val="4"/>
          <w:w w:val="105"/>
        </w:rPr>
        <w:t xml:space="preserve"> </w:t>
      </w:r>
      <w:r>
        <w:rPr>
          <w:w w:val="105"/>
        </w:rPr>
        <w:t>zmian</w:t>
      </w:r>
      <w:r>
        <w:rPr>
          <w:spacing w:val="3"/>
          <w:w w:val="105"/>
        </w:rPr>
        <w:t xml:space="preserve"> </w:t>
      </w:r>
      <w:r>
        <w:rPr>
          <w:w w:val="105"/>
        </w:rPr>
        <w:t>tras</w:t>
      </w:r>
      <w:r>
        <w:rPr>
          <w:spacing w:val="4"/>
          <w:w w:val="105"/>
        </w:rPr>
        <w:t xml:space="preserve"> </w:t>
      </w:r>
      <w:r>
        <w:rPr>
          <w:w w:val="105"/>
        </w:rPr>
        <w:t>instalacyjnych,</w:t>
      </w:r>
      <w:r>
        <w:rPr>
          <w:spacing w:val="4"/>
          <w:w w:val="105"/>
        </w:rPr>
        <w:t xml:space="preserve"> </w:t>
      </w:r>
      <w:r>
        <w:rPr>
          <w:w w:val="105"/>
        </w:rPr>
        <w:t>sieciowych</w:t>
      </w:r>
      <w:r>
        <w:rPr>
          <w:spacing w:val="3"/>
          <w:w w:val="105"/>
        </w:rPr>
        <w:t xml:space="preserve"> </w:t>
      </w:r>
      <w:r>
        <w:rPr>
          <w:spacing w:val="-10"/>
          <w:w w:val="105"/>
        </w:rPr>
        <w:t>i</w:t>
      </w:r>
    </w:p>
    <w:p w14:paraId="011BE7B4" w14:textId="77777777" w:rsidR="00720136" w:rsidRDefault="00000000">
      <w:pPr>
        <w:pStyle w:val="Tekstpodstawowy"/>
        <w:spacing w:before="22" w:line="259" w:lineRule="auto"/>
        <w:ind w:left="873" w:right="270"/>
      </w:pPr>
      <w:r>
        <w:rPr>
          <w:w w:val="105"/>
        </w:rPr>
        <w:t>związanych</w:t>
      </w:r>
      <w:r>
        <w:rPr>
          <w:spacing w:val="-9"/>
          <w:w w:val="105"/>
        </w:rPr>
        <w:t xml:space="preserve"> </w:t>
      </w:r>
      <w:r>
        <w:rPr>
          <w:w w:val="105"/>
        </w:rPr>
        <w:t>z</w:t>
      </w:r>
      <w:r>
        <w:rPr>
          <w:spacing w:val="-10"/>
          <w:w w:val="105"/>
        </w:rPr>
        <w:t xml:space="preserve"> </w:t>
      </w:r>
      <w:r>
        <w:rPr>
          <w:w w:val="105"/>
        </w:rPr>
        <w:t>tym</w:t>
      </w:r>
      <w:r>
        <w:rPr>
          <w:spacing w:val="-10"/>
          <w:w w:val="105"/>
        </w:rPr>
        <w:t xml:space="preserve"> </w:t>
      </w:r>
      <w:r>
        <w:rPr>
          <w:w w:val="105"/>
        </w:rPr>
        <w:t>dodatkowych</w:t>
      </w:r>
      <w:r>
        <w:rPr>
          <w:spacing w:val="-10"/>
          <w:w w:val="105"/>
        </w:rPr>
        <w:t xml:space="preserve"> </w:t>
      </w:r>
      <w:r>
        <w:rPr>
          <w:w w:val="105"/>
        </w:rPr>
        <w:t>materiałów</w:t>
      </w:r>
      <w:r>
        <w:rPr>
          <w:spacing w:val="-10"/>
          <w:w w:val="105"/>
        </w:rPr>
        <w:t xml:space="preserve"> </w:t>
      </w:r>
      <w:r>
        <w:rPr>
          <w:w w:val="105"/>
        </w:rPr>
        <w:t>wymaganych</w:t>
      </w:r>
      <w:r>
        <w:rPr>
          <w:spacing w:val="-10"/>
          <w:w w:val="105"/>
        </w:rPr>
        <w:t xml:space="preserve"> </w:t>
      </w:r>
      <w:r>
        <w:rPr>
          <w:w w:val="105"/>
        </w:rPr>
        <w:t>do</w:t>
      </w:r>
      <w:r>
        <w:rPr>
          <w:spacing w:val="-10"/>
          <w:w w:val="105"/>
        </w:rPr>
        <w:t xml:space="preserve"> </w:t>
      </w:r>
      <w:r>
        <w:rPr>
          <w:w w:val="105"/>
        </w:rPr>
        <w:t>wykonania</w:t>
      </w:r>
      <w:r>
        <w:rPr>
          <w:spacing w:val="-10"/>
          <w:w w:val="105"/>
        </w:rPr>
        <w:t xml:space="preserve"> </w:t>
      </w:r>
      <w:r>
        <w:rPr>
          <w:w w:val="105"/>
        </w:rPr>
        <w:t>skoordynowanej instalacji ze wszystkimi pozostałymi branżami;</w:t>
      </w:r>
    </w:p>
    <w:p w14:paraId="26948C1B" w14:textId="77777777" w:rsidR="00720136" w:rsidRDefault="00000000">
      <w:pPr>
        <w:pStyle w:val="Akapitzlist"/>
        <w:numPr>
          <w:ilvl w:val="0"/>
          <w:numId w:val="4"/>
        </w:numPr>
        <w:tabs>
          <w:tab w:val="left" w:pos="873"/>
        </w:tabs>
        <w:spacing w:before="159"/>
        <w:ind w:hanging="708"/>
      </w:pPr>
      <w:r>
        <w:rPr>
          <w:w w:val="105"/>
        </w:rPr>
        <w:t>Przedstawienia</w:t>
      </w:r>
      <w:r>
        <w:rPr>
          <w:spacing w:val="-12"/>
          <w:w w:val="105"/>
        </w:rPr>
        <w:t xml:space="preserve"> </w:t>
      </w:r>
      <w:r>
        <w:rPr>
          <w:w w:val="105"/>
        </w:rPr>
        <w:t>metodyki</w:t>
      </w:r>
      <w:r>
        <w:rPr>
          <w:spacing w:val="-10"/>
          <w:w w:val="105"/>
        </w:rPr>
        <w:t xml:space="preserve"> </w:t>
      </w:r>
      <w:r>
        <w:rPr>
          <w:w w:val="105"/>
        </w:rPr>
        <w:t>prac</w:t>
      </w:r>
      <w:r>
        <w:rPr>
          <w:spacing w:val="-12"/>
          <w:w w:val="105"/>
        </w:rPr>
        <w:t xml:space="preserve"> </w:t>
      </w:r>
      <w:r>
        <w:rPr>
          <w:spacing w:val="-2"/>
          <w:w w:val="105"/>
        </w:rPr>
        <w:t>odbiorowych</w:t>
      </w:r>
    </w:p>
    <w:p w14:paraId="2BCFA5A1" w14:textId="77777777" w:rsidR="00720136" w:rsidRDefault="00000000">
      <w:pPr>
        <w:pStyle w:val="Akapitzlist"/>
        <w:numPr>
          <w:ilvl w:val="0"/>
          <w:numId w:val="4"/>
        </w:numPr>
        <w:tabs>
          <w:tab w:val="left" w:pos="873"/>
        </w:tabs>
        <w:spacing w:before="182" w:line="259" w:lineRule="auto"/>
        <w:ind w:right="1496"/>
      </w:pPr>
      <w:r>
        <w:rPr>
          <w:w w:val="105"/>
        </w:rPr>
        <w:t>Przygotowanie</w:t>
      </w:r>
      <w:r>
        <w:rPr>
          <w:spacing w:val="-8"/>
          <w:w w:val="105"/>
        </w:rPr>
        <w:t xml:space="preserve"> </w:t>
      </w:r>
      <w:r>
        <w:rPr>
          <w:w w:val="105"/>
        </w:rPr>
        <w:t>dokumentacji</w:t>
      </w:r>
      <w:r>
        <w:rPr>
          <w:spacing w:val="-8"/>
          <w:w w:val="105"/>
        </w:rPr>
        <w:t xml:space="preserve"> </w:t>
      </w:r>
      <w:r>
        <w:rPr>
          <w:w w:val="105"/>
        </w:rPr>
        <w:t>powykonawczej</w:t>
      </w:r>
      <w:r>
        <w:rPr>
          <w:spacing w:val="-7"/>
          <w:w w:val="105"/>
        </w:rPr>
        <w:t xml:space="preserve"> </w:t>
      </w:r>
      <w:r>
        <w:rPr>
          <w:w w:val="105"/>
        </w:rPr>
        <w:t>uwzględniającej</w:t>
      </w:r>
      <w:r>
        <w:rPr>
          <w:spacing w:val="-7"/>
          <w:w w:val="105"/>
        </w:rPr>
        <w:t xml:space="preserve"> </w:t>
      </w:r>
      <w:r>
        <w:rPr>
          <w:w w:val="105"/>
        </w:rPr>
        <w:t>wszystkie</w:t>
      </w:r>
      <w:r>
        <w:rPr>
          <w:spacing w:val="-8"/>
          <w:w w:val="105"/>
        </w:rPr>
        <w:t xml:space="preserve"> </w:t>
      </w:r>
      <w:r>
        <w:rPr>
          <w:w w:val="105"/>
        </w:rPr>
        <w:t>zmiany</w:t>
      </w:r>
      <w:r>
        <w:rPr>
          <w:spacing w:val="-8"/>
          <w:w w:val="105"/>
        </w:rPr>
        <w:t xml:space="preserve"> </w:t>
      </w:r>
      <w:r>
        <w:rPr>
          <w:w w:val="105"/>
        </w:rPr>
        <w:t>w instalacji powstałe w trakcie wykonywania robót;</w:t>
      </w:r>
    </w:p>
    <w:p w14:paraId="5811CAD8" w14:textId="77777777" w:rsidR="00720136" w:rsidRDefault="00000000">
      <w:pPr>
        <w:pStyle w:val="Akapitzlist"/>
        <w:numPr>
          <w:ilvl w:val="0"/>
          <w:numId w:val="4"/>
        </w:numPr>
        <w:tabs>
          <w:tab w:val="left" w:pos="873"/>
        </w:tabs>
        <w:spacing w:before="160" w:line="259" w:lineRule="auto"/>
        <w:ind w:right="1241"/>
      </w:pPr>
      <w:r>
        <w:rPr>
          <w:w w:val="105"/>
        </w:rPr>
        <w:t>Przygotowania wszystkich wymaganych dokumentów odbiorowych w tym instrukcji obsługi i eksploatacji urządzeń i systemów, schematów instalacyjnych z wartościami projektowanymi i zmierzonymi szczegółowych danych technicznych instalowanych</w:t>
      </w:r>
    </w:p>
    <w:p w14:paraId="3D9FAF40" w14:textId="77777777" w:rsidR="00720136" w:rsidRDefault="00000000">
      <w:pPr>
        <w:pStyle w:val="Tekstpodstawowy"/>
        <w:spacing w:line="268" w:lineRule="exact"/>
        <w:ind w:left="873"/>
      </w:pPr>
      <w:r>
        <w:rPr>
          <w:w w:val="105"/>
        </w:rPr>
        <w:t>elementów</w:t>
      </w:r>
      <w:r>
        <w:rPr>
          <w:spacing w:val="-5"/>
          <w:w w:val="105"/>
        </w:rPr>
        <w:t xml:space="preserve"> </w:t>
      </w:r>
      <w:r>
        <w:rPr>
          <w:w w:val="105"/>
        </w:rPr>
        <w:t>instalacyjnych,</w:t>
      </w:r>
      <w:r>
        <w:rPr>
          <w:spacing w:val="-4"/>
          <w:w w:val="105"/>
        </w:rPr>
        <w:t xml:space="preserve"> </w:t>
      </w:r>
      <w:r>
        <w:rPr>
          <w:w w:val="105"/>
        </w:rPr>
        <w:t>kart</w:t>
      </w:r>
      <w:r>
        <w:rPr>
          <w:spacing w:val="-3"/>
          <w:w w:val="105"/>
        </w:rPr>
        <w:t xml:space="preserve"> </w:t>
      </w:r>
      <w:r>
        <w:rPr>
          <w:spacing w:val="-2"/>
          <w:w w:val="105"/>
        </w:rPr>
        <w:t>gwarancyjnych</w:t>
      </w:r>
    </w:p>
    <w:p w14:paraId="32130643" w14:textId="77777777" w:rsidR="00720136" w:rsidRDefault="00000000">
      <w:pPr>
        <w:pStyle w:val="Akapitzlist"/>
        <w:numPr>
          <w:ilvl w:val="2"/>
          <w:numId w:val="7"/>
        </w:numPr>
        <w:tabs>
          <w:tab w:val="left" w:pos="873"/>
        </w:tabs>
        <w:spacing w:before="181"/>
        <w:ind w:hanging="708"/>
      </w:pPr>
      <w:r>
        <w:rPr>
          <w:w w:val="105"/>
        </w:rPr>
        <w:t>Przygotowanie</w:t>
      </w:r>
      <w:r>
        <w:rPr>
          <w:spacing w:val="-9"/>
          <w:w w:val="105"/>
        </w:rPr>
        <w:t xml:space="preserve"> </w:t>
      </w:r>
      <w:r>
        <w:rPr>
          <w:w w:val="105"/>
        </w:rPr>
        <w:t>wizualizacji</w:t>
      </w:r>
      <w:r>
        <w:rPr>
          <w:spacing w:val="-9"/>
          <w:w w:val="105"/>
        </w:rPr>
        <w:t xml:space="preserve"> </w:t>
      </w:r>
      <w:r>
        <w:rPr>
          <w:w w:val="105"/>
        </w:rPr>
        <w:t>w</w:t>
      </w:r>
      <w:r>
        <w:rPr>
          <w:spacing w:val="-9"/>
          <w:w w:val="105"/>
        </w:rPr>
        <w:t xml:space="preserve"> </w:t>
      </w:r>
      <w:r>
        <w:rPr>
          <w:w w:val="105"/>
        </w:rPr>
        <w:t>stacji</w:t>
      </w:r>
      <w:r>
        <w:rPr>
          <w:spacing w:val="-9"/>
          <w:w w:val="105"/>
        </w:rPr>
        <w:t xml:space="preserve"> </w:t>
      </w:r>
      <w:r>
        <w:rPr>
          <w:spacing w:val="-2"/>
          <w:w w:val="105"/>
        </w:rPr>
        <w:t>roboczej;</w:t>
      </w:r>
    </w:p>
    <w:p w14:paraId="1EE41447" w14:textId="77777777" w:rsidR="00720136" w:rsidRDefault="00720136">
      <w:pPr>
        <w:pStyle w:val="Akapitzlist"/>
        <w:sectPr w:rsidR="00720136">
          <w:headerReference w:type="default" r:id="rId12"/>
          <w:pgSz w:w="11910" w:h="16840"/>
          <w:pgMar w:top="1340" w:right="566" w:bottom="280" w:left="1275" w:header="0" w:footer="0" w:gutter="0"/>
          <w:cols w:space="708"/>
        </w:sectPr>
      </w:pPr>
    </w:p>
    <w:p w14:paraId="2EEABCC3" w14:textId="77777777" w:rsidR="00720136" w:rsidRDefault="00000000">
      <w:pPr>
        <w:pStyle w:val="Akapitzlist"/>
        <w:numPr>
          <w:ilvl w:val="2"/>
          <w:numId w:val="7"/>
        </w:numPr>
        <w:tabs>
          <w:tab w:val="left" w:pos="873"/>
        </w:tabs>
        <w:spacing w:before="78"/>
        <w:ind w:hanging="708"/>
      </w:pPr>
      <w:r>
        <w:rPr>
          <w:w w:val="105"/>
        </w:rPr>
        <w:lastRenderedPageBreak/>
        <w:t>Szkolenia</w:t>
      </w:r>
      <w:r>
        <w:rPr>
          <w:spacing w:val="5"/>
          <w:w w:val="105"/>
        </w:rPr>
        <w:t xml:space="preserve"> </w:t>
      </w:r>
      <w:r>
        <w:rPr>
          <w:w w:val="105"/>
        </w:rPr>
        <w:t>obsługi</w:t>
      </w:r>
      <w:r>
        <w:rPr>
          <w:spacing w:val="6"/>
          <w:w w:val="105"/>
        </w:rPr>
        <w:t xml:space="preserve"> </w:t>
      </w:r>
      <w:r>
        <w:rPr>
          <w:spacing w:val="-2"/>
          <w:w w:val="105"/>
        </w:rPr>
        <w:t>budynku.</w:t>
      </w:r>
    </w:p>
    <w:p w14:paraId="7E585DED" w14:textId="77777777" w:rsidR="00720136" w:rsidRDefault="00720136">
      <w:pPr>
        <w:pStyle w:val="Tekstpodstawowy"/>
      </w:pPr>
    </w:p>
    <w:p w14:paraId="1F184C2E" w14:textId="77777777" w:rsidR="00720136" w:rsidRDefault="00720136">
      <w:pPr>
        <w:pStyle w:val="Tekstpodstawowy"/>
        <w:spacing w:before="94"/>
      </w:pPr>
    </w:p>
    <w:p w14:paraId="022F3697" w14:textId="77777777" w:rsidR="00720136" w:rsidRDefault="00000000">
      <w:pPr>
        <w:pStyle w:val="Tekstpodstawowy"/>
        <w:spacing w:before="1" w:line="259" w:lineRule="auto"/>
        <w:ind w:left="165" w:right="1617"/>
        <w:jc w:val="both"/>
      </w:pPr>
      <w:r>
        <w:rPr>
          <w:w w:val="105"/>
        </w:rPr>
        <w:t xml:space="preserve">Dostawa, montaż, podłączenie i uruchomienie przemienników częstotliwości </w:t>
      </w:r>
      <w:r>
        <w:rPr>
          <w:i/>
          <w:w w:val="105"/>
        </w:rPr>
        <w:t>(o ile będą wymagane)</w:t>
      </w:r>
      <w:r>
        <w:rPr>
          <w:w w:val="105"/>
        </w:rPr>
        <w:t>,</w:t>
      </w:r>
      <w:r>
        <w:rPr>
          <w:spacing w:val="-2"/>
          <w:w w:val="105"/>
        </w:rPr>
        <w:t xml:space="preserve"> </w:t>
      </w:r>
      <w:r>
        <w:rPr>
          <w:w w:val="105"/>
        </w:rPr>
        <w:t>wraz</w:t>
      </w:r>
      <w:r>
        <w:rPr>
          <w:spacing w:val="-2"/>
          <w:w w:val="105"/>
        </w:rPr>
        <w:t xml:space="preserve"> </w:t>
      </w:r>
      <w:r>
        <w:rPr>
          <w:w w:val="105"/>
        </w:rPr>
        <w:t>z</w:t>
      </w:r>
      <w:r>
        <w:rPr>
          <w:spacing w:val="-2"/>
          <w:w w:val="105"/>
        </w:rPr>
        <w:t xml:space="preserve"> </w:t>
      </w:r>
      <w:r>
        <w:rPr>
          <w:w w:val="105"/>
        </w:rPr>
        <w:t>wykonaniem</w:t>
      </w:r>
      <w:r>
        <w:rPr>
          <w:spacing w:val="-2"/>
          <w:w w:val="105"/>
        </w:rPr>
        <w:t xml:space="preserve"> </w:t>
      </w:r>
      <w:r>
        <w:rPr>
          <w:w w:val="105"/>
        </w:rPr>
        <w:t>i</w:t>
      </w:r>
      <w:r>
        <w:rPr>
          <w:spacing w:val="-1"/>
          <w:w w:val="105"/>
        </w:rPr>
        <w:t xml:space="preserve"> </w:t>
      </w:r>
      <w:r>
        <w:rPr>
          <w:w w:val="105"/>
        </w:rPr>
        <w:t>dostawą</w:t>
      </w:r>
      <w:r>
        <w:rPr>
          <w:spacing w:val="-2"/>
          <w:w w:val="105"/>
        </w:rPr>
        <w:t xml:space="preserve"> </w:t>
      </w:r>
      <w:r>
        <w:rPr>
          <w:w w:val="105"/>
        </w:rPr>
        <w:t>rozdzielnic</w:t>
      </w:r>
      <w:r>
        <w:rPr>
          <w:spacing w:val="-2"/>
          <w:w w:val="105"/>
        </w:rPr>
        <w:t xml:space="preserve"> </w:t>
      </w:r>
      <w:r>
        <w:rPr>
          <w:w w:val="105"/>
        </w:rPr>
        <w:t>zasilająco –</w:t>
      </w:r>
      <w:r>
        <w:rPr>
          <w:spacing w:val="-2"/>
          <w:w w:val="105"/>
        </w:rPr>
        <w:t xml:space="preserve"> </w:t>
      </w:r>
      <w:r>
        <w:rPr>
          <w:w w:val="105"/>
        </w:rPr>
        <w:t>sterowniczych,</w:t>
      </w:r>
      <w:r>
        <w:rPr>
          <w:spacing w:val="-1"/>
          <w:w w:val="105"/>
        </w:rPr>
        <w:t xml:space="preserve"> </w:t>
      </w:r>
      <w:r>
        <w:rPr>
          <w:w w:val="105"/>
        </w:rPr>
        <w:t>leży</w:t>
      </w:r>
      <w:r>
        <w:rPr>
          <w:spacing w:val="-2"/>
          <w:w w:val="105"/>
        </w:rPr>
        <w:t xml:space="preserve"> </w:t>
      </w:r>
      <w:r>
        <w:rPr>
          <w:w w:val="105"/>
        </w:rPr>
        <w:t>w zakresie wykonawcy systemu automatyki.</w:t>
      </w:r>
    </w:p>
    <w:p w14:paraId="684DE2F8" w14:textId="77777777" w:rsidR="00720136" w:rsidRDefault="00000000">
      <w:pPr>
        <w:pStyle w:val="Tekstpodstawowy"/>
        <w:spacing w:before="159" w:line="259" w:lineRule="auto"/>
        <w:ind w:left="165"/>
      </w:pPr>
      <w:r>
        <w:rPr>
          <w:w w:val="105"/>
        </w:rPr>
        <w:t>Okablowanie i podłączenie kabli zasilających do rozdzielnic systemu automatyki leży po stronie wykonawcy robót elektrycznych.</w:t>
      </w:r>
    </w:p>
    <w:p w14:paraId="0F093311" w14:textId="77777777" w:rsidR="00720136" w:rsidRDefault="00000000">
      <w:pPr>
        <w:pStyle w:val="Tekstpodstawowy"/>
        <w:spacing w:before="160" w:line="259" w:lineRule="auto"/>
        <w:ind w:left="165" w:right="927"/>
      </w:pPr>
      <w:r>
        <w:rPr>
          <w:w w:val="105"/>
        </w:rPr>
        <w:t>W czasie realizacji należy zweryfikować sposób podłączenia wszystkich urządzeń ujętych w systemie i dopasować go do ostatecznie dobranych modeli.</w:t>
      </w:r>
    </w:p>
    <w:p w14:paraId="6EF8DE07" w14:textId="77777777" w:rsidR="00720136" w:rsidRDefault="00000000">
      <w:pPr>
        <w:pStyle w:val="Tekstpodstawowy"/>
        <w:spacing w:before="159" w:line="259" w:lineRule="auto"/>
        <w:ind w:left="165" w:right="1030"/>
      </w:pPr>
      <w:r>
        <w:rPr>
          <w:w w:val="105"/>
        </w:rPr>
        <w:t>Do</w:t>
      </w:r>
      <w:r>
        <w:rPr>
          <w:spacing w:val="-1"/>
          <w:w w:val="105"/>
        </w:rPr>
        <w:t xml:space="preserve"> </w:t>
      </w:r>
      <w:r>
        <w:rPr>
          <w:w w:val="105"/>
        </w:rPr>
        <w:t>wykonania</w:t>
      </w:r>
      <w:r>
        <w:rPr>
          <w:spacing w:val="-1"/>
          <w:w w:val="105"/>
        </w:rPr>
        <w:t xml:space="preserve"> </w:t>
      </w:r>
      <w:r>
        <w:rPr>
          <w:w w:val="105"/>
        </w:rPr>
        <w:t>i</w:t>
      </w:r>
      <w:r>
        <w:rPr>
          <w:spacing w:val="-1"/>
          <w:w w:val="105"/>
        </w:rPr>
        <w:t xml:space="preserve"> </w:t>
      </w:r>
      <w:r>
        <w:rPr>
          <w:w w:val="105"/>
        </w:rPr>
        <w:t>kompletowania</w:t>
      </w:r>
      <w:r>
        <w:rPr>
          <w:spacing w:val="-1"/>
          <w:w w:val="105"/>
        </w:rPr>
        <w:t xml:space="preserve"> </w:t>
      </w:r>
      <w:r>
        <w:rPr>
          <w:w w:val="105"/>
        </w:rPr>
        <w:t>dokumentacji,</w:t>
      </w:r>
      <w:r>
        <w:rPr>
          <w:spacing w:val="-1"/>
          <w:w w:val="105"/>
        </w:rPr>
        <w:t xml:space="preserve"> </w:t>
      </w:r>
      <w:r>
        <w:rPr>
          <w:w w:val="105"/>
        </w:rPr>
        <w:t>do składania</w:t>
      </w:r>
      <w:r>
        <w:rPr>
          <w:spacing w:val="-1"/>
          <w:w w:val="105"/>
        </w:rPr>
        <w:t xml:space="preserve"> </w:t>
      </w:r>
      <w:r>
        <w:rPr>
          <w:w w:val="105"/>
        </w:rPr>
        <w:t>zamówień lub</w:t>
      </w:r>
      <w:r>
        <w:rPr>
          <w:spacing w:val="-1"/>
          <w:w w:val="105"/>
        </w:rPr>
        <w:t xml:space="preserve"> </w:t>
      </w:r>
      <w:r>
        <w:rPr>
          <w:w w:val="105"/>
        </w:rPr>
        <w:t>realizacji</w:t>
      </w:r>
      <w:r>
        <w:rPr>
          <w:spacing w:val="-1"/>
          <w:w w:val="105"/>
        </w:rPr>
        <w:t xml:space="preserve"> </w:t>
      </w:r>
      <w:r>
        <w:rPr>
          <w:w w:val="105"/>
        </w:rPr>
        <w:t>dostaw, tak, jak do wykonywania robot można przystąpić jedynie po uzyskaniu akceptacji oraz potwierdzeniu dokonanego wyboru przez Zamawiającego i Projektanta.</w:t>
      </w:r>
    </w:p>
    <w:p w14:paraId="5C6A9DFD" w14:textId="77777777" w:rsidR="00720136" w:rsidRDefault="00000000">
      <w:pPr>
        <w:pStyle w:val="Tekstpodstawowy"/>
        <w:spacing w:before="159"/>
        <w:ind w:left="165"/>
      </w:pPr>
      <w:r>
        <w:rPr>
          <w:w w:val="105"/>
        </w:rPr>
        <w:t>Niezależnie</w:t>
      </w:r>
      <w:r>
        <w:rPr>
          <w:spacing w:val="2"/>
          <w:w w:val="105"/>
        </w:rPr>
        <w:t xml:space="preserve"> </w:t>
      </w:r>
      <w:r>
        <w:rPr>
          <w:w w:val="105"/>
        </w:rPr>
        <w:t>od</w:t>
      </w:r>
      <w:r>
        <w:rPr>
          <w:spacing w:val="5"/>
          <w:w w:val="105"/>
        </w:rPr>
        <w:t xml:space="preserve"> </w:t>
      </w:r>
      <w:r>
        <w:rPr>
          <w:w w:val="105"/>
        </w:rPr>
        <w:t>konieczności</w:t>
      </w:r>
      <w:r>
        <w:rPr>
          <w:spacing w:val="3"/>
          <w:w w:val="105"/>
        </w:rPr>
        <w:t xml:space="preserve"> </w:t>
      </w:r>
      <w:r>
        <w:rPr>
          <w:w w:val="105"/>
        </w:rPr>
        <w:t>spełnienia</w:t>
      </w:r>
      <w:r>
        <w:rPr>
          <w:spacing w:val="3"/>
          <w:w w:val="105"/>
        </w:rPr>
        <w:t xml:space="preserve"> </w:t>
      </w:r>
      <w:r>
        <w:rPr>
          <w:w w:val="105"/>
        </w:rPr>
        <w:t>wymagań</w:t>
      </w:r>
      <w:r>
        <w:rPr>
          <w:spacing w:val="3"/>
          <w:w w:val="105"/>
        </w:rPr>
        <w:t xml:space="preserve"> </w:t>
      </w:r>
      <w:r>
        <w:rPr>
          <w:w w:val="105"/>
        </w:rPr>
        <w:t>ogólnych</w:t>
      </w:r>
      <w:r>
        <w:rPr>
          <w:spacing w:val="4"/>
          <w:w w:val="105"/>
        </w:rPr>
        <w:t xml:space="preserve"> </w:t>
      </w:r>
      <w:r>
        <w:rPr>
          <w:w w:val="105"/>
        </w:rPr>
        <w:t>należy</w:t>
      </w:r>
      <w:r>
        <w:rPr>
          <w:spacing w:val="3"/>
          <w:w w:val="105"/>
        </w:rPr>
        <w:t xml:space="preserve"> </w:t>
      </w:r>
      <w:r>
        <w:rPr>
          <w:w w:val="105"/>
        </w:rPr>
        <w:t>spełnić</w:t>
      </w:r>
      <w:r>
        <w:rPr>
          <w:spacing w:val="4"/>
          <w:w w:val="105"/>
        </w:rPr>
        <w:t xml:space="preserve"> </w:t>
      </w:r>
      <w:r>
        <w:rPr>
          <w:w w:val="105"/>
        </w:rPr>
        <w:t>poniższe</w:t>
      </w:r>
      <w:r>
        <w:rPr>
          <w:spacing w:val="4"/>
          <w:w w:val="105"/>
        </w:rPr>
        <w:t xml:space="preserve"> </w:t>
      </w:r>
      <w:r>
        <w:rPr>
          <w:spacing w:val="-2"/>
          <w:w w:val="105"/>
        </w:rPr>
        <w:t>wymagania:</w:t>
      </w:r>
    </w:p>
    <w:p w14:paraId="013BDF09" w14:textId="77777777" w:rsidR="00720136" w:rsidRDefault="00000000">
      <w:pPr>
        <w:pStyle w:val="Akapitzlist"/>
        <w:numPr>
          <w:ilvl w:val="2"/>
          <w:numId w:val="7"/>
        </w:numPr>
        <w:tabs>
          <w:tab w:val="left" w:pos="873"/>
        </w:tabs>
        <w:spacing w:before="182" w:line="259" w:lineRule="auto"/>
        <w:ind w:left="165" w:right="1512" w:firstLine="0"/>
      </w:pPr>
      <w:r>
        <w:rPr>
          <w:w w:val="105"/>
        </w:rPr>
        <w:t>Wszystkie prace muszą być wykonywane zgodnie z zasadami sztuki budowlanej, z zachowaniem szczególnej ostrożności i pod stałym nadzorem osób uprawnionych.</w:t>
      </w:r>
    </w:p>
    <w:p w14:paraId="70E813DD" w14:textId="77777777" w:rsidR="00720136" w:rsidRDefault="00000000">
      <w:pPr>
        <w:pStyle w:val="Akapitzlist"/>
        <w:numPr>
          <w:ilvl w:val="2"/>
          <w:numId w:val="7"/>
        </w:numPr>
        <w:tabs>
          <w:tab w:val="left" w:pos="873"/>
        </w:tabs>
        <w:spacing w:before="159" w:line="259" w:lineRule="auto"/>
        <w:ind w:left="165" w:right="895" w:firstLine="0"/>
      </w:pPr>
      <w:r>
        <w:rPr>
          <w:w w:val="105"/>
        </w:rPr>
        <w:t>Projekt wymaga wykonania i skoordynowania wszelkich prac i używania wszystkich materiałów i technologii zgodnie z przeznaczeniem, z uwzględnieniem ich lokalizacji, zgodnie z Projektem,</w:t>
      </w:r>
      <w:r>
        <w:rPr>
          <w:spacing w:val="-8"/>
          <w:w w:val="105"/>
        </w:rPr>
        <w:t xml:space="preserve"> </w:t>
      </w:r>
      <w:r>
        <w:rPr>
          <w:w w:val="105"/>
        </w:rPr>
        <w:t>wymaganiami</w:t>
      </w:r>
      <w:r>
        <w:rPr>
          <w:spacing w:val="-8"/>
          <w:w w:val="105"/>
        </w:rPr>
        <w:t xml:space="preserve"> </w:t>
      </w:r>
      <w:r>
        <w:rPr>
          <w:w w:val="105"/>
        </w:rPr>
        <w:t>Producenta</w:t>
      </w:r>
      <w:r>
        <w:rPr>
          <w:spacing w:val="-8"/>
          <w:w w:val="105"/>
        </w:rPr>
        <w:t xml:space="preserve"> </w:t>
      </w:r>
      <w:r>
        <w:rPr>
          <w:w w:val="105"/>
        </w:rPr>
        <w:t>potwierdzonymi</w:t>
      </w:r>
      <w:r>
        <w:rPr>
          <w:spacing w:val="-8"/>
          <w:w w:val="105"/>
        </w:rPr>
        <w:t xml:space="preserve"> </w:t>
      </w:r>
      <w:r>
        <w:rPr>
          <w:w w:val="105"/>
        </w:rPr>
        <w:t>odpowiednimi</w:t>
      </w:r>
      <w:r>
        <w:rPr>
          <w:spacing w:val="-8"/>
          <w:w w:val="105"/>
        </w:rPr>
        <w:t xml:space="preserve"> </w:t>
      </w:r>
      <w:r>
        <w:rPr>
          <w:w w:val="105"/>
        </w:rPr>
        <w:t>dokumentami</w:t>
      </w:r>
      <w:r>
        <w:rPr>
          <w:spacing w:val="-6"/>
          <w:w w:val="105"/>
        </w:rPr>
        <w:t xml:space="preserve"> </w:t>
      </w:r>
      <w:r>
        <w:rPr>
          <w:w w:val="105"/>
        </w:rPr>
        <w:t>odniesienia oraz zapisami i wymaganiami:</w:t>
      </w:r>
    </w:p>
    <w:p w14:paraId="124EFCF3" w14:textId="77777777" w:rsidR="00720136" w:rsidRDefault="00000000">
      <w:pPr>
        <w:pStyle w:val="Akapitzlist"/>
        <w:numPr>
          <w:ilvl w:val="0"/>
          <w:numId w:val="4"/>
        </w:numPr>
        <w:tabs>
          <w:tab w:val="left" w:pos="873"/>
        </w:tabs>
        <w:spacing w:before="160"/>
        <w:ind w:hanging="708"/>
      </w:pPr>
      <w:r>
        <w:rPr>
          <w:w w:val="105"/>
        </w:rPr>
        <w:t>Ustawy</w:t>
      </w:r>
      <w:r>
        <w:rPr>
          <w:spacing w:val="-14"/>
          <w:w w:val="105"/>
        </w:rPr>
        <w:t xml:space="preserve"> </w:t>
      </w:r>
      <w:r>
        <w:rPr>
          <w:w w:val="105"/>
        </w:rPr>
        <w:t>Prawo</w:t>
      </w:r>
      <w:r>
        <w:rPr>
          <w:spacing w:val="-13"/>
          <w:w w:val="105"/>
        </w:rPr>
        <w:t xml:space="preserve"> </w:t>
      </w:r>
      <w:r>
        <w:rPr>
          <w:w w:val="105"/>
        </w:rPr>
        <w:t>Budowlane</w:t>
      </w:r>
      <w:r>
        <w:rPr>
          <w:spacing w:val="-13"/>
          <w:w w:val="105"/>
        </w:rPr>
        <w:t xml:space="preserve"> </w:t>
      </w:r>
      <w:r>
        <w:rPr>
          <w:w w:val="105"/>
        </w:rPr>
        <w:t>oraz</w:t>
      </w:r>
      <w:r>
        <w:rPr>
          <w:spacing w:val="-13"/>
          <w:w w:val="105"/>
        </w:rPr>
        <w:t xml:space="preserve"> </w:t>
      </w:r>
      <w:r>
        <w:rPr>
          <w:w w:val="105"/>
        </w:rPr>
        <w:t>aktów</w:t>
      </w:r>
      <w:r>
        <w:rPr>
          <w:spacing w:val="-13"/>
          <w:w w:val="105"/>
        </w:rPr>
        <w:t xml:space="preserve"> </w:t>
      </w:r>
      <w:r>
        <w:rPr>
          <w:w w:val="105"/>
        </w:rPr>
        <w:t>prawnych</w:t>
      </w:r>
      <w:r>
        <w:rPr>
          <w:spacing w:val="-13"/>
          <w:w w:val="105"/>
        </w:rPr>
        <w:t xml:space="preserve"> </w:t>
      </w:r>
      <w:r>
        <w:rPr>
          <w:w w:val="105"/>
        </w:rPr>
        <w:t>z</w:t>
      </w:r>
      <w:r>
        <w:rPr>
          <w:spacing w:val="-13"/>
          <w:w w:val="105"/>
        </w:rPr>
        <w:t xml:space="preserve"> </w:t>
      </w:r>
      <w:r>
        <w:rPr>
          <w:w w:val="105"/>
        </w:rPr>
        <w:t>nią</w:t>
      </w:r>
      <w:r>
        <w:rPr>
          <w:spacing w:val="-13"/>
          <w:w w:val="105"/>
        </w:rPr>
        <w:t xml:space="preserve"> </w:t>
      </w:r>
      <w:r>
        <w:rPr>
          <w:spacing w:val="-2"/>
          <w:w w:val="105"/>
        </w:rPr>
        <w:t>związanych</w:t>
      </w:r>
    </w:p>
    <w:p w14:paraId="7B4AB870" w14:textId="77777777" w:rsidR="00720136" w:rsidRDefault="00000000">
      <w:pPr>
        <w:pStyle w:val="Akapitzlist"/>
        <w:numPr>
          <w:ilvl w:val="0"/>
          <w:numId w:val="4"/>
        </w:numPr>
        <w:tabs>
          <w:tab w:val="left" w:pos="873"/>
        </w:tabs>
        <w:spacing w:before="181" w:line="259" w:lineRule="auto"/>
        <w:ind w:left="165" w:right="973" w:firstLine="0"/>
      </w:pPr>
      <w:r>
        <w:rPr>
          <w:w w:val="105"/>
        </w:rPr>
        <w:t>Polskich</w:t>
      </w:r>
      <w:r>
        <w:rPr>
          <w:spacing w:val="-2"/>
          <w:w w:val="105"/>
        </w:rPr>
        <w:t xml:space="preserve"> </w:t>
      </w:r>
      <w:r>
        <w:rPr>
          <w:w w:val="105"/>
        </w:rPr>
        <w:t>Norm</w:t>
      </w:r>
      <w:r>
        <w:rPr>
          <w:spacing w:val="-2"/>
          <w:w w:val="105"/>
        </w:rPr>
        <w:t xml:space="preserve"> </w:t>
      </w:r>
      <w:r>
        <w:rPr>
          <w:w w:val="105"/>
        </w:rPr>
        <w:t>/PN/</w:t>
      </w:r>
      <w:r>
        <w:rPr>
          <w:spacing w:val="-1"/>
          <w:w w:val="105"/>
        </w:rPr>
        <w:t xml:space="preserve"> </w:t>
      </w:r>
      <w:r>
        <w:rPr>
          <w:w w:val="105"/>
        </w:rPr>
        <w:t>odpowiednich</w:t>
      </w:r>
      <w:r>
        <w:rPr>
          <w:spacing w:val="-2"/>
          <w:w w:val="105"/>
        </w:rPr>
        <w:t xml:space="preserve"> </w:t>
      </w:r>
      <w:r>
        <w:rPr>
          <w:w w:val="105"/>
        </w:rPr>
        <w:t>dyrektyw</w:t>
      </w:r>
      <w:r>
        <w:rPr>
          <w:spacing w:val="-2"/>
          <w:w w:val="105"/>
        </w:rPr>
        <w:t xml:space="preserve"> </w:t>
      </w:r>
      <w:r>
        <w:rPr>
          <w:w w:val="105"/>
        </w:rPr>
        <w:t>europejskich</w:t>
      </w:r>
      <w:r>
        <w:rPr>
          <w:spacing w:val="-2"/>
          <w:w w:val="105"/>
        </w:rPr>
        <w:t xml:space="preserve"> </w:t>
      </w:r>
      <w:r>
        <w:rPr>
          <w:w w:val="105"/>
        </w:rPr>
        <w:t>oraz</w:t>
      </w:r>
      <w:r>
        <w:rPr>
          <w:spacing w:val="-1"/>
          <w:w w:val="105"/>
        </w:rPr>
        <w:t xml:space="preserve"> </w:t>
      </w:r>
      <w:r>
        <w:rPr>
          <w:w w:val="105"/>
        </w:rPr>
        <w:t>aktualnych</w:t>
      </w:r>
      <w:r>
        <w:rPr>
          <w:spacing w:val="-1"/>
          <w:w w:val="105"/>
        </w:rPr>
        <w:t xml:space="preserve"> </w:t>
      </w:r>
      <w:r>
        <w:rPr>
          <w:w w:val="105"/>
        </w:rPr>
        <w:t>europejskich norm zharmonizowanych /PN-HD/, tak, jak powołanych Norm międzynarodowych lub innych (obowiązują ostrzejsze warunki)</w:t>
      </w:r>
    </w:p>
    <w:p w14:paraId="7C92896F" w14:textId="77777777" w:rsidR="00720136" w:rsidRDefault="00000000">
      <w:pPr>
        <w:pStyle w:val="Akapitzlist"/>
        <w:numPr>
          <w:ilvl w:val="0"/>
          <w:numId w:val="4"/>
        </w:numPr>
        <w:tabs>
          <w:tab w:val="left" w:pos="873"/>
        </w:tabs>
        <w:spacing w:before="159"/>
        <w:ind w:hanging="708"/>
      </w:pPr>
      <w:r>
        <w:rPr>
          <w:w w:val="105"/>
        </w:rPr>
        <w:t>Lokalne</w:t>
      </w:r>
      <w:r>
        <w:rPr>
          <w:spacing w:val="-9"/>
          <w:w w:val="105"/>
        </w:rPr>
        <w:t xml:space="preserve"> </w:t>
      </w:r>
      <w:r>
        <w:rPr>
          <w:w w:val="105"/>
        </w:rPr>
        <w:t>–</w:t>
      </w:r>
      <w:r>
        <w:rPr>
          <w:spacing w:val="-9"/>
          <w:w w:val="105"/>
        </w:rPr>
        <w:t xml:space="preserve"> </w:t>
      </w:r>
      <w:r>
        <w:rPr>
          <w:w w:val="105"/>
        </w:rPr>
        <w:t>krajowe</w:t>
      </w:r>
      <w:r>
        <w:rPr>
          <w:spacing w:val="-8"/>
          <w:w w:val="105"/>
        </w:rPr>
        <w:t xml:space="preserve"> </w:t>
      </w:r>
      <w:r>
        <w:rPr>
          <w:w w:val="105"/>
        </w:rPr>
        <w:t>warunki</w:t>
      </w:r>
      <w:r>
        <w:rPr>
          <w:spacing w:val="-10"/>
          <w:w w:val="105"/>
        </w:rPr>
        <w:t xml:space="preserve"> </w:t>
      </w:r>
      <w:r>
        <w:rPr>
          <w:w w:val="105"/>
        </w:rPr>
        <w:t>i</w:t>
      </w:r>
      <w:r>
        <w:rPr>
          <w:spacing w:val="-9"/>
          <w:w w:val="105"/>
        </w:rPr>
        <w:t xml:space="preserve"> </w:t>
      </w:r>
      <w:r>
        <w:rPr>
          <w:w w:val="105"/>
        </w:rPr>
        <w:t>zasady</w:t>
      </w:r>
      <w:r>
        <w:rPr>
          <w:spacing w:val="-9"/>
          <w:w w:val="105"/>
        </w:rPr>
        <w:t xml:space="preserve"> </w:t>
      </w:r>
      <w:r>
        <w:rPr>
          <w:w w:val="105"/>
        </w:rPr>
        <w:t>wykonania</w:t>
      </w:r>
      <w:r>
        <w:rPr>
          <w:spacing w:val="-9"/>
          <w:w w:val="105"/>
        </w:rPr>
        <w:t xml:space="preserve"> </w:t>
      </w:r>
      <w:r>
        <w:rPr>
          <w:w w:val="105"/>
        </w:rPr>
        <w:t>prac</w:t>
      </w:r>
      <w:r>
        <w:rPr>
          <w:spacing w:val="-10"/>
          <w:w w:val="105"/>
        </w:rPr>
        <w:t xml:space="preserve"> </w:t>
      </w:r>
      <w:r>
        <w:rPr>
          <w:w w:val="105"/>
        </w:rPr>
        <w:t>i</w:t>
      </w:r>
      <w:r>
        <w:rPr>
          <w:spacing w:val="-9"/>
          <w:w w:val="105"/>
        </w:rPr>
        <w:t xml:space="preserve"> </w:t>
      </w:r>
      <w:r>
        <w:rPr>
          <w:w w:val="105"/>
        </w:rPr>
        <w:t>stosowania</w:t>
      </w:r>
      <w:r>
        <w:rPr>
          <w:spacing w:val="-9"/>
          <w:w w:val="105"/>
        </w:rPr>
        <w:t xml:space="preserve"> </w:t>
      </w:r>
      <w:r>
        <w:rPr>
          <w:spacing w:val="-2"/>
          <w:w w:val="105"/>
        </w:rPr>
        <w:t>materiałów</w:t>
      </w:r>
    </w:p>
    <w:p w14:paraId="1CAF6522" w14:textId="77777777" w:rsidR="00720136" w:rsidRDefault="00000000">
      <w:pPr>
        <w:pStyle w:val="Tekstpodstawowy"/>
        <w:spacing w:before="22" w:line="259" w:lineRule="auto"/>
        <w:ind w:left="165" w:right="927"/>
      </w:pPr>
      <w:r>
        <w:rPr>
          <w:w w:val="105"/>
        </w:rPr>
        <w:t>budowlanych,</w:t>
      </w:r>
      <w:r>
        <w:rPr>
          <w:spacing w:val="-11"/>
          <w:w w:val="105"/>
        </w:rPr>
        <w:t xml:space="preserve"> </w:t>
      </w:r>
      <w:r>
        <w:rPr>
          <w:w w:val="105"/>
        </w:rPr>
        <w:t>w</w:t>
      </w:r>
      <w:r>
        <w:rPr>
          <w:spacing w:val="-11"/>
          <w:w w:val="105"/>
        </w:rPr>
        <w:t xml:space="preserve"> </w:t>
      </w:r>
      <w:r>
        <w:rPr>
          <w:w w:val="105"/>
        </w:rPr>
        <w:t>wypadku</w:t>
      </w:r>
      <w:r>
        <w:rPr>
          <w:spacing w:val="-11"/>
          <w:w w:val="105"/>
        </w:rPr>
        <w:t xml:space="preserve"> </w:t>
      </w:r>
      <w:r>
        <w:rPr>
          <w:w w:val="105"/>
        </w:rPr>
        <w:t>braku</w:t>
      </w:r>
      <w:r>
        <w:rPr>
          <w:spacing w:val="-11"/>
          <w:w w:val="105"/>
        </w:rPr>
        <w:t xml:space="preserve"> </w:t>
      </w:r>
      <w:r>
        <w:rPr>
          <w:w w:val="105"/>
        </w:rPr>
        <w:t>określonych</w:t>
      </w:r>
      <w:r>
        <w:rPr>
          <w:spacing w:val="-11"/>
          <w:w w:val="105"/>
        </w:rPr>
        <w:t xml:space="preserve"> </w:t>
      </w:r>
      <w:r>
        <w:rPr>
          <w:w w:val="105"/>
        </w:rPr>
        <w:t>warunków</w:t>
      </w:r>
      <w:r>
        <w:rPr>
          <w:spacing w:val="-11"/>
          <w:w w:val="105"/>
        </w:rPr>
        <w:t xml:space="preserve"> </w:t>
      </w:r>
      <w:r>
        <w:rPr>
          <w:w w:val="105"/>
        </w:rPr>
        <w:t>krajowych</w:t>
      </w:r>
      <w:r>
        <w:rPr>
          <w:spacing w:val="-8"/>
          <w:w w:val="105"/>
        </w:rPr>
        <w:t xml:space="preserve"> </w:t>
      </w:r>
      <w:r>
        <w:rPr>
          <w:w w:val="105"/>
        </w:rPr>
        <w:t>–</w:t>
      </w:r>
      <w:r>
        <w:rPr>
          <w:spacing w:val="-11"/>
          <w:w w:val="105"/>
        </w:rPr>
        <w:t xml:space="preserve"> </w:t>
      </w:r>
      <w:r>
        <w:rPr>
          <w:w w:val="105"/>
        </w:rPr>
        <w:t>zgodnie</w:t>
      </w:r>
      <w:r>
        <w:rPr>
          <w:spacing w:val="-11"/>
          <w:w w:val="105"/>
        </w:rPr>
        <w:t xml:space="preserve"> </w:t>
      </w:r>
      <w:r>
        <w:rPr>
          <w:w w:val="105"/>
        </w:rPr>
        <w:t>z</w:t>
      </w:r>
      <w:r>
        <w:rPr>
          <w:spacing w:val="-11"/>
          <w:w w:val="105"/>
        </w:rPr>
        <w:t xml:space="preserve"> </w:t>
      </w:r>
      <w:r>
        <w:rPr>
          <w:w w:val="105"/>
        </w:rPr>
        <w:t xml:space="preserve">warunkami </w:t>
      </w:r>
      <w:r>
        <w:rPr>
          <w:spacing w:val="-2"/>
          <w:w w:val="105"/>
        </w:rPr>
        <w:t>europejskimi</w:t>
      </w:r>
    </w:p>
    <w:p w14:paraId="0FC77BEE" w14:textId="77777777" w:rsidR="00720136" w:rsidRDefault="00000000">
      <w:pPr>
        <w:pStyle w:val="Akapitzlist"/>
        <w:numPr>
          <w:ilvl w:val="0"/>
          <w:numId w:val="4"/>
        </w:numPr>
        <w:tabs>
          <w:tab w:val="left" w:pos="873"/>
        </w:tabs>
        <w:spacing w:before="159"/>
        <w:ind w:hanging="708"/>
      </w:pPr>
      <w:r>
        <w:rPr>
          <w:spacing w:val="-2"/>
          <w:w w:val="105"/>
        </w:rPr>
        <w:t>Krajowej</w:t>
      </w:r>
      <w:r>
        <w:rPr>
          <w:spacing w:val="1"/>
          <w:w w:val="105"/>
        </w:rPr>
        <w:t xml:space="preserve"> </w:t>
      </w:r>
      <w:r>
        <w:rPr>
          <w:spacing w:val="-2"/>
          <w:w w:val="105"/>
        </w:rPr>
        <w:t>lub</w:t>
      </w:r>
      <w:r>
        <w:rPr>
          <w:spacing w:val="2"/>
          <w:w w:val="105"/>
        </w:rPr>
        <w:t xml:space="preserve"> </w:t>
      </w:r>
      <w:r>
        <w:rPr>
          <w:spacing w:val="-2"/>
          <w:w w:val="105"/>
        </w:rPr>
        <w:t>europejskiej</w:t>
      </w:r>
      <w:r>
        <w:rPr>
          <w:spacing w:val="3"/>
          <w:w w:val="105"/>
        </w:rPr>
        <w:t xml:space="preserve"> </w:t>
      </w:r>
      <w:r>
        <w:rPr>
          <w:spacing w:val="-2"/>
          <w:w w:val="105"/>
        </w:rPr>
        <w:t>praktyki</w:t>
      </w:r>
      <w:r>
        <w:rPr>
          <w:spacing w:val="1"/>
          <w:w w:val="105"/>
        </w:rPr>
        <w:t xml:space="preserve"> </w:t>
      </w:r>
      <w:r>
        <w:rPr>
          <w:spacing w:val="-2"/>
          <w:w w:val="105"/>
        </w:rPr>
        <w:t>budowlanej</w:t>
      </w:r>
      <w:r>
        <w:rPr>
          <w:spacing w:val="1"/>
          <w:w w:val="105"/>
        </w:rPr>
        <w:t xml:space="preserve"> </w:t>
      </w:r>
      <w:r>
        <w:rPr>
          <w:spacing w:val="-2"/>
          <w:w w:val="105"/>
        </w:rPr>
        <w:t>(obowiązują</w:t>
      </w:r>
      <w:r>
        <w:rPr>
          <w:spacing w:val="1"/>
          <w:w w:val="105"/>
        </w:rPr>
        <w:t xml:space="preserve"> </w:t>
      </w:r>
      <w:r>
        <w:rPr>
          <w:spacing w:val="-2"/>
          <w:w w:val="105"/>
        </w:rPr>
        <w:t>ostrzejsze</w:t>
      </w:r>
      <w:r>
        <w:rPr>
          <w:spacing w:val="3"/>
          <w:w w:val="105"/>
        </w:rPr>
        <w:t xml:space="preserve"> </w:t>
      </w:r>
      <w:r>
        <w:rPr>
          <w:spacing w:val="-2"/>
          <w:w w:val="105"/>
        </w:rPr>
        <w:t>warunki),</w:t>
      </w:r>
    </w:p>
    <w:p w14:paraId="72EA243D" w14:textId="77777777" w:rsidR="00720136" w:rsidRDefault="00000000">
      <w:pPr>
        <w:pStyle w:val="Akapitzlist"/>
        <w:numPr>
          <w:ilvl w:val="0"/>
          <w:numId w:val="4"/>
        </w:numPr>
        <w:tabs>
          <w:tab w:val="left" w:pos="873"/>
        </w:tabs>
        <w:spacing w:before="181"/>
        <w:ind w:hanging="708"/>
      </w:pPr>
      <w:r>
        <w:t>Zawarte</w:t>
      </w:r>
      <w:r>
        <w:rPr>
          <w:spacing w:val="7"/>
        </w:rPr>
        <w:t xml:space="preserve"> </w:t>
      </w:r>
      <w:r>
        <w:t>w</w:t>
      </w:r>
      <w:r>
        <w:rPr>
          <w:spacing w:val="9"/>
        </w:rPr>
        <w:t xml:space="preserve"> </w:t>
      </w:r>
      <w:r>
        <w:rPr>
          <w:spacing w:val="-2"/>
        </w:rPr>
        <w:t>Specyfikacjach</w:t>
      </w:r>
    </w:p>
    <w:p w14:paraId="1B7D1CA4" w14:textId="77777777" w:rsidR="00720136" w:rsidRDefault="00000000">
      <w:pPr>
        <w:pStyle w:val="Akapitzlist"/>
        <w:numPr>
          <w:ilvl w:val="0"/>
          <w:numId w:val="4"/>
        </w:numPr>
        <w:tabs>
          <w:tab w:val="left" w:pos="873"/>
        </w:tabs>
        <w:spacing w:before="182" w:line="259" w:lineRule="auto"/>
        <w:ind w:left="165" w:right="986" w:firstLine="0"/>
      </w:pPr>
      <w:r>
        <w:rPr>
          <w:w w:val="105"/>
        </w:rPr>
        <w:t>Wymaganiami</w:t>
      </w:r>
      <w:r>
        <w:rPr>
          <w:spacing w:val="-7"/>
          <w:w w:val="105"/>
        </w:rPr>
        <w:t xml:space="preserve"> </w:t>
      </w:r>
      <w:r>
        <w:rPr>
          <w:w w:val="105"/>
        </w:rPr>
        <w:t>i</w:t>
      </w:r>
      <w:r>
        <w:rPr>
          <w:spacing w:val="-7"/>
          <w:w w:val="105"/>
        </w:rPr>
        <w:t xml:space="preserve"> </w:t>
      </w:r>
      <w:r>
        <w:rPr>
          <w:w w:val="105"/>
        </w:rPr>
        <w:t>decyzjami</w:t>
      </w:r>
      <w:r>
        <w:rPr>
          <w:spacing w:val="-7"/>
          <w:w w:val="105"/>
        </w:rPr>
        <w:t xml:space="preserve"> </w:t>
      </w:r>
      <w:r>
        <w:rPr>
          <w:w w:val="105"/>
        </w:rPr>
        <w:t>Inwestora</w:t>
      </w:r>
      <w:r>
        <w:rPr>
          <w:spacing w:val="-6"/>
          <w:w w:val="105"/>
        </w:rPr>
        <w:t xml:space="preserve"> </w:t>
      </w:r>
      <w:r>
        <w:rPr>
          <w:w w:val="105"/>
        </w:rPr>
        <w:t>i</w:t>
      </w:r>
      <w:r>
        <w:rPr>
          <w:spacing w:val="-7"/>
          <w:w w:val="105"/>
        </w:rPr>
        <w:t xml:space="preserve"> </w:t>
      </w:r>
      <w:r>
        <w:rPr>
          <w:w w:val="105"/>
        </w:rPr>
        <w:t>Projektantów,</w:t>
      </w:r>
      <w:r>
        <w:rPr>
          <w:spacing w:val="-6"/>
          <w:w w:val="105"/>
        </w:rPr>
        <w:t xml:space="preserve"> </w:t>
      </w:r>
      <w:r>
        <w:rPr>
          <w:w w:val="105"/>
        </w:rPr>
        <w:t>odpowiednich</w:t>
      </w:r>
      <w:r>
        <w:rPr>
          <w:spacing w:val="-7"/>
          <w:w w:val="105"/>
        </w:rPr>
        <w:t xml:space="preserve"> </w:t>
      </w:r>
      <w:r>
        <w:rPr>
          <w:w w:val="105"/>
        </w:rPr>
        <w:t>Rzeczoznawców</w:t>
      </w:r>
      <w:r>
        <w:rPr>
          <w:spacing w:val="-7"/>
          <w:w w:val="105"/>
        </w:rPr>
        <w:t xml:space="preserve"> </w:t>
      </w:r>
      <w:r>
        <w:rPr>
          <w:w w:val="105"/>
        </w:rPr>
        <w:t>lub wynikającymi z zaaprobowanych propozycji zamiennych.</w:t>
      </w:r>
    </w:p>
    <w:p w14:paraId="29C08962" w14:textId="77777777" w:rsidR="00720136" w:rsidRDefault="00000000">
      <w:pPr>
        <w:pStyle w:val="Akapitzlist"/>
        <w:numPr>
          <w:ilvl w:val="0"/>
          <w:numId w:val="4"/>
        </w:numPr>
        <w:tabs>
          <w:tab w:val="left" w:pos="873"/>
        </w:tabs>
        <w:spacing w:before="159" w:line="259" w:lineRule="auto"/>
        <w:ind w:left="165" w:right="1070" w:firstLine="0"/>
      </w:pPr>
      <w:r>
        <w:rPr>
          <w:w w:val="105"/>
        </w:rPr>
        <w:t>Projekt</w:t>
      </w:r>
      <w:r>
        <w:rPr>
          <w:spacing w:val="-4"/>
          <w:w w:val="105"/>
        </w:rPr>
        <w:t xml:space="preserve"> </w:t>
      </w:r>
      <w:r>
        <w:rPr>
          <w:w w:val="105"/>
        </w:rPr>
        <w:t>wymaga</w:t>
      </w:r>
      <w:r>
        <w:rPr>
          <w:spacing w:val="-4"/>
          <w:w w:val="105"/>
        </w:rPr>
        <w:t xml:space="preserve"> </w:t>
      </w:r>
      <w:r>
        <w:rPr>
          <w:w w:val="105"/>
        </w:rPr>
        <w:t>wykonania</w:t>
      </w:r>
      <w:r>
        <w:rPr>
          <w:spacing w:val="-4"/>
          <w:w w:val="105"/>
        </w:rPr>
        <w:t xml:space="preserve"> </w:t>
      </w:r>
      <w:r>
        <w:rPr>
          <w:w w:val="105"/>
        </w:rPr>
        <w:t>wszelkich</w:t>
      </w:r>
      <w:r>
        <w:rPr>
          <w:spacing w:val="-4"/>
          <w:w w:val="105"/>
        </w:rPr>
        <w:t xml:space="preserve"> </w:t>
      </w:r>
      <w:r>
        <w:rPr>
          <w:w w:val="105"/>
        </w:rPr>
        <w:t>prac</w:t>
      </w:r>
      <w:r>
        <w:rPr>
          <w:spacing w:val="-4"/>
          <w:w w:val="105"/>
        </w:rPr>
        <w:t xml:space="preserve"> </w:t>
      </w:r>
      <w:r>
        <w:rPr>
          <w:w w:val="105"/>
        </w:rPr>
        <w:t>i</w:t>
      </w:r>
      <w:r>
        <w:rPr>
          <w:spacing w:val="-4"/>
          <w:w w:val="105"/>
        </w:rPr>
        <w:t xml:space="preserve"> </w:t>
      </w:r>
      <w:r>
        <w:rPr>
          <w:w w:val="105"/>
        </w:rPr>
        <w:t>używania</w:t>
      </w:r>
      <w:r>
        <w:rPr>
          <w:spacing w:val="-4"/>
          <w:w w:val="105"/>
        </w:rPr>
        <w:t xml:space="preserve"> </w:t>
      </w:r>
      <w:r>
        <w:rPr>
          <w:w w:val="105"/>
        </w:rPr>
        <w:t>wszystkich</w:t>
      </w:r>
      <w:r>
        <w:rPr>
          <w:spacing w:val="-4"/>
          <w:w w:val="105"/>
        </w:rPr>
        <w:t xml:space="preserve"> </w:t>
      </w:r>
      <w:r>
        <w:rPr>
          <w:w w:val="105"/>
        </w:rPr>
        <w:t>materiałów</w:t>
      </w:r>
      <w:r>
        <w:rPr>
          <w:spacing w:val="-4"/>
          <w:w w:val="105"/>
        </w:rPr>
        <w:t xml:space="preserve"> </w:t>
      </w:r>
      <w:r>
        <w:rPr>
          <w:w w:val="105"/>
        </w:rPr>
        <w:t>zgodnie</w:t>
      </w:r>
      <w:r>
        <w:rPr>
          <w:spacing w:val="-3"/>
          <w:w w:val="105"/>
        </w:rPr>
        <w:t xml:space="preserve"> </w:t>
      </w:r>
      <w:r>
        <w:rPr>
          <w:w w:val="105"/>
        </w:rPr>
        <w:t xml:space="preserve">z operatem pożarowym, decyzjami i sugestiami Rzeczoznawców do spraw zabezpieczeń </w:t>
      </w:r>
      <w:r>
        <w:rPr>
          <w:spacing w:val="-2"/>
          <w:w w:val="105"/>
        </w:rPr>
        <w:t>przeciwpożarowych.</w:t>
      </w:r>
    </w:p>
    <w:p w14:paraId="5A634B38" w14:textId="77777777" w:rsidR="00720136" w:rsidRDefault="00000000">
      <w:pPr>
        <w:pStyle w:val="Akapitzlist"/>
        <w:numPr>
          <w:ilvl w:val="2"/>
          <w:numId w:val="7"/>
        </w:numPr>
        <w:tabs>
          <w:tab w:val="left" w:pos="873"/>
        </w:tabs>
        <w:spacing w:before="159" w:line="259" w:lineRule="auto"/>
        <w:ind w:left="165" w:right="980" w:firstLine="0"/>
      </w:pPr>
      <w:r>
        <w:rPr>
          <w:w w:val="105"/>
        </w:rPr>
        <w:t>W przypadku jakichkolwiek nieścisłości, zastrzeżeń i wątpliwości Wykonawca powinien skontaktować</w:t>
      </w:r>
      <w:r>
        <w:rPr>
          <w:spacing w:val="-7"/>
          <w:w w:val="105"/>
        </w:rPr>
        <w:t xml:space="preserve"> </w:t>
      </w:r>
      <w:r>
        <w:rPr>
          <w:w w:val="105"/>
        </w:rPr>
        <w:t>się</w:t>
      </w:r>
      <w:r>
        <w:rPr>
          <w:spacing w:val="-7"/>
          <w:w w:val="105"/>
        </w:rPr>
        <w:t xml:space="preserve"> </w:t>
      </w:r>
      <w:r>
        <w:rPr>
          <w:w w:val="105"/>
        </w:rPr>
        <w:t>z</w:t>
      </w:r>
      <w:r>
        <w:rPr>
          <w:spacing w:val="-7"/>
          <w:w w:val="105"/>
        </w:rPr>
        <w:t xml:space="preserve"> </w:t>
      </w:r>
      <w:r>
        <w:rPr>
          <w:w w:val="105"/>
        </w:rPr>
        <w:t>Architektem,</w:t>
      </w:r>
      <w:r>
        <w:rPr>
          <w:spacing w:val="-6"/>
          <w:w w:val="105"/>
        </w:rPr>
        <w:t xml:space="preserve"> </w:t>
      </w:r>
      <w:r>
        <w:rPr>
          <w:w w:val="105"/>
        </w:rPr>
        <w:t>Projektantem</w:t>
      </w:r>
      <w:r>
        <w:rPr>
          <w:spacing w:val="-6"/>
          <w:w w:val="105"/>
        </w:rPr>
        <w:t xml:space="preserve"> </w:t>
      </w:r>
      <w:r>
        <w:rPr>
          <w:w w:val="105"/>
        </w:rPr>
        <w:t>oraz</w:t>
      </w:r>
      <w:r>
        <w:rPr>
          <w:spacing w:val="-7"/>
          <w:w w:val="105"/>
        </w:rPr>
        <w:t xml:space="preserve"> </w:t>
      </w:r>
      <w:r>
        <w:rPr>
          <w:w w:val="105"/>
        </w:rPr>
        <w:t>Inwestorem,</w:t>
      </w:r>
      <w:r>
        <w:rPr>
          <w:spacing w:val="-7"/>
          <w:w w:val="105"/>
        </w:rPr>
        <w:t xml:space="preserve"> </w:t>
      </w:r>
      <w:r>
        <w:rPr>
          <w:w w:val="105"/>
        </w:rPr>
        <w:t>przed</w:t>
      </w:r>
      <w:r>
        <w:rPr>
          <w:spacing w:val="-7"/>
          <w:w w:val="105"/>
        </w:rPr>
        <w:t xml:space="preserve"> </w:t>
      </w:r>
      <w:r>
        <w:rPr>
          <w:w w:val="105"/>
        </w:rPr>
        <w:t>przystąpieniem</w:t>
      </w:r>
      <w:r>
        <w:rPr>
          <w:spacing w:val="-6"/>
          <w:w w:val="105"/>
        </w:rPr>
        <w:t xml:space="preserve"> </w:t>
      </w:r>
      <w:r>
        <w:rPr>
          <w:w w:val="105"/>
        </w:rPr>
        <w:t>do</w:t>
      </w:r>
      <w:r>
        <w:rPr>
          <w:spacing w:val="-7"/>
          <w:w w:val="105"/>
        </w:rPr>
        <w:t xml:space="preserve"> </w:t>
      </w:r>
      <w:r>
        <w:rPr>
          <w:w w:val="105"/>
        </w:rPr>
        <w:t>prac.</w:t>
      </w:r>
    </w:p>
    <w:p w14:paraId="2E497C49" w14:textId="77777777" w:rsidR="00720136" w:rsidRDefault="00000000">
      <w:pPr>
        <w:pStyle w:val="Akapitzlist"/>
        <w:numPr>
          <w:ilvl w:val="2"/>
          <w:numId w:val="7"/>
        </w:numPr>
        <w:tabs>
          <w:tab w:val="left" w:pos="873"/>
        </w:tabs>
        <w:spacing w:before="161" w:line="259" w:lineRule="auto"/>
        <w:ind w:left="165" w:right="1279" w:firstLine="0"/>
      </w:pPr>
      <w:r>
        <w:rPr>
          <w:w w:val="105"/>
        </w:rPr>
        <w:t>Wszystkie</w:t>
      </w:r>
      <w:r>
        <w:rPr>
          <w:spacing w:val="-7"/>
          <w:w w:val="105"/>
        </w:rPr>
        <w:t xml:space="preserve"> </w:t>
      </w:r>
      <w:r>
        <w:rPr>
          <w:w w:val="105"/>
        </w:rPr>
        <w:t>wykonywane</w:t>
      </w:r>
      <w:r>
        <w:rPr>
          <w:spacing w:val="-8"/>
          <w:w w:val="105"/>
        </w:rPr>
        <w:t xml:space="preserve"> </w:t>
      </w:r>
      <w:r>
        <w:rPr>
          <w:w w:val="105"/>
        </w:rPr>
        <w:t>prace</w:t>
      </w:r>
      <w:r>
        <w:rPr>
          <w:spacing w:val="-8"/>
          <w:w w:val="105"/>
        </w:rPr>
        <w:t xml:space="preserve"> </w:t>
      </w:r>
      <w:r>
        <w:rPr>
          <w:w w:val="105"/>
        </w:rPr>
        <w:t>oraz</w:t>
      </w:r>
      <w:r>
        <w:rPr>
          <w:spacing w:val="-8"/>
          <w:w w:val="105"/>
        </w:rPr>
        <w:t xml:space="preserve"> </w:t>
      </w:r>
      <w:r>
        <w:rPr>
          <w:w w:val="105"/>
        </w:rPr>
        <w:t>proponowane</w:t>
      </w:r>
      <w:r>
        <w:rPr>
          <w:spacing w:val="-8"/>
          <w:w w:val="105"/>
        </w:rPr>
        <w:t xml:space="preserve"> </w:t>
      </w:r>
      <w:r>
        <w:rPr>
          <w:w w:val="105"/>
        </w:rPr>
        <w:t>materiały</w:t>
      </w:r>
      <w:r>
        <w:rPr>
          <w:spacing w:val="-7"/>
          <w:w w:val="105"/>
        </w:rPr>
        <w:t xml:space="preserve"> </w:t>
      </w:r>
      <w:r>
        <w:rPr>
          <w:w w:val="105"/>
        </w:rPr>
        <w:t>winny</w:t>
      </w:r>
      <w:r>
        <w:rPr>
          <w:spacing w:val="-8"/>
          <w:w w:val="105"/>
        </w:rPr>
        <w:t xml:space="preserve"> </w:t>
      </w:r>
      <w:r>
        <w:rPr>
          <w:w w:val="105"/>
        </w:rPr>
        <w:t>posiadać</w:t>
      </w:r>
      <w:r>
        <w:rPr>
          <w:spacing w:val="-8"/>
          <w:w w:val="105"/>
        </w:rPr>
        <w:t xml:space="preserve"> </w:t>
      </w:r>
      <w:r>
        <w:rPr>
          <w:w w:val="105"/>
        </w:rPr>
        <w:t>aktualną aprobatę techniczną lub posiadać stosowną deklarację zgodności, lub posiadać znak CE i</w:t>
      </w:r>
    </w:p>
    <w:p w14:paraId="5431C74C" w14:textId="77777777" w:rsidR="00720136" w:rsidRDefault="00720136">
      <w:pPr>
        <w:pStyle w:val="Akapitzlist"/>
        <w:spacing w:line="259" w:lineRule="auto"/>
        <w:sectPr w:rsidR="00720136">
          <w:headerReference w:type="default" r:id="rId13"/>
          <w:pgSz w:w="11910" w:h="16840"/>
          <w:pgMar w:top="1340" w:right="566" w:bottom="280" w:left="1275" w:header="0" w:footer="0" w:gutter="0"/>
          <w:cols w:space="708"/>
        </w:sectPr>
      </w:pPr>
    </w:p>
    <w:p w14:paraId="14B79317" w14:textId="77777777" w:rsidR="00720136" w:rsidRDefault="00000000">
      <w:pPr>
        <w:pStyle w:val="Tekstpodstawowy"/>
        <w:spacing w:before="78" w:line="259" w:lineRule="auto"/>
        <w:ind w:left="165"/>
      </w:pPr>
      <w:r>
        <w:rPr>
          <w:w w:val="105"/>
        </w:rPr>
        <w:lastRenderedPageBreak/>
        <w:t>deklarację zgodności z normami zharmonizowanymi, oraz niezbędne atesty tak, aby spełniać obowiązujące</w:t>
      </w:r>
      <w:r>
        <w:rPr>
          <w:spacing w:val="-5"/>
          <w:w w:val="105"/>
        </w:rPr>
        <w:t xml:space="preserve"> </w:t>
      </w:r>
      <w:r>
        <w:rPr>
          <w:w w:val="105"/>
        </w:rPr>
        <w:t>przepisy.</w:t>
      </w:r>
    </w:p>
    <w:p w14:paraId="6192A315" w14:textId="77777777" w:rsidR="00720136" w:rsidRDefault="00000000">
      <w:pPr>
        <w:pStyle w:val="Akapitzlist"/>
        <w:numPr>
          <w:ilvl w:val="2"/>
          <w:numId w:val="7"/>
        </w:numPr>
        <w:tabs>
          <w:tab w:val="left" w:pos="873"/>
        </w:tabs>
        <w:spacing w:before="159" w:line="259" w:lineRule="auto"/>
        <w:ind w:left="165" w:right="979" w:firstLine="0"/>
      </w:pPr>
      <w:r>
        <w:rPr>
          <w:w w:val="105"/>
        </w:rPr>
        <w:t>Wykonawca</w:t>
      </w:r>
      <w:r>
        <w:rPr>
          <w:spacing w:val="-10"/>
          <w:w w:val="105"/>
        </w:rPr>
        <w:t xml:space="preserve"> </w:t>
      </w:r>
      <w:r>
        <w:rPr>
          <w:w w:val="105"/>
        </w:rPr>
        <w:t>robot</w:t>
      </w:r>
      <w:r>
        <w:rPr>
          <w:spacing w:val="-12"/>
          <w:w w:val="105"/>
        </w:rPr>
        <w:t xml:space="preserve"> </w:t>
      </w:r>
      <w:r>
        <w:rPr>
          <w:w w:val="105"/>
        </w:rPr>
        <w:t>jest</w:t>
      </w:r>
      <w:r>
        <w:rPr>
          <w:spacing w:val="-12"/>
          <w:w w:val="105"/>
        </w:rPr>
        <w:t xml:space="preserve"> </w:t>
      </w:r>
      <w:r>
        <w:rPr>
          <w:w w:val="105"/>
        </w:rPr>
        <w:t>odpowiedzialny</w:t>
      </w:r>
      <w:r>
        <w:rPr>
          <w:spacing w:val="-11"/>
          <w:w w:val="105"/>
        </w:rPr>
        <w:t xml:space="preserve"> </w:t>
      </w:r>
      <w:r>
        <w:rPr>
          <w:w w:val="105"/>
        </w:rPr>
        <w:t>za</w:t>
      </w:r>
      <w:r>
        <w:rPr>
          <w:spacing w:val="-12"/>
          <w:w w:val="105"/>
        </w:rPr>
        <w:t xml:space="preserve"> </w:t>
      </w:r>
      <w:r>
        <w:rPr>
          <w:w w:val="105"/>
        </w:rPr>
        <w:t>jakość</w:t>
      </w:r>
      <w:r>
        <w:rPr>
          <w:spacing w:val="-10"/>
          <w:w w:val="105"/>
        </w:rPr>
        <w:t xml:space="preserve"> </w:t>
      </w:r>
      <w:r>
        <w:rPr>
          <w:w w:val="105"/>
        </w:rPr>
        <w:t>materiałów</w:t>
      </w:r>
      <w:r>
        <w:rPr>
          <w:spacing w:val="-12"/>
          <w:w w:val="105"/>
        </w:rPr>
        <w:t xml:space="preserve"> </w:t>
      </w:r>
      <w:r>
        <w:rPr>
          <w:w w:val="105"/>
        </w:rPr>
        <w:t>i</w:t>
      </w:r>
      <w:r>
        <w:rPr>
          <w:spacing w:val="-10"/>
          <w:w w:val="105"/>
        </w:rPr>
        <w:t xml:space="preserve"> </w:t>
      </w:r>
      <w:r>
        <w:rPr>
          <w:w w:val="105"/>
        </w:rPr>
        <w:t>wykonywanych</w:t>
      </w:r>
      <w:r>
        <w:rPr>
          <w:spacing w:val="-12"/>
          <w:w w:val="105"/>
        </w:rPr>
        <w:t xml:space="preserve"> </w:t>
      </w:r>
      <w:r>
        <w:rPr>
          <w:w w:val="105"/>
        </w:rPr>
        <w:t>robot</w:t>
      </w:r>
      <w:r>
        <w:rPr>
          <w:spacing w:val="-12"/>
          <w:w w:val="105"/>
        </w:rPr>
        <w:t xml:space="preserve"> </w:t>
      </w:r>
      <w:r>
        <w:rPr>
          <w:w w:val="105"/>
        </w:rPr>
        <w:t>oraz za zgodność z dokumentacją projektową, opisem technicznym i poleceniami Inwestora.</w:t>
      </w:r>
    </w:p>
    <w:p w14:paraId="518752A4" w14:textId="77777777" w:rsidR="00720136" w:rsidRDefault="00000000">
      <w:pPr>
        <w:pStyle w:val="Akapitzlist"/>
        <w:numPr>
          <w:ilvl w:val="2"/>
          <w:numId w:val="7"/>
        </w:numPr>
        <w:tabs>
          <w:tab w:val="left" w:pos="873"/>
        </w:tabs>
        <w:spacing w:before="161" w:line="259" w:lineRule="auto"/>
        <w:ind w:left="165" w:right="1575" w:firstLine="0"/>
      </w:pPr>
      <w:r>
        <w:rPr>
          <w:w w:val="105"/>
        </w:rPr>
        <w:t>Jakiekolwiek</w:t>
      </w:r>
      <w:r>
        <w:rPr>
          <w:spacing w:val="-2"/>
          <w:w w:val="105"/>
        </w:rPr>
        <w:t xml:space="preserve"> </w:t>
      </w:r>
      <w:r>
        <w:rPr>
          <w:w w:val="105"/>
        </w:rPr>
        <w:t>odstępstwa</w:t>
      </w:r>
      <w:r>
        <w:rPr>
          <w:spacing w:val="-2"/>
          <w:w w:val="105"/>
        </w:rPr>
        <w:t xml:space="preserve"> </w:t>
      </w:r>
      <w:r>
        <w:rPr>
          <w:w w:val="105"/>
        </w:rPr>
        <w:t>od</w:t>
      </w:r>
      <w:r>
        <w:rPr>
          <w:spacing w:val="-3"/>
          <w:w w:val="105"/>
        </w:rPr>
        <w:t xml:space="preserve"> </w:t>
      </w:r>
      <w:r>
        <w:rPr>
          <w:w w:val="105"/>
        </w:rPr>
        <w:t>dokumentacji</w:t>
      </w:r>
      <w:r>
        <w:rPr>
          <w:spacing w:val="-3"/>
          <w:w w:val="105"/>
        </w:rPr>
        <w:t xml:space="preserve"> </w:t>
      </w:r>
      <w:r>
        <w:rPr>
          <w:w w:val="105"/>
        </w:rPr>
        <w:t>technicznej</w:t>
      </w:r>
      <w:r>
        <w:rPr>
          <w:spacing w:val="-3"/>
          <w:w w:val="105"/>
        </w:rPr>
        <w:t xml:space="preserve"> </w:t>
      </w:r>
      <w:r>
        <w:rPr>
          <w:w w:val="105"/>
        </w:rPr>
        <w:t>powinny</w:t>
      </w:r>
      <w:r>
        <w:rPr>
          <w:spacing w:val="-2"/>
          <w:w w:val="105"/>
        </w:rPr>
        <w:t xml:space="preserve"> </w:t>
      </w:r>
      <w:r>
        <w:rPr>
          <w:w w:val="105"/>
        </w:rPr>
        <w:t>być</w:t>
      </w:r>
      <w:r>
        <w:rPr>
          <w:spacing w:val="-3"/>
          <w:w w:val="105"/>
        </w:rPr>
        <w:t xml:space="preserve"> </w:t>
      </w:r>
      <w:r>
        <w:rPr>
          <w:w w:val="105"/>
        </w:rPr>
        <w:t>uzgodnione</w:t>
      </w:r>
      <w:r>
        <w:rPr>
          <w:spacing w:val="-3"/>
          <w:w w:val="105"/>
        </w:rPr>
        <w:t xml:space="preserve"> </w:t>
      </w:r>
      <w:r>
        <w:rPr>
          <w:w w:val="105"/>
        </w:rPr>
        <w:t xml:space="preserve">z przedstawicielem Zamawiającego i udokumentowane zapisem dokonanym w dzienniku </w:t>
      </w:r>
      <w:r>
        <w:rPr>
          <w:spacing w:val="-2"/>
          <w:w w:val="105"/>
        </w:rPr>
        <w:t>budowy.</w:t>
      </w:r>
    </w:p>
    <w:p w14:paraId="4F7A3AA3" w14:textId="77777777" w:rsidR="00720136" w:rsidRDefault="00000000">
      <w:pPr>
        <w:pStyle w:val="Akapitzlist"/>
        <w:numPr>
          <w:ilvl w:val="2"/>
          <w:numId w:val="7"/>
        </w:numPr>
        <w:tabs>
          <w:tab w:val="left" w:pos="873"/>
        </w:tabs>
        <w:spacing w:before="160"/>
        <w:ind w:hanging="708"/>
      </w:pPr>
      <w:r>
        <w:rPr>
          <w:w w:val="105"/>
        </w:rPr>
        <w:t>Wykonawca</w:t>
      </w:r>
      <w:r>
        <w:rPr>
          <w:spacing w:val="-1"/>
          <w:w w:val="105"/>
        </w:rPr>
        <w:t xml:space="preserve"> </w:t>
      </w:r>
      <w:r>
        <w:rPr>
          <w:w w:val="105"/>
        </w:rPr>
        <w:t>bierze</w:t>
      </w:r>
      <w:r>
        <w:rPr>
          <w:spacing w:val="-3"/>
          <w:w w:val="105"/>
        </w:rPr>
        <w:t xml:space="preserve"> </w:t>
      </w:r>
      <w:r>
        <w:rPr>
          <w:w w:val="105"/>
        </w:rPr>
        <w:t>na</w:t>
      </w:r>
      <w:r>
        <w:rPr>
          <w:spacing w:val="-2"/>
          <w:w w:val="105"/>
        </w:rPr>
        <w:t xml:space="preserve"> </w:t>
      </w:r>
      <w:r>
        <w:rPr>
          <w:w w:val="105"/>
        </w:rPr>
        <w:t>siebie</w:t>
      </w:r>
      <w:r>
        <w:rPr>
          <w:spacing w:val="-3"/>
          <w:w w:val="105"/>
        </w:rPr>
        <w:t xml:space="preserve"> </w:t>
      </w:r>
      <w:r>
        <w:rPr>
          <w:w w:val="105"/>
        </w:rPr>
        <w:t>pełną</w:t>
      </w:r>
      <w:r>
        <w:rPr>
          <w:spacing w:val="-3"/>
          <w:w w:val="105"/>
        </w:rPr>
        <w:t xml:space="preserve"> </w:t>
      </w:r>
      <w:r>
        <w:rPr>
          <w:w w:val="105"/>
        </w:rPr>
        <w:t>odpowiedzialność</w:t>
      </w:r>
      <w:r>
        <w:rPr>
          <w:spacing w:val="-3"/>
          <w:w w:val="105"/>
        </w:rPr>
        <w:t xml:space="preserve"> </w:t>
      </w:r>
      <w:r>
        <w:rPr>
          <w:w w:val="105"/>
        </w:rPr>
        <w:t>za</w:t>
      </w:r>
      <w:r>
        <w:rPr>
          <w:spacing w:val="-2"/>
          <w:w w:val="105"/>
        </w:rPr>
        <w:t xml:space="preserve"> </w:t>
      </w:r>
      <w:r>
        <w:rPr>
          <w:w w:val="105"/>
        </w:rPr>
        <w:t>działanie</w:t>
      </w:r>
      <w:r>
        <w:rPr>
          <w:spacing w:val="-3"/>
          <w:w w:val="105"/>
        </w:rPr>
        <w:t xml:space="preserve"> </w:t>
      </w:r>
      <w:r>
        <w:rPr>
          <w:spacing w:val="-2"/>
          <w:w w:val="105"/>
        </w:rPr>
        <w:t>wykonywanego</w:t>
      </w:r>
    </w:p>
    <w:p w14:paraId="1F286FFC" w14:textId="77777777" w:rsidR="00720136" w:rsidRDefault="00000000">
      <w:pPr>
        <w:pStyle w:val="Tekstpodstawowy"/>
        <w:spacing w:before="20" w:line="259" w:lineRule="auto"/>
        <w:ind w:left="165"/>
      </w:pPr>
      <w:r>
        <w:rPr>
          <w:w w:val="105"/>
        </w:rPr>
        <w:t>systemu, rozwiązania, stosowanego materiału, kompatybilności zastosowanych materiałów, ich właściwości, parametrów warunków i sposobu zastosowania w Polsce.</w:t>
      </w:r>
    </w:p>
    <w:p w14:paraId="6D5CD82E" w14:textId="77777777" w:rsidR="00720136" w:rsidRDefault="00000000">
      <w:pPr>
        <w:pStyle w:val="Akapitzlist"/>
        <w:numPr>
          <w:ilvl w:val="2"/>
          <w:numId w:val="7"/>
        </w:numPr>
        <w:tabs>
          <w:tab w:val="left" w:pos="873"/>
        </w:tabs>
        <w:spacing w:before="159" w:line="259" w:lineRule="auto"/>
        <w:ind w:left="165" w:right="1216" w:firstLine="0"/>
      </w:pPr>
      <w:r>
        <w:rPr>
          <w:w w:val="105"/>
        </w:rPr>
        <w:t>W przypadku, kiedy Wykonawca zastosuje urządzenia niezgodne ze specyfikacją, bez koniecznej akceptacji Inwestora i Projektanta, będzie obciążony kosztami demontażu tego urządzenia, zakupu i montażu urządzeń wyszczególnionych w niniejszym projekcie</w:t>
      </w:r>
    </w:p>
    <w:p w14:paraId="1DDE6169" w14:textId="77777777" w:rsidR="00720136" w:rsidRDefault="00000000">
      <w:pPr>
        <w:pStyle w:val="Akapitzlist"/>
        <w:numPr>
          <w:ilvl w:val="2"/>
          <w:numId w:val="7"/>
        </w:numPr>
        <w:tabs>
          <w:tab w:val="left" w:pos="873"/>
        </w:tabs>
        <w:spacing w:before="160"/>
        <w:ind w:hanging="708"/>
      </w:pPr>
      <w:r>
        <w:rPr>
          <w:w w:val="105"/>
        </w:rPr>
        <w:t>Niniejszy</w:t>
      </w:r>
      <w:r>
        <w:rPr>
          <w:spacing w:val="-13"/>
          <w:w w:val="105"/>
        </w:rPr>
        <w:t xml:space="preserve"> </w:t>
      </w:r>
      <w:r>
        <w:rPr>
          <w:w w:val="105"/>
        </w:rPr>
        <w:t>projekt</w:t>
      </w:r>
      <w:r>
        <w:rPr>
          <w:spacing w:val="-13"/>
          <w:w w:val="105"/>
        </w:rPr>
        <w:t xml:space="preserve"> </w:t>
      </w:r>
      <w:r>
        <w:rPr>
          <w:w w:val="105"/>
        </w:rPr>
        <w:t>obejmuje</w:t>
      </w:r>
      <w:r>
        <w:rPr>
          <w:spacing w:val="-13"/>
          <w:w w:val="105"/>
        </w:rPr>
        <w:t xml:space="preserve"> </w:t>
      </w:r>
      <w:r>
        <w:rPr>
          <w:w w:val="105"/>
        </w:rPr>
        <w:t>najistotniejsze</w:t>
      </w:r>
      <w:r>
        <w:rPr>
          <w:spacing w:val="-12"/>
          <w:w w:val="105"/>
        </w:rPr>
        <w:t xml:space="preserve"> </w:t>
      </w:r>
      <w:r>
        <w:rPr>
          <w:w w:val="105"/>
        </w:rPr>
        <w:t>roboty</w:t>
      </w:r>
      <w:r>
        <w:rPr>
          <w:spacing w:val="-13"/>
          <w:w w:val="105"/>
        </w:rPr>
        <w:t xml:space="preserve"> </w:t>
      </w:r>
      <w:r>
        <w:rPr>
          <w:w w:val="105"/>
        </w:rPr>
        <w:t>związane</w:t>
      </w:r>
      <w:r>
        <w:rPr>
          <w:spacing w:val="-13"/>
          <w:w w:val="105"/>
        </w:rPr>
        <w:t xml:space="preserve"> </w:t>
      </w:r>
      <w:r>
        <w:rPr>
          <w:w w:val="105"/>
        </w:rPr>
        <w:t>z</w:t>
      </w:r>
      <w:r>
        <w:rPr>
          <w:spacing w:val="-12"/>
          <w:w w:val="105"/>
        </w:rPr>
        <w:t xml:space="preserve"> </w:t>
      </w:r>
      <w:r>
        <w:rPr>
          <w:w w:val="105"/>
        </w:rPr>
        <w:t>wykonaniem</w:t>
      </w:r>
      <w:r>
        <w:rPr>
          <w:spacing w:val="-12"/>
          <w:w w:val="105"/>
        </w:rPr>
        <w:t xml:space="preserve"> </w:t>
      </w:r>
      <w:r>
        <w:rPr>
          <w:spacing w:val="-2"/>
          <w:w w:val="105"/>
        </w:rPr>
        <w:t>projektu.</w:t>
      </w:r>
    </w:p>
    <w:p w14:paraId="774BC6FE" w14:textId="77777777" w:rsidR="00720136" w:rsidRDefault="00000000">
      <w:pPr>
        <w:pStyle w:val="Tekstpodstawowy"/>
        <w:spacing w:before="22"/>
        <w:ind w:left="165"/>
      </w:pPr>
      <w:r>
        <w:rPr>
          <w:w w:val="105"/>
        </w:rPr>
        <w:t>Wszelkie</w:t>
      </w:r>
      <w:r>
        <w:rPr>
          <w:spacing w:val="-11"/>
          <w:w w:val="105"/>
        </w:rPr>
        <w:t xml:space="preserve"> </w:t>
      </w:r>
      <w:r>
        <w:rPr>
          <w:w w:val="105"/>
        </w:rPr>
        <w:t>roboty,</w:t>
      </w:r>
      <w:r>
        <w:rPr>
          <w:spacing w:val="-10"/>
          <w:w w:val="105"/>
        </w:rPr>
        <w:t xml:space="preserve"> </w:t>
      </w:r>
      <w:r>
        <w:rPr>
          <w:w w:val="105"/>
        </w:rPr>
        <w:t>prace</w:t>
      </w:r>
      <w:r>
        <w:rPr>
          <w:spacing w:val="-10"/>
          <w:w w:val="105"/>
        </w:rPr>
        <w:t xml:space="preserve"> </w:t>
      </w:r>
      <w:r>
        <w:rPr>
          <w:w w:val="105"/>
        </w:rPr>
        <w:t>dodatkowe,</w:t>
      </w:r>
      <w:r>
        <w:rPr>
          <w:spacing w:val="-11"/>
          <w:w w:val="105"/>
        </w:rPr>
        <w:t xml:space="preserve"> </w:t>
      </w:r>
      <w:r>
        <w:rPr>
          <w:w w:val="105"/>
        </w:rPr>
        <w:t>czynności,</w:t>
      </w:r>
      <w:r>
        <w:rPr>
          <w:spacing w:val="-10"/>
          <w:w w:val="105"/>
        </w:rPr>
        <w:t xml:space="preserve"> </w:t>
      </w:r>
      <w:r>
        <w:rPr>
          <w:w w:val="105"/>
        </w:rPr>
        <w:t>materiały,</w:t>
      </w:r>
      <w:r>
        <w:rPr>
          <w:spacing w:val="-11"/>
          <w:w w:val="105"/>
        </w:rPr>
        <w:t xml:space="preserve"> </w:t>
      </w:r>
      <w:r>
        <w:rPr>
          <w:w w:val="105"/>
        </w:rPr>
        <w:t>rozwiązania,</w:t>
      </w:r>
      <w:r>
        <w:rPr>
          <w:spacing w:val="-10"/>
          <w:w w:val="105"/>
        </w:rPr>
        <w:t xml:space="preserve"> </w:t>
      </w:r>
      <w:r>
        <w:rPr>
          <w:w w:val="105"/>
        </w:rPr>
        <w:t>etc.</w:t>
      </w:r>
      <w:r>
        <w:rPr>
          <w:spacing w:val="-11"/>
          <w:w w:val="105"/>
        </w:rPr>
        <w:t xml:space="preserve"> </w:t>
      </w:r>
      <w:r>
        <w:rPr>
          <w:w w:val="105"/>
        </w:rPr>
        <w:t>nieopisane</w:t>
      </w:r>
      <w:r>
        <w:rPr>
          <w:spacing w:val="-10"/>
          <w:w w:val="105"/>
        </w:rPr>
        <w:t xml:space="preserve"> </w:t>
      </w:r>
      <w:r>
        <w:rPr>
          <w:spacing w:val="-5"/>
          <w:w w:val="105"/>
        </w:rPr>
        <w:t>lub</w:t>
      </w:r>
    </w:p>
    <w:p w14:paraId="311DF3E9" w14:textId="77777777" w:rsidR="00720136" w:rsidRDefault="00000000">
      <w:pPr>
        <w:pStyle w:val="Tekstpodstawowy"/>
        <w:spacing w:before="20" w:line="259" w:lineRule="auto"/>
        <w:ind w:left="165" w:right="927"/>
      </w:pPr>
      <w:r>
        <w:rPr>
          <w:w w:val="105"/>
        </w:rPr>
        <w:t>niewymienione</w:t>
      </w:r>
      <w:r>
        <w:rPr>
          <w:spacing w:val="-6"/>
          <w:w w:val="105"/>
        </w:rPr>
        <w:t xml:space="preserve"> </w:t>
      </w:r>
      <w:r>
        <w:rPr>
          <w:w w:val="105"/>
        </w:rPr>
        <w:t>w</w:t>
      </w:r>
      <w:r>
        <w:rPr>
          <w:spacing w:val="-6"/>
          <w:w w:val="105"/>
        </w:rPr>
        <w:t xml:space="preserve"> </w:t>
      </w:r>
      <w:r>
        <w:rPr>
          <w:w w:val="105"/>
        </w:rPr>
        <w:t>niniejszej</w:t>
      </w:r>
      <w:r>
        <w:rPr>
          <w:spacing w:val="-6"/>
          <w:w w:val="105"/>
        </w:rPr>
        <w:t xml:space="preserve"> </w:t>
      </w:r>
      <w:r>
        <w:rPr>
          <w:w w:val="105"/>
        </w:rPr>
        <w:t>dokumentacji,</w:t>
      </w:r>
      <w:r>
        <w:rPr>
          <w:spacing w:val="-6"/>
          <w:w w:val="105"/>
        </w:rPr>
        <w:t xml:space="preserve"> </w:t>
      </w:r>
      <w:r>
        <w:rPr>
          <w:w w:val="105"/>
        </w:rPr>
        <w:t>a</w:t>
      </w:r>
      <w:r>
        <w:rPr>
          <w:spacing w:val="-6"/>
          <w:w w:val="105"/>
        </w:rPr>
        <w:t xml:space="preserve"> </w:t>
      </w:r>
      <w:r>
        <w:rPr>
          <w:w w:val="105"/>
        </w:rPr>
        <w:t>konieczne</w:t>
      </w:r>
      <w:r>
        <w:rPr>
          <w:spacing w:val="-5"/>
          <w:w w:val="105"/>
        </w:rPr>
        <w:t xml:space="preserve"> </w:t>
      </w:r>
      <w:r>
        <w:rPr>
          <w:w w:val="105"/>
        </w:rPr>
        <w:t>do</w:t>
      </w:r>
      <w:r>
        <w:rPr>
          <w:spacing w:val="-6"/>
          <w:w w:val="105"/>
        </w:rPr>
        <w:t xml:space="preserve"> </w:t>
      </w:r>
      <w:r>
        <w:rPr>
          <w:w w:val="105"/>
        </w:rPr>
        <w:t>przeprowadzenia,</w:t>
      </w:r>
      <w:r>
        <w:rPr>
          <w:spacing w:val="-6"/>
          <w:w w:val="105"/>
        </w:rPr>
        <w:t xml:space="preserve"> </w:t>
      </w:r>
      <w:r>
        <w:rPr>
          <w:w w:val="105"/>
        </w:rPr>
        <w:t>z</w:t>
      </w:r>
      <w:r>
        <w:rPr>
          <w:spacing w:val="-7"/>
          <w:w w:val="105"/>
        </w:rPr>
        <w:t xml:space="preserve"> </w:t>
      </w:r>
      <w:r>
        <w:rPr>
          <w:w w:val="105"/>
        </w:rPr>
        <w:t>punktu</w:t>
      </w:r>
      <w:r>
        <w:rPr>
          <w:spacing w:val="-6"/>
          <w:w w:val="105"/>
        </w:rPr>
        <w:t xml:space="preserve"> </w:t>
      </w:r>
      <w:r>
        <w:rPr>
          <w:w w:val="105"/>
        </w:rPr>
        <w:t>widzenia prawa, sztuki i praktyki budowlanej, kompletnych prac budowlanych, wykończeniowych i</w:t>
      </w:r>
    </w:p>
    <w:p w14:paraId="65231260" w14:textId="77777777" w:rsidR="00720136" w:rsidRDefault="00000000">
      <w:pPr>
        <w:pStyle w:val="Tekstpodstawowy"/>
        <w:spacing w:line="259" w:lineRule="auto"/>
        <w:ind w:left="165" w:right="927"/>
      </w:pPr>
      <w:r>
        <w:rPr>
          <w:w w:val="105"/>
        </w:rPr>
        <w:t>branżowych, etc. muszą być przewidziane przez oferenta na podstawie analizy dokumentacji architektury i dokumentacji branżowej. Roboty takie uznaje się za przewidziane w oferowanej cenie.</w:t>
      </w:r>
      <w:r>
        <w:rPr>
          <w:spacing w:val="-2"/>
          <w:w w:val="105"/>
        </w:rPr>
        <w:t xml:space="preserve"> </w:t>
      </w:r>
      <w:r>
        <w:rPr>
          <w:w w:val="105"/>
        </w:rPr>
        <w:t>Wykonawca</w:t>
      </w:r>
      <w:r>
        <w:rPr>
          <w:spacing w:val="-2"/>
          <w:w w:val="105"/>
        </w:rPr>
        <w:t xml:space="preserve"> </w:t>
      </w:r>
      <w:r>
        <w:rPr>
          <w:w w:val="105"/>
        </w:rPr>
        <w:t>jest</w:t>
      </w:r>
      <w:r>
        <w:rPr>
          <w:spacing w:val="-1"/>
          <w:w w:val="105"/>
        </w:rPr>
        <w:t xml:space="preserve"> </w:t>
      </w:r>
      <w:r>
        <w:rPr>
          <w:w w:val="105"/>
        </w:rPr>
        <w:t>zobowiązany</w:t>
      </w:r>
      <w:r>
        <w:rPr>
          <w:spacing w:val="-1"/>
          <w:w w:val="105"/>
        </w:rPr>
        <w:t xml:space="preserve"> </w:t>
      </w:r>
      <w:r>
        <w:rPr>
          <w:w w:val="105"/>
        </w:rPr>
        <w:t>do</w:t>
      </w:r>
      <w:r>
        <w:rPr>
          <w:spacing w:val="-2"/>
          <w:w w:val="105"/>
        </w:rPr>
        <w:t xml:space="preserve"> </w:t>
      </w:r>
      <w:r>
        <w:rPr>
          <w:w w:val="105"/>
        </w:rPr>
        <w:t>zrealizowania</w:t>
      </w:r>
      <w:r>
        <w:rPr>
          <w:spacing w:val="-2"/>
          <w:w w:val="105"/>
        </w:rPr>
        <w:t xml:space="preserve"> </w:t>
      </w:r>
      <w:r>
        <w:rPr>
          <w:w w:val="105"/>
        </w:rPr>
        <w:t>wszystkich</w:t>
      </w:r>
      <w:r>
        <w:rPr>
          <w:spacing w:val="-2"/>
          <w:w w:val="105"/>
        </w:rPr>
        <w:t xml:space="preserve"> </w:t>
      </w:r>
      <w:r>
        <w:rPr>
          <w:w w:val="105"/>
        </w:rPr>
        <w:t>brakujących</w:t>
      </w:r>
      <w:r>
        <w:rPr>
          <w:spacing w:val="-2"/>
          <w:w w:val="105"/>
        </w:rPr>
        <w:t xml:space="preserve"> </w:t>
      </w:r>
      <w:r>
        <w:rPr>
          <w:w w:val="105"/>
        </w:rPr>
        <w:t>i</w:t>
      </w:r>
      <w:r>
        <w:rPr>
          <w:spacing w:val="-2"/>
          <w:w w:val="105"/>
        </w:rPr>
        <w:t xml:space="preserve"> </w:t>
      </w:r>
      <w:r>
        <w:rPr>
          <w:w w:val="105"/>
        </w:rPr>
        <w:t>pominiętych</w:t>
      </w:r>
      <w:r>
        <w:rPr>
          <w:spacing w:val="-1"/>
          <w:w w:val="105"/>
        </w:rPr>
        <w:t xml:space="preserve"> </w:t>
      </w:r>
      <w:r>
        <w:rPr>
          <w:w w:val="105"/>
        </w:rPr>
        <w:t>w niniejszym</w:t>
      </w:r>
      <w:r>
        <w:rPr>
          <w:spacing w:val="-2"/>
          <w:w w:val="105"/>
        </w:rPr>
        <w:t xml:space="preserve"> </w:t>
      </w:r>
      <w:r>
        <w:rPr>
          <w:w w:val="105"/>
        </w:rPr>
        <w:t>opracowaniu elementów wraz</w:t>
      </w:r>
      <w:r>
        <w:rPr>
          <w:spacing w:val="-2"/>
          <w:w w:val="105"/>
        </w:rPr>
        <w:t xml:space="preserve"> </w:t>
      </w:r>
      <w:r>
        <w:rPr>
          <w:w w:val="105"/>
        </w:rPr>
        <w:t>z</w:t>
      </w:r>
      <w:r>
        <w:rPr>
          <w:spacing w:val="-2"/>
          <w:w w:val="105"/>
        </w:rPr>
        <w:t xml:space="preserve"> </w:t>
      </w:r>
      <w:r>
        <w:rPr>
          <w:w w:val="105"/>
        </w:rPr>
        <w:t>dostarczeniem</w:t>
      </w:r>
      <w:r>
        <w:rPr>
          <w:spacing w:val="-3"/>
          <w:w w:val="105"/>
        </w:rPr>
        <w:t xml:space="preserve"> </w:t>
      </w:r>
      <w:r>
        <w:rPr>
          <w:w w:val="105"/>
        </w:rPr>
        <w:t>koniecznych</w:t>
      </w:r>
      <w:r>
        <w:rPr>
          <w:spacing w:val="-2"/>
          <w:w w:val="105"/>
        </w:rPr>
        <w:t xml:space="preserve"> </w:t>
      </w:r>
      <w:r>
        <w:rPr>
          <w:w w:val="105"/>
        </w:rPr>
        <w:t>materiałów</w:t>
      </w:r>
      <w:r>
        <w:rPr>
          <w:spacing w:val="-2"/>
          <w:w w:val="105"/>
        </w:rPr>
        <w:t xml:space="preserve"> </w:t>
      </w:r>
      <w:r>
        <w:rPr>
          <w:w w:val="105"/>
        </w:rPr>
        <w:t>i</w:t>
      </w:r>
      <w:r>
        <w:rPr>
          <w:spacing w:val="-2"/>
          <w:w w:val="105"/>
        </w:rPr>
        <w:t xml:space="preserve"> </w:t>
      </w:r>
      <w:r>
        <w:rPr>
          <w:w w:val="105"/>
        </w:rPr>
        <w:t xml:space="preserve">urządzeń dla kompletnego wykonania, montażu i zapewnienia pełnej funkcjonalności specyfikowanych </w:t>
      </w:r>
      <w:r>
        <w:rPr>
          <w:spacing w:val="-2"/>
          <w:w w:val="105"/>
        </w:rPr>
        <w:t>robot.</w:t>
      </w:r>
    </w:p>
    <w:p w14:paraId="0D84D9D3" w14:textId="77777777" w:rsidR="00720136" w:rsidRDefault="00000000">
      <w:pPr>
        <w:pStyle w:val="Akapitzlist"/>
        <w:numPr>
          <w:ilvl w:val="2"/>
          <w:numId w:val="7"/>
        </w:numPr>
        <w:tabs>
          <w:tab w:val="left" w:pos="873"/>
        </w:tabs>
        <w:spacing w:before="160"/>
        <w:ind w:hanging="708"/>
        <w:jc w:val="both"/>
      </w:pPr>
      <w:r>
        <w:rPr>
          <w:w w:val="105"/>
        </w:rPr>
        <w:t>Wykonawca</w:t>
      </w:r>
      <w:r>
        <w:rPr>
          <w:spacing w:val="-3"/>
          <w:w w:val="105"/>
        </w:rPr>
        <w:t xml:space="preserve"> </w:t>
      </w:r>
      <w:r>
        <w:rPr>
          <w:w w:val="105"/>
        </w:rPr>
        <w:t>obowiązany</w:t>
      </w:r>
      <w:r>
        <w:rPr>
          <w:spacing w:val="-4"/>
          <w:w w:val="105"/>
        </w:rPr>
        <w:t xml:space="preserve"> </w:t>
      </w:r>
      <w:r>
        <w:rPr>
          <w:w w:val="105"/>
        </w:rPr>
        <w:t>jest</w:t>
      </w:r>
      <w:r>
        <w:rPr>
          <w:spacing w:val="-5"/>
          <w:w w:val="105"/>
        </w:rPr>
        <w:t xml:space="preserve"> </w:t>
      </w:r>
      <w:r>
        <w:rPr>
          <w:w w:val="105"/>
        </w:rPr>
        <w:t>zapoznać</w:t>
      </w:r>
      <w:r>
        <w:rPr>
          <w:spacing w:val="-4"/>
          <w:w w:val="105"/>
        </w:rPr>
        <w:t xml:space="preserve"> </w:t>
      </w:r>
      <w:r>
        <w:rPr>
          <w:w w:val="105"/>
        </w:rPr>
        <w:t>się</w:t>
      </w:r>
      <w:r>
        <w:rPr>
          <w:spacing w:val="-4"/>
          <w:w w:val="105"/>
        </w:rPr>
        <w:t xml:space="preserve"> </w:t>
      </w:r>
      <w:r>
        <w:rPr>
          <w:w w:val="105"/>
        </w:rPr>
        <w:t>na</w:t>
      </w:r>
      <w:r>
        <w:rPr>
          <w:spacing w:val="-5"/>
          <w:w w:val="105"/>
        </w:rPr>
        <w:t xml:space="preserve"> </w:t>
      </w:r>
      <w:r>
        <w:rPr>
          <w:w w:val="105"/>
        </w:rPr>
        <w:t>miejscu</w:t>
      </w:r>
      <w:r>
        <w:rPr>
          <w:spacing w:val="-4"/>
          <w:w w:val="105"/>
        </w:rPr>
        <w:t xml:space="preserve"> </w:t>
      </w:r>
      <w:r>
        <w:rPr>
          <w:w w:val="105"/>
        </w:rPr>
        <w:t>ze</w:t>
      </w:r>
      <w:r>
        <w:rPr>
          <w:spacing w:val="-5"/>
          <w:w w:val="105"/>
        </w:rPr>
        <w:t xml:space="preserve"> </w:t>
      </w:r>
      <w:r>
        <w:rPr>
          <w:w w:val="105"/>
        </w:rPr>
        <w:t>stanem</w:t>
      </w:r>
      <w:r>
        <w:rPr>
          <w:spacing w:val="-4"/>
          <w:w w:val="105"/>
        </w:rPr>
        <w:t xml:space="preserve"> </w:t>
      </w:r>
      <w:r>
        <w:rPr>
          <w:w w:val="105"/>
        </w:rPr>
        <w:t>infrastruktury</w:t>
      </w:r>
      <w:r>
        <w:rPr>
          <w:spacing w:val="-5"/>
          <w:w w:val="105"/>
        </w:rPr>
        <w:t xml:space="preserve"> </w:t>
      </w:r>
      <w:r>
        <w:rPr>
          <w:spacing w:val="-10"/>
          <w:w w:val="105"/>
        </w:rPr>
        <w:t>w</w:t>
      </w:r>
    </w:p>
    <w:p w14:paraId="3CA52B2D" w14:textId="77777777" w:rsidR="00720136" w:rsidRDefault="00000000">
      <w:pPr>
        <w:pStyle w:val="Tekstpodstawowy"/>
        <w:spacing w:before="20" w:line="259" w:lineRule="auto"/>
        <w:ind w:left="165" w:right="1116"/>
        <w:jc w:val="both"/>
      </w:pPr>
      <w:r>
        <w:rPr>
          <w:w w:val="105"/>
        </w:rPr>
        <w:t>miejscu</w:t>
      </w:r>
      <w:r>
        <w:rPr>
          <w:spacing w:val="-8"/>
          <w:w w:val="105"/>
        </w:rPr>
        <w:t xml:space="preserve"> </w:t>
      </w:r>
      <w:r>
        <w:rPr>
          <w:w w:val="105"/>
        </w:rPr>
        <w:t>wykonywania</w:t>
      </w:r>
      <w:r>
        <w:rPr>
          <w:spacing w:val="-7"/>
          <w:w w:val="105"/>
        </w:rPr>
        <w:t xml:space="preserve"> </w:t>
      </w:r>
      <w:r>
        <w:rPr>
          <w:w w:val="105"/>
        </w:rPr>
        <w:t>robót,</w:t>
      </w:r>
      <w:r>
        <w:rPr>
          <w:spacing w:val="-8"/>
          <w:w w:val="105"/>
        </w:rPr>
        <w:t xml:space="preserve"> </w:t>
      </w:r>
      <w:r>
        <w:rPr>
          <w:w w:val="105"/>
        </w:rPr>
        <w:t>i</w:t>
      </w:r>
      <w:r>
        <w:rPr>
          <w:spacing w:val="-8"/>
          <w:w w:val="105"/>
        </w:rPr>
        <w:t xml:space="preserve"> </w:t>
      </w:r>
      <w:r>
        <w:rPr>
          <w:w w:val="105"/>
        </w:rPr>
        <w:t>elementów</w:t>
      </w:r>
      <w:r>
        <w:rPr>
          <w:spacing w:val="-8"/>
          <w:w w:val="105"/>
        </w:rPr>
        <w:t xml:space="preserve"> </w:t>
      </w:r>
      <w:r>
        <w:rPr>
          <w:w w:val="105"/>
        </w:rPr>
        <w:t>istniejących</w:t>
      </w:r>
      <w:r>
        <w:rPr>
          <w:spacing w:val="-8"/>
          <w:w w:val="105"/>
        </w:rPr>
        <w:t xml:space="preserve"> </w:t>
      </w:r>
      <w:r>
        <w:rPr>
          <w:w w:val="105"/>
        </w:rPr>
        <w:t>na</w:t>
      </w:r>
      <w:r>
        <w:rPr>
          <w:spacing w:val="-8"/>
          <w:w w:val="105"/>
        </w:rPr>
        <w:t xml:space="preserve"> </w:t>
      </w:r>
      <w:r>
        <w:rPr>
          <w:w w:val="105"/>
        </w:rPr>
        <w:t>terenie</w:t>
      </w:r>
      <w:r>
        <w:rPr>
          <w:spacing w:val="-8"/>
          <w:w w:val="105"/>
        </w:rPr>
        <w:t xml:space="preserve"> </w:t>
      </w:r>
      <w:r>
        <w:rPr>
          <w:w w:val="105"/>
        </w:rPr>
        <w:t>objętym</w:t>
      </w:r>
      <w:r>
        <w:rPr>
          <w:spacing w:val="-7"/>
          <w:w w:val="105"/>
        </w:rPr>
        <w:t xml:space="preserve"> </w:t>
      </w:r>
      <w:r>
        <w:rPr>
          <w:w w:val="105"/>
        </w:rPr>
        <w:t>opracowaniem</w:t>
      </w:r>
      <w:r>
        <w:rPr>
          <w:spacing w:val="-8"/>
          <w:w w:val="105"/>
        </w:rPr>
        <w:t xml:space="preserve"> </w:t>
      </w:r>
      <w:r>
        <w:rPr>
          <w:w w:val="105"/>
        </w:rPr>
        <w:t>oraz bezpośredniego otoczenia, przewidując trudności techniczne, organizacyjne oraz logistyczne związane z realizacją przedmiotowej inwestycji.</w:t>
      </w:r>
    </w:p>
    <w:p w14:paraId="277627AE" w14:textId="77777777" w:rsidR="00720136" w:rsidRDefault="00000000">
      <w:pPr>
        <w:pStyle w:val="Akapitzlist"/>
        <w:numPr>
          <w:ilvl w:val="2"/>
          <w:numId w:val="7"/>
        </w:numPr>
        <w:tabs>
          <w:tab w:val="left" w:pos="873"/>
        </w:tabs>
        <w:spacing w:before="160" w:line="259" w:lineRule="auto"/>
        <w:ind w:left="165" w:right="1289" w:firstLine="0"/>
      </w:pPr>
      <w:r>
        <w:rPr>
          <w:w w:val="105"/>
        </w:rPr>
        <w:t>Wykonawca obowiązany jest przedstawić Zarządzającemu Projektem do akceptacji wszystkie</w:t>
      </w:r>
      <w:r>
        <w:rPr>
          <w:spacing w:val="-1"/>
          <w:w w:val="105"/>
        </w:rPr>
        <w:t xml:space="preserve"> </w:t>
      </w:r>
      <w:r>
        <w:rPr>
          <w:w w:val="105"/>
        </w:rPr>
        <w:t>rozwiązania</w:t>
      </w:r>
      <w:r>
        <w:rPr>
          <w:spacing w:val="-1"/>
          <w:w w:val="105"/>
        </w:rPr>
        <w:t xml:space="preserve"> </w:t>
      </w:r>
      <w:r>
        <w:rPr>
          <w:w w:val="105"/>
        </w:rPr>
        <w:t>robocze, rysunki</w:t>
      </w:r>
      <w:r>
        <w:rPr>
          <w:spacing w:val="-1"/>
          <w:w w:val="105"/>
        </w:rPr>
        <w:t xml:space="preserve"> </w:t>
      </w:r>
      <w:r>
        <w:rPr>
          <w:w w:val="105"/>
        </w:rPr>
        <w:t>warsztatowe</w:t>
      </w:r>
      <w:r>
        <w:rPr>
          <w:spacing w:val="-1"/>
          <w:w w:val="105"/>
        </w:rPr>
        <w:t xml:space="preserve"> </w:t>
      </w:r>
      <w:r>
        <w:rPr>
          <w:w w:val="105"/>
        </w:rPr>
        <w:t>z odpowiednimi</w:t>
      </w:r>
      <w:r>
        <w:rPr>
          <w:spacing w:val="-1"/>
          <w:w w:val="105"/>
        </w:rPr>
        <w:t xml:space="preserve"> </w:t>
      </w:r>
      <w:r>
        <w:rPr>
          <w:w w:val="105"/>
        </w:rPr>
        <w:t>opisami,</w:t>
      </w:r>
      <w:r>
        <w:rPr>
          <w:spacing w:val="-1"/>
          <w:w w:val="105"/>
        </w:rPr>
        <w:t xml:space="preserve"> </w:t>
      </w:r>
      <w:r>
        <w:rPr>
          <w:w w:val="105"/>
        </w:rPr>
        <w:t>obliczeniami, próbki</w:t>
      </w:r>
      <w:r>
        <w:rPr>
          <w:spacing w:val="-1"/>
          <w:w w:val="105"/>
        </w:rPr>
        <w:t xml:space="preserve"> </w:t>
      </w:r>
      <w:r>
        <w:rPr>
          <w:w w:val="105"/>
        </w:rPr>
        <w:t>materiałów, prototypy</w:t>
      </w:r>
      <w:r>
        <w:rPr>
          <w:spacing w:val="-1"/>
          <w:w w:val="105"/>
        </w:rPr>
        <w:t xml:space="preserve"> </w:t>
      </w:r>
      <w:r>
        <w:rPr>
          <w:w w:val="105"/>
        </w:rPr>
        <w:t>wyrobów</w:t>
      </w:r>
      <w:r>
        <w:rPr>
          <w:spacing w:val="-1"/>
          <w:w w:val="105"/>
        </w:rPr>
        <w:t xml:space="preserve"> </w:t>
      </w:r>
      <w:r>
        <w:rPr>
          <w:w w:val="105"/>
        </w:rPr>
        <w:t>zarówno</w:t>
      </w:r>
      <w:r>
        <w:rPr>
          <w:spacing w:val="-1"/>
          <w:w w:val="105"/>
        </w:rPr>
        <w:t xml:space="preserve"> </w:t>
      </w:r>
      <w:r>
        <w:rPr>
          <w:w w:val="105"/>
        </w:rPr>
        <w:t>ujętych</w:t>
      </w:r>
      <w:r>
        <w:rPr>
          <w:spacing w:val="-1"/>
          <w:w w:val="105"/>
        </w:rPr>
        <w:t xml:space="preserve"> </w:t>
      </w:r>
      <w:r>
        <w:rPr>
          <w:w w:val="105"/>
        </w:rPr>
        <w:t>jak i</w:t>
      </w:r>
      <w:r>
        <w:rPr>
          <w:spacing w:val="-1"/>
          <w:w w:val="105"/>
        </w:rPr>
        <w:t xml:space="preserve"> </w:t>
      </w:r>
      <w:r>
        <w:rPr>
          <w:w w:val="105"/>
        </w:rPr>
        <w:t>nieujętych dokumentacją</w:t>
      </w:r>
    </w:p>
    <w:p w14:paraId="7ADCF8E0" w14:textId="77777777" w:rsidR="00720136" w:rsidRDefault="00000000">
      <w:pPr>
        <w:pStyle w:val="Tekstpodstawowy"/>
        <w:ind w:left="165"/>
      </w:pPr>
      <w:r>
        <w:rPr>
          <w:w w:val="105"/>
        </w:rPr>
        <w:t>projektową</w:t>
      </w:r>
      <w:r>
        <w:rPr>
          <w:spacing w:val="-4"/>
          <w:w w:val="105"/>
        </w:rPr>
        <w:t xml:space="preserve"> </w:t>
      </w:r>
      <w:r>
        <w:rPr>
          <w:w w:val="105"/>
        </w:rPr>
        <w:t>wraz</w:t>
      </w:r>
      <w:r>
        <w:rPr>
          <w:spacing w:val="-5"/>
          <w:w w:val="105"/>
        </w:rPr>
        <w:t xml:space="preserve"> </w:t>
      </w:r>
      <w:r>
        <w:rPr>
          <w:w w:val="105"/>
        </w:rPr>
        <w:t>z</w:t>
      </w:r>
      <w:r>
        <w:rPr>
          <w:spacing w:val="-5"/>
          <w:w w:val="105"/>
        </w:rPr>
        <w:t xml:space="preserve"> </w:t>
      </w:r>
      <w:r>
        <w:rPr>
          <w:w w:val="105"/>
        </w:rPr>
        <w:t>wymaganymi</w:t>
      </w:r>
      <w:r>
        <w:rPr>
          <w:spacing w:val="-5"/>
          <w:w w:val="105"/>
        </w:rPr>
        <w:t xml:space="preserve"> </w:t>
      </w:r>
      <w:r>
        <w:rPr>
          <w:w w:val="105"/>
        </w:rPr>
        <w:t>świadectwami,</w:t>
      </w:r>
      <w:r>
        <w:rPr>
          <w:spacing w:val="-5"/>
          <w:w w:val="105"/>
        </w:rPr>
        <w:t xml:space="preserve"> </w:t>
      </w:r>
      <w:r>
        <w:rPr>
          <w:w w:val="105"/>
        </w:rPr>
        <w:t>dopuszczeniami,</w:t>
      </w:r>
      <w:r>
        <w:rPr>
          <w:spacing w:val="-5"/>
          <w:w w:val="105"/>
        </w:rPr>
        <w:t xml:space="preserve"> </w:t>
      </w:r>
      <w:r>
        <w:rPr>
          <w:w w:val="105"/>
        </w:rPr>
        <w:t>atestami</w:t>
      </w:r>
      <w:r>
        <w:rPr>
          <w:spacing w:val="-4"/>
          <w:w w:val="105"/>
        </w:rPr>
        <w:t xml:space="preserve"> itp.</w:t>
      </w:r>
    </w:p>
    <w:p w14:paraId="0A44B233" w14:textId="77777777" w:rsidR="00720136" w:rsidRDefault="00000000">
      <w:pPr>
        <w:pStyle w:val="Akapitzlist"/>
        <w:numPr>
          <w:ilvl w:val="2"/>
          <w:numId w:val="7"/>
        </w:numPr>
        <w:tabs>
          <w:tab w:val="left" w:pos="873"/>
        </w:tabs>
        <w:spacing w:before="181" w:line="259" w:lineRule="auto"/>
        <w:ind w:left="165" w:right="1798" w:firstLine="0"/>
      </w:pPr>
      <w:r>
        <w:rPr>
          <w:w w:val="105"/>
        </w:rPr>
        <w:t>Zakłada się, że połączenia rożnych technologii, systemów, rozwiązań rożnych wykonawców</w:t>
      </w:r>
      <w:r>
        <w:rPr>
          <w:spacing w:val="-3"/>
          <w:w w:val="105"/>
        </w:rPr>
        <w:t xml:space="preserve"> </w:t>
      </w:r>
      <w:r>
        <w:rPr>
          <w:w w:val="105"/>
        </w:rPr>
        <w:t>zostaną</w:t>
      </w:r>
      <w:r>
        <w:rPr>
          <w:spacing w:val="-2"/>
          <w:w w:val="105"/>
        </w:rPr>
        <w:t xml:space="preserve"> </w:t>
      </w:r>
      <w:r>
        <w:rPr>
          <w:w w:val="105"/>
        </w:rPr>
        <w:t>rozpoznane,</w:t>
      </w:r>
      <w:r>
        <w:rPr>
          <w:spacing w:val="-3"/>
          <w:w w:val="105"/>
        </w:rPr>
        <w:t xml:space="preserve"> </w:t>
      </w:r>
      <w:r>
        <w:rPr>
          <w:w w:val="105"/>
        </w:rPr>
        <w:t>uzgodnione</w:t>
      </w:r>
      <w:r>
        <w:rPr>
          <w:spacing w:val="-3"/>
          <w:w w:val="105"/>
        </w:rPr>
        <w:t xml:space="preserve"> </w:t>
      </w:r>
      <w:r>
        <w:rPr>
          <w:w w:val="105"/>
        </w:rPr>
        <w:t>i</w:t>
      </w:r>
      <w:r>
        <w:rPr>
          <w:spacing w:val="-2"/>
          <w:w w:val="105"/>
        </w:rPr>
        <w:t xml:space="preserve"> </w:t>
      </w:r>
      <w:r>
        <w:rPr>
          <w:w w:val="105"/>
        </w:rPr>
        <w:t>zostaną</w:t>
      </w:r>
      <w:r>
        <w:rPr>
          <w:spacing w:val="-2"/>
          <w:w w:val="105"/>
        </w:rPr>
        <w:t xml:space="preserve"> </w:t>
      </w:r>
      <w:r>
        <w:rPr>
          <w:w w:val="105"/>
        </w:rPr>
        <w:t>opracowane</w:t>
      </w:r>
      <w:r>
        <w:rPr>
          <w:spacing w:val="-3"/>
          <w:w w:val="105"/>
        </w:rPr>
        <w:t xml:space="preserve"> </w:t>
      </w:r>
      <w:r>
        <w:rPr>
          <w:w w:val="105"/>
        </w:rPr>
        <w:t>wspólne,</w:t>
      </w:r>
      <w:r>
        <w:rPr>
          <w:spacing w:val="-3"/>
          <w:w w:val="105"/>
        </w:rPr>
        <w:t xml:space="preserve"> </w:t>
      </w:r>
      <w:r>
        <w:rPr>
          <w:w w:val="105"/>
        </w:rPr>
        <w:t>spójne</w:t>
      </w:r>
    </w:p>
    <w:p w14:paraId="0874F5B8" w14:textId="77777777" w:rsidR="00720136" w:rsidRDefault="00000000">
      <w:pPr>
        <w:pStyle w:val="Tekstpodstawowy"/>
        <w:spacing w:line="259" w:lineRule="auto"/>
        <w:ind w:left="165" w:right="927"/>
      </w:pPr>
      <w:r>
        <w:rPr>
          <w:w w:val="105"/>
        </w:rPr>
        <w:t>rozwiązania,</w:t>
      </w:r>
      <w:r>
        <w:rPr>
          <w:spacing w:val="-3"/>
          <w:w w:val="105"/>
        </w:rPr>
        <w:t xml:space="preserve"> </w:t>
      </w:r>
      <w:r>
        <w:rPr>
          <w:w w:val="105"/>
        </w:rPr>
        <w:t>akceptowane</w:t>
      </w:r>
      <w:r>
        <w:rPr>
          <w:spacing w:val="-3"/>
          <w:w w:val="105"/>
        </w:rPr>
        <w:t xml:space="preserve"> </w:t>
      </w:r>
      <w:r>
        <w:rPr>
          <w:w w:val="105"/>
        </w:rPr>
        <w:t>przez</w:t>
      </w:r>
      <w:r>
        <w:rPr>
          <w:spacing w:val="-3"/>
          <w:w w:val="105"/>
        </w:rPr>
        <w:t xml:space="preserve"> </w:t>
      </w:r>
      <w:r>
        <w:rPr>
          <w:w w:val="105"/>
        </w:rPr>
        <w:t>wszystkie</w:t>
      </w:r>
      <w:r>
        <w:rPr>
          <w:spacing w:val="-3"/>
          <w:w w:val="105"/>
        </w:rPr>
        <w:t xml:space="preserve"> </w:t>
      </w:r>
      <w:r>
        <w:rPr>
          <w:w w:val="105"/>
        </w:rPr>
        <w:t>strony,</w:t>
      </w:r>
      <w:r>
        <w:rPr>
          <w:spacing w:val="-1"/>
          <w:w w:val="105"/>
        </w:rPr>
        <w:t xml:space="preserve"> </w:t>
      </w:r>
      <w:r>
        <w:rPr>
          <w:w w:val="105"/>
        </w:rPr>
        <w:t>przed</w:t>
      </w:r>
      <w:r>
        <w:rPr>
          <w:spacing w:val="-3"/>
          <w:w w:val="105"/>
        </w:rPr>
        <w:t xml:space="preserve"> </w:t>
      </w:r>
      <w:r>
        <w:rPr>
          <w:w w:val="105"/>
        </w:rPr>
        <w:t>przystąpieniem</w:t>
      </w:r>
      <w:r>
        <w:rPr>
          <w:spacing w:val="-2"/>
          <w:w w:val="105"/>
        </w:rPr>
        <w:t xml:space="preserve"> </w:t>
      </w:r>
      <w:r>
        <w:rPr>
          <w:w w:val="105"/>
        </w:rPr>
        <w:t>do</w:t>
      </w:r>
      <w:r>
        <w:rPr>
          <w:spacing w:val="-1"/>
          <w:w w:val="105"/>
        </w:rPr>
        <w:t xml:space="preserve"> </w:t>
      </w:r>
      <w:r>
        <w:rPr>
          <w:w w:val="105"/>
        </w:rPr>
        <w:t>realizacji.</w:t>
      </w:r>
      <w:r>
        <w:rPr>
          <w:spacing w:val="-2"/>
          <w:w w:val="105"/>
        </w:rPr>
        <w:t xml:space="preserve"> </w:t>
      </w:r>
      <w:r>
        <w:rPr>
          <w:w w:val="105"/>
        </w:rPr>
        <w:t>Zakłada się, że wykonawca / producent / dostawca przedstawią zestaw wszystkich prac, które nie znajdują się w zakresie ich opracowania, a mają wpływ na wykonanie zadania.</w:t>
      </w:r>
    </w:p>
    <w:p w14:paraId="0A034740" w14:textId="77777777" w:rsidR="00720136" w:rsidRDefault="00000000">
      <w:pPr>
        <w:pStyle w:val="Akapitzlist"/>
        <w:numPr>
          <w:ilvl w:val="2"/>
          <w:numId w:val="7"/>
        </w:numPr>
        <w:tabs>
          <w:tab w:val="left" w:pos="873"/>
        </w:tabs>
        <w:spacing w:before="158" w:line="259" w:lineRule="auto"/>
        <w:ind w:left="165" w:right="970" w:firstLine="0"/>
      </w:pPr>
      <w:r>
        <w:rPr>
          <w:w w:val="105"/>
        </w:rPr>
        <w:t>Wykonawca</w:t>
      </w:r>
      <w:r>
        <w:rPr>
          <w:spacing w:val="-7"/>
          <w:w w:val="105"/>
        </w:rPr>
        <w:t xml:space="preserve"> </w:t>
      </w:r>
      <w:r>
        <w:rPr>
          <w:w w:val="105"/>
        </w:rPr>
        <w:t>jest</w:t>
      </w:r>
      <w:r>
        <w:rPr>
          <w:spacing w:val="-9"/>
          <w:w w:val="105"/>
        </w:rPr>
        <w:t xml:space="preserve"> </w:t>
      </w:r>
      <w:r>
        <w:rPr>
          <w:w w:val="105"/>
        </w:rPr>
        <w:t>zobowiązany</w:t>
      </w:r>
      <w:r>
        <w:rPr>
          <w:spacing w:val="-9"/>
          <w:w w:val="105"/>
        </w:rPr>
        <w:t xml:space="preserve"> </w:t>
      </w:r>
      <w:r>
        <w:rPr>
          <w:w w:val="105"/>
        </w:rPr>
        <w:t>do</w:t>
      </w:r>
      <w:r>
        <w:rPr>
          <w:spacing w:val="-9"/>
          <w:w w:val="105"/>
        </w:rPr>
        <w:t xml:space="preserve"> </w:t>
      </w:r>
      <w:r>
        <w:rPr>
          <w:w w:val="105"/>
        </w:rPr>
        <w:t>współpracy</w:t>
      </w:r>
      <w:r>
        <w:rPr>
          <w:spacing w:val="-9"/>
          <w:w w:val="105"/>
        </w:rPr>
        <w:t xml:space="preserve"> </w:t>
      </w:r>
      <w:r>
        <w:rPr>
          <w:w w:val="105"/>
        </w:rPr>
        <w:t>i</w:t>
      </w:r>
      <w:r>
        <w:rPr>
          <w:spacing w:val="-9"/>
          <w:w w:val="105"/>
        </w:rPr>
        <w:t xml:space="preserve"> </w:t>
      </w:r>
      <w:r>
        <w:rPr>
          <w:w w:val="105"/>
        </w:rPr>
        <w:t>koordynacji</w:t>
      </w:r>
      <w:r>
        <w:rPr>
          <w:spacing w:val="-9"/>
          <w:w w:val="105"/>
        </w:rPr>
        <w:t xml:space="preserve"> </w:t>
      </w:r>
      <w:r>
        <w:rPr>
          <w:w w:val="105"/>
        </w:rPr>
        <w:t>robot</w:t>
      </w:r>
      <w:r>
        <w:rPr>
          <w:spacing w:val="-9"/>
          <w:w w:val="105"/>
        </w:rPr>
        <w:t xml:space="preserve"> </w:t>
      </w:r>
      <w:r>
        <w:rPr>
          <w:w w:val="105"/>
        </w:rPr>
        <w:t>z</w:t>
      </w:r>
      <w:r>
        <w:rPr>
          <w:spacing w:val="-9"/>
          <w:w w:val="105"/>
        </w:rPr>
        <w:t xml:space="preserve"> </w:t>
      </w:r>
      <w:r>
        <w:rPr>
          <w:w w:val="105"/>
        </w:rPr>
        <w:t>innymi</w:t>
      </w:r>
      <w:r>
        <w:rPr>
          <w:spacing w:val="-9"/>
          <w:w w:val="105"/>
        </w:rPr>
        <w:t xml:space="preserve"> </w:t>
      </w:r>
      <w:r>
        <w:rPr>
          <w:w w:val="105"/>
        </w:rPr>
        <w:t>wykonawcami wyłonionymi w odrębnych postępowaniach przetargowych obejmujących pozostałe roboty</w:t>
      </w:r>
    </w:p>
    <w:p w14:paraId="3AD10697" w14:textId="77777777" w:rsidR="00720136" w:rsidRDefault="00000000">
      <w:pPr>
        <w:pStyle w:val="Tekstpodstawowy"/>
        <w:ind w:left="165"/>
      </w:pPr>
      <w:r>
        <w:rPr>
          <w:w w:val="105"/>
        </w:rPr>
        <w:t>budowlane,</w:t>
      </w:r>
      <w:r>
        <w:rPr>
          <w:spacing w:val="-7"/>
          <w:w w:val="105"/>
        </w:rPr>
        <w:t xml:space="preserve"> </w:t>
      </w:r>
      <w:r>
        <w:rPr>
          <w:w w:val="105"/>
        </w:rPr>
        <w:t>aż</w:t>
      </w:r>
      <w:r>
        <w:rPr>
          <w:spacing w:val="-6"/>
          <w:w w:val="105"/>
        </w:rPr>
        <w:t xml:space="preserve"> </w:t>
      </w:r>
      <w:r>
        <w:rPr>
          <w:w w:val="105"/>
        </w:rPr>
        <w:t>do</w:t>
      </w:r>
      <w:r>
        <w:rPr>
          <w:spacing w:val="-6"/>
          <w:w w:val="105"/>
        </w:rPr>
        <w:t xml:space="preserve"> </w:t>
      </w:r>
      <w:r>
        <w:rPr>
          <w:w w:val="105"/>
        </w:rPr>
        <w:t>całkowitego</w:t>
      </w:r>
      <w:r>
        <w:rPr>
          <w:spacing w:val="-5"/>
          <w:w w:val="105"/>
        </w:rPr>
        <w:t xml:space="preserve"> </w:t>
      </w:r>
      <w:r>
        <w:rPr>
          <w:w w:val="105"/>
        </w:rPr>
        <w:t>ukończenia</w:t>
      </w:r>
      <w:r>
        <w:rPr>
          <w:spacing w:val="-7"/>
          <w:w w:val="105"/>
        </w:rPr>
        <w:t xml:space="preserve"> </w:t>
      </w:r>
      <w:r>
        <w:rPr>
          <w:w w:val="105"/>
        </w:rPr>
        <w:t>obiektu,</w:t>
      </w:r>
      <w:r>
        <w:rPr>
          <w:spacing w:val="-5"/>
          <w:w w:val="105"/>
        </w:rPr>
        <w:t xml:space="preserve"> </w:t>
      </w:r>
      <w:r>
        <w:rPr>
          <w:w w:val="105"/>
        </w:rPr>
        <w:t>umożliwiając</w:t>
      </w:r>
      <w:r>
        <w:rPr>
          <w:spacing w:val="-6"/>
          <w:w w:val="105"/>
        </w:rPr>
        <w:t xml:space="preserve"> </w:t>
      </w:r>
      <w:r>
        <w:rPr>
          <w:w w:val="105"/>
        </w:rPr>
        <w:t>jego</w:t>
      </w:r>
      <w:r>
        <w:rPr>
          <w:spacing w:val="-6"/>
          <w:w w:val="105"/>
        </w:rPr>
        <w:t xml:space="preserve"> </w:t>
      </w:r>
      <w:r>
        <w:rPr>
          <w:w w:val="105"/>
        </w:rPr>
        <w:t>przekazanie</w:t>
      </w:r>
      <w:r>
        <w:rPr>
          <w:spacing w:val="-7"/>
          <w:w w:val="105"/>
        </w:rPr>
        <w:t xml:space="preserve"> </w:t>
      </w:r>
      <w:r>
        <w:rPr>
          <w:spacing w:val="-5"/>
          <w:w w:val="105"/>
        </w:rPr>
        <w:t>do</w:t>
      </w:r>
    </w:p>
    <w:p w14:paraId="7FF6AC5D" w14:textId="77777777" w:rsidR="00720136" w:rsidRDefault="00000000">
      <w:pPr>
        <w:pStyle w:val="Tekstpodstawowy"/>
        <w:spacing w:before="22" w:line="259" w:lineRule="auto"/>
        <w:ind w:left="165" w:right="927"/>
      </w:pPr>
      <w:r>
        <w:rPr>
          <w:w w:val="105"/>
        </w:rPr>
        <w:t>użytkowania.</w:t>
      </w:r>
      <w:r>
        <w:rPr>
          <w:spacing w:val="-1"/>
          <w:w w:val="105"/>
        </w:rPr>
        <w:t xml:space="preserve"> </w:t>
      </w:r>
      <w:r>
        <w:rPr>
          <w:w w:val="105"/>
        </w:rPr>
        <w:t>Współpraca</w:t>
      </w:r>
      <w:r>
        <w:rPr>
          <w:spacing w:val="-1"/>
          <w:w w:val="105"/>
        </w:rPr>
        <w:t xml:space="preserve"> </w:t>
      </w:r>
      <w:r>
        <w:rPr>
          <w:w w:val="105"/>
        </w:rPr>
        <w:t>między</w:t>
      </w:r>
      <w:r>
        <w:rPr>
          <w:spacing w:val="-1"/>
          <w:w w:val="105"/>
        </w:rPr>
        <w:t xml:space="preserve"> </w:t>
      </w:r>
      <w:r>
        <w:rPr>
          <w:w w:val="105"/>
        </w:rPr>
        <w:t>wykonawcami polegać</w:t>
      </w:r>
      <w:r>
        <w:rPr>
          <w:spacing w:val="-1"/>
          <w:w w:val="105"/>
        </w:rPr>
        <w:t xml:space="preserve"> </w:t>
      </w:r>
      <w:r>
        <w:rPr>
          <w:w w:val="105"/>
        </w:rPr>
        <w:t>będzie</w:t>
      </w:r>
      <w:r>
        <w:rPr>
          <w:spacing w:val="-1"/>
          <w:w w:val="105"/>
        </w:rPr>
        <w:t xml:space="preserve"> </w:t>
      </w:r>
      <w:r>
        <w:rPr>
          <w:w w:val="105"/>
        </w:rPr>
        <w:t>na</w:t>
      </w:r>
      <w:r>
        <w:rPr>
          <w:spacing w:val="-1"/>
          <w:w w:val="105"/>
        </w:rPr>
        <w:t xml:space="preserve"> </w:t>
      </w:r>
      <w:r>
        <w:rPr>
          <w:w w:val="105"/>
        </w:rPr>
        <w:t>wzajemnym</w:t>
      </w:r>
      <w:r>
        <w:rPr>
          <w:spacing w:val="-1"/>
          <w:w w:val="105"/>
        </w:rPr>
        <w:t xml:space="preserve"> </w:t>
      </w:r>
      <w:r>
        <w:rPr>
          <w:w w:val="105"/>
        </w:rPr>
        <w:t>udostępnianiu frontu robot pod dalsze prace budowlane, wraz ze skoordynowaniem terminu ich wykonania, wynikającym z ogólnego harmonogramu robot akceptowanego przez Zamawiającego.</w:t>
      </w:r>
    </w:p>
    <w:p w14:paraId="353F6000" w14:textId="77777777" w:rsidR="00720136" w:rsidRDefault="00720136">
      <w:pPr>
        <w:pStyle w:val="Tekstpodstawowy"/>
        <w:spacing w:line="259" w:lineRule="auto"/>
        <w:sectPr w:rsidR="00720136">
          <w:headerReference w:type="default" r:id="rId14"/>
          <w:pgSz w:w="11910" w:h="16840"/>
          <w:pgMar w:top="1340" w:right="566" w:bottom="280" w:left="1275" w:header="0" w:footer="0" w:gutter="0"/>
          <w:cols w:space="708"/>
        </w:sectPr>
      </w:pPr>
    </w:p>
    <w:p w14:paraId="5B52AF59" w14:textId="77777777" w:rsidR="00720136" w:rsidRDefault="00000000">
      <w:pPr>
        <w:pStyle w:val="Akapitzlist"/>
        <w:numPr>
          <w:ilvl w:val="2"/>
          <w:numId w:val="7"/>
        </w:numPr>
        <w:tabs>
          <w:tab w:val="left" w:pos="873"/>
        </w:tabs>
        <w:spacing w:before="78"/>
        <w:ind w:hanging="708"/>
      </w:pPr>
      <w:r>
        <w:rPr>
          <w:w w:val="105"/>
        </w:rPr>
        <w:lastRenderedPageBreak/>
        <w:t>Wszystkie</w:t>
      </w:r>
      <w:r>
        <w:rPr>
          <w:spacing w:val="-6"/>
          <w:w w:val="105"/>
        </w:rPr>
        <w:t xml:space="preserve"> </w:t>
      </w:r>
      <w:r>
        <w:rPr>
          <w:w w:val="105"/>
        </w:rPr>
        <w:t>wymiary,</w:t>
      </w:r>
      <w:r>
        <w:rPr>
          <w:spacing w:val="-6"/>
          <w:w w:val="105"/>
        </w:rPr>
        <w:t xml:space="preserve"> </w:t>
      </w:r>
      <w:r>
        <w:rPr>
          <w:w w:val="105"/>
        </w:rPr>
        <w:t>miejsca</w:t>
      </w:r>
      <w:r>
        <w:rPr>
          <w:spacing w:val="-7"/>
          <w:w w:val="105"/>
        </w:rPr>
        <w:t xml:space="preserve"> </w:t>
      </w:r>
      <w:r>
        <w:rPr>
          <w:w w:val="105"/>
        </w:rPr>
        <w:t>ewentualnych</w:t>
      </w:r>
      <w:r>
        <w:rPr>
          <w:spacing w:val="-6"/>
          <w:w w:val="105"/>
        </w:rPr>
        <w:t xml:space="preserve"> </w:t>
      </w:r>
      <w:r>
        <w:rPr>
          <w:w w:val="105"/>
        </w:rPr>
        <w:t>kolizji</w:t>
      </w:r>
      <w:r>
        <w:rPr>
          <w:spacing w:val="-7"/>
          <w:w w:val="105"/>
        </w:rPr>
        <w:t xml:space="preserve"> </w:t>
      </w:r>
      <w:r>
        <w:rPr>
          <w:w w:val="105"/>
        </w:rPr>
        <w:t>i</w:t>
      </w:r>
      <w:r>
        <w:rPr>
          <w:spacing w:val="-6"/>
          <w:w w:val="105"/>
        </w:rPr>
        <w:t xml:space="preserve"> </w:t>
      </w:r>
      <w:r>
        <w:rPr>
          <w:w w:val="105"/>
        </w:rPr>
        <w:t>zastosowania</w:t>
      </w:r>
      <w:r>
        <w:rPr>
          <w:spacing w:val="-6"/>
          <w:w w:val="105"/>
        </w:rPr>
        <w:t xml:space="preserve"> </w:t>
      </w:r>
      <w:r>
        <w:rPr>
          <w:spacing w:val="-2"/>
          <w:w w:val="105"/>
        </w:rPr>
        <w:t>rozwiązań</w:t>
      </w:r>
    </w:p>
    <w:p w14:paraId="0E1DD0E3" w14:textId="77777777" w:rsidR="00720136" w:rsidRDefault="00000000">
      <w:pPr>
        <w:pStyle w:val="Tekstpodstawowy"/>
        <w:spacing w:before="22" w:line="259" w:lineRule="auto"/>
        <w:ind w:left="165" w:right="927"/>
      </w:pPr>
      <w:r>
        <w:rPr>
          <w:w w:val="105"/>
        </w:rPr>
        <w:t>systemowych,</w:t>
      </w:r>
      <w:r>
        <w:rPr>
          <w:spacing w:val="-1"/>
          <w:w w:val="105"/>
        </w:rPr>
        <w:t xml:space="preserve"> </w:t>
      </w:r>
      <w:r>
        <w:rPr>
          <w:w w:val="105"/>
        </w:rPr>
        <w:t>powtarzalnych,</w:t>
      </w:r>
      <w:r>
        <w:rPr>
          <w:spacing w:val="-1"/>
          <w:w w:val="105"/>
        </w:rPr>
        <w:t xml:space="preserve"> </w:t>
      </w:r>
      <w:r>
        <w:rPr>
          <w:w w:val="105"/>
        </w:rPr>
        <w:t>indywidualnych, nietypowych,</w:t>
      </w:r>
      <w:r>
        <w:rPr>
          <w:spacing w:val="-1"/>
          <w:w w:val="105"/>
        </w:rPr>
        <w:t xml:space="preserve"> </w:t>
      </w:r>
      <w:r>
        <w:rPr>
          <w:w w:val="105"/>
        </w:rPr>
        <w:t>etc.</w:t>
      </w:r>
      <w:r>
        <w:rPr>
          <w:spacing w:val="-1"/>
          <w:w w:val="105"/>
        </w:rPr>
        <w:t xml:space="preserve"> </w:t>
      </w:r>
      <w:r>
        <w:rPr>
          <w:w w:val="105"/>
        </w:rPr>
        <w:t>należy</w:t>
      </w:r>
      <w:r>
        <w:rPr>
          <w:spacing w:val="-1"/>
          <w:w w:val="105"/>
        </w:rPr>
        <w:t xml:space="preserve"> </w:t>
      </w:r>
      <w:r>
        <w:rPr>
          <w:w w:val="105"/>
        </w:rPr>
        <w:t>sprawdzić</w:t>
      </w:r>
      <w:r>
        <w:rPr>
          <w:spacing w:val="-1"/>
          <w:w w:val="105"/>
        </w:rPr>
        <w:t xml:space="preserve"> </w:t>
      </w:r>
      <w:r>
        <w:rPr>
          <w:w w:val="105"/>
        </w:rPr>
        <w:t>w</w:t>
      </w:r>
      <w:r>
        <w:rPr>
          <w:spacing w:val="-1"/>
          <w:w w:val="105"/>
        </w:rPr>
        <w:t xml:space="preserve"> </w:t>
      </w:r>
      <w:r>
        <w:rPr>
          <w:w w:val="105"/>
        </w:rPr>
        <w:t>naturze przed przystąpieniem do wykonania, produkcji, montażu.</w:t>
      </w:r>
    </w:p>
    <w:p w14:paraId="28E348FE" w14:textId="77777777" w:rsidR="00720136" w:rsidRDefault="00000000">
      <w:pPr>
        <w:pStyle w:val="Akapitzlist"/>
        <w:numPr>
          <w:ilvl w:val="2"/>
          <w:numId w:val="7"/>
        </w:numPr>
        <w:tabs>
          <w:tab w:val="left" w:pos="873"/>
        </w:tabs>
        <w:spacing w:before="160"/>
        <w:ind w:hanging="708"/>
      </w:pPr>
      <w:r>
        <w:rPr>
          <w:w w:val="105"/>
        </w:rPr>
        <w:t>Rysunki</w:t>
      </w:r>
      <w:r>
        <w:rPr>
          <w:spacing w:val="2"/>
          <w:w w:val="105"/>
        </w:rPr>
        <w:t xml:space="preserve"> </w:t>
      </w:r>
      <w:r>
        <w:rPr>
          <w:w w:val="105"/>
        </w:rPr>
        <w:t>i</w:t>
      </w:r>
      <w:r>
        <w:rPr>
          <w:spacing w:val="2"/>
          <w:w w:val="105"/>
        </w:rPr>
        <w:t xml:space="preserve"> </w:t>
      </w:r>
      <w:r>
        <w:rPr>
          <w:w w:val="105"/>
        </w:rPr>
        <w:t>część</w:t>
      </w:r>
      <w:r>
        <w:rPr>
          <w:spacing w:val="2"/>
          <w:w w:val="105"/>
        </w:rPr>
        <w:t xml:space="preserve"> </w:t>
      </w:r>
      <w:r>
        <w:rPr>
          <w:w w:val="105"/>
        </w:rPr>
        <w:t>opisowa</w:t>
      </w:r>
      <w:r>
        <w:rPr>
          <w:spacing w:val="4"/>
          <w:w w:val="105"/>
        </w:rPr>
        <w:t xml:space="preserve"> </w:t>
      </w:r>
      <w:r>
        <w:rPr>
          <w:w w:val="105"/>
        </w:rPr>
        <w:t>są</w:t>
      </w:r>
      <w:r>
        <w:rPr>
          <w:spacing w:val="2"/>
          <w:w w:val="105"/>
        </w:rPr>
        <w:t xml:space="preserve"> </w:t>
      </w:r>
      <w:r>
        <w:rPr>
          <w:w w:val="105"/>
        </w:rPr>
        <w:t>w</w:t>
      </w:r>
      <w:r>
        <w:rPr>
          <w:spacing w:val="3"/>
          <w:w w:val="105"/>
        </w:rPr>
        <w:t xml:space="preserve"> </w:t>
      </w:r>
      <w:r>
        <w:rPr>
          <w:w w:val="105"/>
        </w:rPr>
        <w:t>dokumentacji</w:t>
      </w:r>
      <w:r>
        <w:rPr>
          <w:spacing w:val="4"/>
          <w:w w:val="105"/>
        </w:rPr>
        <w:t xml:space="preserve"> </w:t>
      </w:r>
      <w:r>
        <w:rPr>
          <w:w w:val="105"/>
        </w:rPr>
        <w:t>elementami</w:t>
      </w:r>
      <w:r>
        <w:rPr>
          <w:spacing w:val="3"/>
          <w:w w:val="105"/>
        </w:rPr>
        <w:t xml:space="preserve"> </w:t>
      </w:r>
      <w:r>
        <w:rPr>
          <w:w w:val="105"/>
        </w:rPr>
        <w:t>wzajemnie</w:t>
      </w:r>
      <w:r>
        <w:rPr>
          <w:spacing w:val="2"/>
          <w:w w:val="105"/>
        </w:rPr>
        <w:t xml:space="preserve"> </w:t>
      </w:r>
      <w:r>
        <w:rPr>
          <w:w w:val="105"/>
        </w:rPr>
        <w:t>uzupełniającymi</w:t>
      </w:r>
      <w:r>
        <w:rPr>
          <w:spacing w:val="2"/>
          <w:w w:val="105"/>
        </w:rPr>
        <w:t xml:space="preserve"> </w:t>
      </w:r>
      <w:r>
        <w:rPr>
          <w:spacing w:val="-4"/>
          <w:w w:val="105"/>
        </w:rPr>
        <w:t>się.</w:t>
      </w:r>
    </w:p>
    <w:p w14:paraId="3273F86A" w14:textId="77777777" w:rsidR="00720136" w:rsidRDefault="00000000">
      <w:pPr>
        <w:pStyle w:val="Tekstpodstawowy"/>
        <w:spacing w:before="20" w:line="259" w:lineRule="auto"/>
        <w:ind w:left="165" w:right="927"/>
      </w:pPr>
      <w:r>
        <w:rPr>
          <w:w w:val="105"/>
        </w:rPr>
        <w:t>Wszystkie elementy ujęte w części opisowej a niepokazane na rysunkach oraz pokazane na rysunkach</w:t>
      </w:r>
      <w:r>
        <w:rPr>
          <w:spacing w:val="-9"/>
          <w:w w:val="105"/>
        </w:rPr>
        <w:t xml:space="preserve"> </w:t>
      </w:r>
      <w:r>
        <w:rPr>
          <w:w w:val="105"/>
        </w:rPr>
        <w:t>i</w:t>
      </w:r>
      <w:r>
        <w:rPr>
          <w:spacing w:val="-8"/>
          <w:w w:val="105"/>
        </w:rPr>
        <w:t xml:space="preserve"> </w:t>
      </w:r>
      <w:r>
        <w:rPr>
          <w:w w:val="105"/>
        </w:rPr>
        <w:t>nie</w:t>
      </w:r>
      <w:r>
        <w:rPr>
          <w:spacing w:val="-9"/>
          <w:w w:val="105"/>
        </w:rPr>
        <w:t xml:space="preserve"> </w:t>
      </w:r>
      <w:r>
        <w:rPr>
          <w:w w:val="105"/>
        </w:rPr>
        <w:t>ujęte</w:t>
      </w:r>
      <w:r>
        <w:rPr>
          <w:spacing w:val="-8"/>
          <w:w w:val="105"/>
        </w:rPr>
        <w:t xml:space="preserve"> </w:t>
      </w:r>
      <w:r>
        <w:rPr>
          <w:w w:val="105"/>
        </w:rPr>
        <w:t>specyfikacją</w:t>
      </w:r>
      <w:r>
        <w:rPr>
          <w:spacing w:val="-9"/>
          <w:w w:val="105"/>
        </w:rPr>
        <w:t xml:space="preserve"> </w:t>
      </w:r>
      <w:r>
        <w:rPr>
          <w:w w:val="105"/>
        </w:rPr>
        <w:t>winny</w:t>
      </w:r>
      <w:r>
        <w:rPr>
          <w:spacing w:val="-9"/>
          <w:w w:val="105"/>
        </w:rPr>
        <w:t xml:space="preserve"> </w:t>
      </w:r>
      <w:r>
        <w:rPr>
          <w:w w:val="105"/>
        </w:rPr>
        <w:t>być</w:t>
      </w:r>
      <w:r>
        <w:rPr>
          <w:spacing w:val="-9"/>
          <w:w w:val="105"/>
        </w:rPr>
        <w:t xml:space="preserve"> </w:t>
      </w:r>
      <w:r>
        <w:rPr>
          <w:w w:val="105"/>
        </w:rPr>
        <w:t>traktowane</w:t>
      </w:r>
      <w:r>
        <w:rPr>
          <w:spacing w:val="-9"/>
          <w:w w:val="105"/>
        </w:rPr>
        <w:t xml:space="preserve"> </w:t>
      </w:r>
      <w:r>
        <w:rPr>
          <w:w w:val="105"/>
        </w:rPr>
        <w:t>jakby</w:t>
      </w:r>
      <w:r>
        <w:rPr>
          <w:spacing w:val="-9"/>
          <w:w w:val="105"/>
        </w:rPr>
        <w:t xml:space="preserve"> </w:t>
      </w:r>
      <w:r>
        <w:rPr>
          <w:w w:val="105"/>
        </w:rPr>
        <w:t>były</w:t>
      </w:r>
      <w:r>
        <w:rPr>
          <w:spacing w:val="-8"/>
          <w:w w:val="105"/>
        </w:rPr>
        <w:t xml:space="preserve"> </w:t>
      </w:r>
      <w:r>
        <w:rPr>
          <w:w w:val="105"/>
        </w:rPr>
        <w:t>ujęte</w:t>
      </w:r>
      <w:r>
        <w:rPr>
          <w:spacing w:val="-9"/>
          <w:w w:val="105"/>
        </w:rPr>
        <w:t xml:space="preserve"> </w:t>
      </w:r>
      <w:r>
        <w:rPr>
          <w:w w:val="105"/>
        </w:rPr>
        <w:t>w</w:t>
      </w:r>
      <w:r>
        <w:rPr>
          <w:spacing w:val="-9"/>
          <w:w w:val="105"/>
        </w:rPr>
        <w:t xml:space="preserve"> </w:t>
      </w:r>
      <w:r>
        <w:rPr>
          <w:w w:val="105"/>
        </w:rPr>
        <w:t>obu.</w:t>
      </w:r>
      <w:r>
        <w:rPr>
          <w:spacing w:val="-9"/>
          <w:w w:val="105"/>
        </w:rPr>
        <w:t xml:space="preserve"> </w:t>
      </w:r>
      <w:r>
        <w:rPr>
          <w:w w:val="105"/>
        </w:rPr>
        <w:t>W</w:t>
      </w:r>
      <w:r>
        <w:rPr>
          <w:spacing w:val="-8"/>
          <w:w w:val="105"/>
        </w:rPr>
        <w:t xml:space="preserve"> </w:t>
      </w:r>
      <w:r>
        <w:rPr>
          <w:w w:val="105"/>
        </w:rPr>
        <w:t>przypadku wątpliwości, co do interpretacji niniejszej specyfikacji,</w:t>
      </w:r>
    </w:p>
    <w:p w14:paraId="260DC091" w14:textId="77777777" w:rsidR="00720136" w:rsidRDefault="00000000">
      <w:pPr>
        <w:pStyle w:val="Akapitzlist"/>
        <w:numPr>
          <w:ilvl w:val="2"/>
          <w:numId w:val="7"/>
        </w:numPr>
        <w:tabs>
          <w:tab w:val="left" w:pos="873"/>
        </w:tabs>
        <w:spacing w:before="160"/>
        <w:ind w:hanging="708"/>
      </w:pPr>
      <w:r>
        <w:rPr>
          <w:w w:val="105"/>
        </w:rPr>
        <w:t>Projekt</w:t>
      </w:r>
      <w:r>
        <w:rPr>
          <w:spacing w:val="-9"/>
          <w:w w:val="105"/>
        </w:rPr>
        <w:t xml:space="preserve"> </w:t>
      </w:r>
      <w:r>
        <w:rPr>
          <w:w w:val="105"/>
        </w:rPr>
        <w:t>należy</w:t>
      </w:r>
      <w:r>
        <w:rPr>
          <w:spacing w:val="-9"/>
          <w:w w:val="105"/>
        </w:rPr>
        <w:t xml:space="preserve"> </w:t>
      </w:r>
      <w:r>
        <w:rPr>
          <w:w w:val="105"/>
        </w:rPr>
        <w:t>rozpatrywać</w:t>
      </w:r>
      <w:r>
        <w:rPr>
          <w:spacing w:val="-9"/>
          <w:w w:val="105"/>
        </w:rPr>
        <w:t xml:space="preserve"> </w:t>
      </w:r>
      <w:r>
        <w:rPr>
          <w:w w:val="105"/>
        </w:rPr>
        <w:t>łącznie</w:t>
      </w:r>
      <w:r>
        <w:rPr>
          <w:spacing w:val="-8"/>
          <w:w w:val="105"/>
        </w:rPr>
        <w:t xml:space="preserve"> </w:t>
      </w:r>
      <w:r>
        <w:rPr>
          <w:w w:val="105"/>
        </w:rPr>
        <w:t>z</w:t>
      </w:r>
      <w:r>
        <w:rPr>
          <w:spacing w:val="-9"/>
          <w:w w:val="105"/>
        </w:rPr>
        <w:t xml:space="preserve"> </w:t>
      </w:r>
      <w:r>
        <w:rPr>
          <w:w w:val="105"/>
        </w:rPr>
        <w:t>projektami</w:t>
      </w:r>
      <w:r>
        <w:rPr>
          <w:spacing w:val="-9"/>
          <w:w w:val="105"/>
        </w:rPr>
        <w:t xml:space="preserve"> </w:t>
      </w:r>
      <w:r>
        <w:rPr>
          <w:w w:val="105"/>
        </w:rPr>
        <w:t>pozostałych</w:t>
      </w:r>
      <w:r>
        <w:rPr>
          <w:spacing w:val="-8"/>
          <w:w w:val="105"/>
        </w:rPr>
        <w:t xml:space="preserve"> </w:t>
      </w:r>
      <w:r>
        <w:rPr>
          <w:spacing w:val="-2"/>
          <w:w w:val="105"/>
        </w:rPr>
        <w:t>branż.</w:t>
      </w:r>
    </w:p>
    <w:p w14:paraId="78A14E25" w14:textId="77777777" w:rsidR="00720136" w:rsidRDefault="00000000">
      <w:pPr>
        <w:pStyle w:val="Tekstpodstawowy"/>
        <w:spacing w:before="181" w:line="259" w:lineRule="auto"/>
        <w:ind w:left="165" w:right="270"/>
      </w:pPr>
      <w:r>
        <w:rPr>
          <w:w w:val="105"/>
        </w:rPr>
        <w:t>Zastosowane materiały, urządzenia podane są jako referencyjne; dopuszcza się zastępowanie wyspecyfikowanych</w:t>
      </w:r>
      <w:r>
        <w:rPr>
          <w:spacing w:val="-8"/>
          <w:w w:val="105"/>
        </w:rPr>
        <w:t xml:space="preserve"> </w:t>
      </w:r>
      <w:r>
        <w:rPr>
          <w:w w:val="105"/>
        </w:rPr>
        <w:t>materiałów/urządzeń/systemów</w:t>
      </w:r>
      <w:r>
        <w:rPr>
          <w:spacing w:val="-9"/>
          <w:w w:val="105"/>
        </w:rPr>
        <w:t xml:space="preserve"> </w:t>
      </w:r>
      <w:r>
        <w:rPr>
          <w:w w:val="105"/>
        </w:rPr>
        <w:t>równoważnymi</w:t>
      </w:r>
      <w:r>
        <w:rPr>
          <w:spacing w:val="-9"/>
          <w:w w:val="105"/>
        </w:rPr>
        <w:t xml:space="preserve"> </w:t>
      </w:r>
      <w:r>
        <w:rPr>
          <w:w w:val="105"/>
        </w:rPr>
        <w:t>lub</w:t>
      </w:r>
      <w:r>
        <w:rPr>
          <w:spacing w:val="-9"/>
          <w:w w:val="105"/>
        </w:rPr>
        <w:t xml:space="preserve"> </w:t>
      </w:r>
      <w:r>
        <w:rPr>
          <w:w w:val="105"/>
        </w:rPr>
        <w:t>lepszymi</w:t>
      </w:r>
      <w:r>
        <w:rPr>
          <w:spacing w:val="-9"/>
          <w:w w:val="105"/>
        </w:rPr>
        <w:t xml:space="preserve"> </w:t>
      </w:r>
      <w:r>
        <w:rPr>
          <w:w w:val="105"/>
        </w:rPr>
        <w:t>spełniającymi wymogi specyfikacji projektowej pod warunkiem:</w:t>
      </w:r>
    </w:p>
    <w:p w14:paraId="5F3FC89E" w14:textId="77777777" w:rsidR="00720136" w:rsidRDefault="00000000">
      <w:pPr>
        <w:pStyle w:val="Akapitzlist"/>
        <w:numPr>
          <w:ilvl w:val="2"/>
          <w:numId w:val="7"/>
        </w:numPr>
        <w:tabs>
          <w:tab w:val="left" w:pos="873"/>
        </w:tabs>
        <w:spacing w:before="160" w:line="259" w:lineRule="auto"/>
        <w:ind w:left="165" w:right="2161" w:firstLine="0"/>
      </w:pPr>
      <w:r>
        <w:rPr>
          <w:w w:val="105"/>
        </w:rPr>
        <w:t>wykazania,</w:t>
      </w:r>
      <w:r>
        <w:rPr>
          <w:spacing w:val="-9"/>
          <w:w w:val="105"/>
        </w:rPr>
        <w:t xml:space="preserve"> </w:t>
      </w:r>
      <w:r>
        <w:rPr>
          <w:w w:val="105"/>
        </w:rPr>
        <w:t>iż</w:t>
      </w:r>
      <w:r>
        <w:rPr>
          <w:spacing w:val="-9"/>
          <w:w w:val="105"/>
        </w:rPr>
        <w:t xml:space="preserve"> </w:t>
      </w:r>
      <w:r>
        <w:rPr>
          <w:w w:val="105"/>
        </w:rPr>
        <w:t>parametry</w:t>
      </w:r>
      <w:r>
        <w:rPr>
          <w:spacing w:val="-6"/>
          <w:w w:val="105"/>
        </w:rPr>
        <w:t xml:space="preserve"> </w:t>
      </w:r>
      <w:r>
        <w:rPr>
          <w:w w:val="105"/>
        </w:rPr>
        <w:t>materiałów/urządzeń</w:t>
      </w:r>
      <w:r>
        <w:rPr>
          <w:spacing w:val="-8"/>
          <w:w w:val="105"/>
        </w:rPr>
        <w:t xml:space="preserve"> </w:t>
      </w:r>
      <w:r>
        <w:rPr>
          <w:w w:val="105"/>
        </w:rPr>
        <w:t>zamiennych</w:t>
      </w:r>
      <w:r>
        <w:rPr>
          <w:spacing w:val="-8"/>
          <w:w w:val="105"/>
        </w:rPr>
        <w:t xml:space="preserve"> </w:t>
      </w:r>
      <w:r>
        <w:rPr>
          <w:w w:val="105"/>
        </w:rPr>
        <w:t>są</w:t>
      </w:r>
      <w:r>
        <w:rPr>
          <w:spacing w:val="-8"/>
          <w:w w:val="105"/>
        </w:rPr>
        <w:t xml:space="preserve"> </w:t>
      </w:r>
      <w:r>
        <w:rPr>
          <w:w w:val="105"/>
        </w:rPr>
        <w:t>nie</w:t>
      </w:r>
      <w:r>
        <w:rPr>
          <w:spacing w:val="-9"/>
          <w:w w:val="105"/>
        </w:rPr>
        <w:t xml:space="preserve"> </w:t>
      </w:r>
      <w:r>
        <w:rPr>
          <w:w w:val="105"/>
        </w:rPr>
        <w:t>gorsze</w:t>
      </w:r>
      <w:r>
        <w:rPr>
          <w:spacing w:val="-9"/>
          <w:w w:val="105"/>
        </w:rPr>
        <w:t xml:space="preserve"> </w:t>
      </w:r>
      <w:r>
        <w:rPr>
          <w:w w:val="105"/>
        </w:rPr>
        <w:t>od wyspecyfikowanych w projekcie,</w:t>
      </w:r>
    </w:p>
    <w:p w14:paraId="2D0033E2" w14:textId="77777777" w:rsidR="00720136" w:rsidRDefault="00000000">
      <w:pPr>
        <w:pStyle w:val="Akapitzlist"/>
        <w:numPr>
          <w:ilvl w:val="2"/>
          <w:numId w:val="7"/>
        </w:numPr>
        <w:tabs>
          <w:tab w:val="left" w:pos="873"/>
        </w:tabs>
        <w:spacing w:before="159"/>
        <w:ind w:hanging="708"/>
      </w:pPr>
      <w:r>
        <w:rPr>
          <w:spacing w:val="-2"/>
          <w:w w:val="105"/>
        </w:rPr>
        <w:t>przeprowadzenia</w:t>
      </w:r>
      <w:r>
        <w:rPr>
          <w:spacing w:val="6"/>
          <w:w w:val="105"/>
        </w:rPr>
        <w:t xml:space="preserve"> </w:t>
      </w:r>
      <w:r>
        <w:rPr>
          <w:spacing w:val="-2"/>
          <w:w w:val="105"/>
        </w:rPr>
        <w:t>wymaganych</w:t>
      </w:r>
      <w:r>
        <w:rPr>
          <w:spacing w:val="6"/>
          <w:w w:val="105"/>
        </w:rPr>
        <w:t xml:space="preserve"> </w:t>
      </w:r>
      <w:r>
        <w:rPr>
          <w:spacing w:val="-2"/>
          <w:w w:val="105"/>
        </w:rPr>
        <w:t>obliczeń,</w:t>
      </w:r>
    </w:p>
    <w:p w14:paraId="7BD340CF" w14:textId="77777777" w:rsidR="00720136" w:rsidRDefault="00000000">
      <w:pPr>
        <w:pStyle w:val="Akapitzlist"/>
        <w:numPr>
          <w:ilvl w:val="2"/>
          <w:numId w:val="7"/>
        </w:numPr>
        <w:tabs>
          <w:tab w:val="left" w:pos="873"/>
        </w:tabs>
        <w:spacing w:before="181"/>
        <w:ind w:hanging="708"/>
      </w:pPr>
      <w:r>
        <w:rPr>
          <w:w w:val="105"/>
        </w:rPr>
        <w:t>sprawdzenia</w:t>
      </w:r>
      <w:r>
        <w:rPr>
          <w:spacing w:val="-9"/>
          <w:w w:val="105"/>
        </w:rPr>
        <w:t xml:space="preserve"> </w:t>
      </w:r>
      <w:r>
        <w:rPr>
          <w:w w:val="105"/>
        </w:rPr>
        <w:t>czy</w:t>
      </w:r>
      <w:r>
        <w:rPr>
          <w:spacing w:val="-10"/>
          <w:w w:val="105"/>
        </w:rPr>
        <w:t xml:space="preserve"> </w:t>
      </w:r>
      <w:r>
        <w:rPr>
          <w:w w:val="105"/>
        </w:rPr>
        <w:t>dane</w:t>
      </w:r>
      <w:r>
        <w:rPr>
          <w:spacing w:val="-9"/>
          <w:w w:val="105"/>
        </w:rPr>
        <w:t xml:space="preserve"> </w:t>
      </w:r>
      <w:r>
        <w:rPr>
          <w:w w:val="105"/>
        </w:rPr>
        <w:t>rozwiązanie</w:t>
      </w:r>
      <w:r>
        <w:rPr>
          <w:spacing w:val="-10"/>
          <w:w w:val="105"/>
        </w:rPr>
        <w:t xml:space="preserve"> </w:t>
      </w:r>
      <w:r>
        <w:rPr>
          <w:w w:val="105"/>
        </w:rPr>
        <w:t>nie</w:t>
      </w:r>
      <w:r>
        <w:rPr>
          <w:spacing w:val="-8"/>
          <w:w w:val="105"/>
        </w:rPr>
        <w:t xml:space="preserve"> </w:t>
      </w:r>
      <w:r>
        <w:rPr>
          <w:w w:val="105"/>
        </w:rPr>
        <w:t>wpłynie</w:t>
      </w:r>
      <w:r>
        <w:rPr>
          <w:spacing w:val="-10"/>
          <w:w w:val="105"/>
        </w:rPr>
        <w:t xml:space="preserve"> </w:t>
      </w:r>
      <w:r>
        <w:rPr>
          <w:w w:val="105"/>
        </w:rPr>
        <w:t>na</w:t>
      </w:r>
      <w:r>
        <w:rPr>
          <w:spacing w:val="-10"/>
          <w:w w:val="105"/>
        </w:rPr>
        <w:t xml:space="preserve"> </w:t>
      </w:r>
      <w:r>
        <w:rPr>
          <w:w w:val="105"/>
        </w:rPr>
        <w:t>zmianę</w:t>
      </w:r>
      <w:r>
        <w:rPr>
          <w:spacing w:val="-8"/>
          <w:w w:val="105"/>
        </w:rPr>
        <w:t xml:space="preserve"> </w:t>
      </w:r>
      <w:r>
        <w:rPr>
          <w:w w:val="105"/>
        </w:rPr>
        <w:t>w</w:t>
      </w:r>
      <w:r>
        <w:rPr>
          <w:spacing w:val="-10"/>
          <w:w w:val="105"/>
        </w:rPr>
        <w:t xml:space="preserve"> </w:t>
      </w:r>
      <w:r>
        <w:rPr>
          <w:w w:val="105"/>
        </w:rPr>
        <w:t>innych</w:t>
      </w:r>
      <w:r>
        <w:rPr>
          <w:spacing w:val="-9"/>
          <w:w w:val="105"/>
        </w:rPr>
        <w:t xml:space="preserve"> </w:t>
      </w:r>
      <w:r>
        <w:rPr>
          <w:spacing w:val="-2"/>
          <w:w w:val="105"/>
        </w:rPr>
        <w:t>instalacjach,</w:t>
      </w:r>
    </w:p>
    <w:p w14:paraId="726A51FD" w14:textId="77777777" w:rsidR="00720136" w:rsidRDefault="00000000">
      <w:pPr>
        <w:pStyle w:val="Akapitzlist"/>
        <w:numPr>
          <w:ilvl w:val="2"/>
          <w:numId w:val="7"/>
        </w:numPr>
        <w:tabs>
          <w:tab w:val="left" w:pos="873"/>
        </w:tabs>
        <w:spacing w:before="182"/>
        <w:ind w:hanging="708"/>
      </w:pPr>
      <w:r>
        <w:rPr>
          <w:w w:val="105"/>
        </w:rPr>
        <w:t>uzyskania</w:t>
      </w:r>
      <w:r>
        <w:rPr>
          <w:spacing w:val="16"/>
          <w:w w:val="105"/>
        </w:rPr>
        <w:t xml:space="preserve"> </w:t>
      </w:r>
      <w:r>
        <w:rPr>
          <w:w w:val="105"/>
        </w:rPr>
        <w:t>akceptacji</w:t>
      </w:r>
      <w:r>
        <w:rPr>
          <w:spacing w:val="14"/>
          <w:w w:val="105"/>
        </w:rPr>
        <w:t xml:space="preserve"> </w:t>
      </w:r>
      <w:r>
        <w:rPr>
          <w:spacing w:val="-2"/>
          <w:w w:val="105"/>
        </w:rPr>
        <w:t>Inwestora,</w:t>
      </w:r>
    </w:p>
    <w:p w14:paraId="73D83C6F" w14:textId="77777777" w:rsidR="00720136" w:rsidRDefault="00000000">
      <w:pPr>
        <w:pStyle w:val="Tekstpodstawowy"/>
        <w:spacing w:before="181" w:line="259" w:lineRule="auto"/>
        <w:ind w:left="165"/>
      </w:pPr>
      <w:r>
        <w:rPr>
          <w:w w:val="105"/>
        </w:rPr>
        <w:t>Jeśli zastosowanie zaakceptowanego przez Inwestora rozwiązania zamiennego pociąga za sobą konieczność wprowadzenia zmian w dokumentacji, Wykonawca zobligowany jest do</w:t>
      </w:r>
    </w:p>
    <w:p w14:paraId="49937352" w14:textId="77777777" w:rsidR="00720136" w:rsidRDefault="00000000">
      <w:pPr>
        <w:pStyle w:val="Tekstpodstawowy"/>
        <w:spacing w:line="259" w:lineRule="auto"/>
        <w:ind w:left="165" w:right="1030"/>
      </w:pPr>
      <w:r>
        <w:rPr>
          <w:w w:val="105"/>
        </w:rPr>
        <w:t>opracowania dokumentacji zamiennej oraz uzyskania wszelkich wymaganych prawem pozwoleń i uzgodnień.</w:t>
      </w:r>
    </w:p>
    <w:p w14:paraId="38BBFA83" w14:textId="77777777" w:rsidR="00720136" w:rsidRDefault="00000000">
      <w:pPr>
        <w:pStyle w:val="Tekstpodstawowy"/>
        <w:spacing w:before="159" w:line="403" w:lineRule="auto"/>
        <w:ind w:left="165" w:right="927"/>
      </w:pPr>
      <w:r>
        <w:rPr>
          <w:w w:val="105"/>
        </w:rPr>
        <w:t>Widoczny</w:t>
      </w:r>
      <w:r>
        <w:rPr>
          <w:spacing w:val="-6"/>
          <w:w w:val="105"/>
        </w:rPr>
        <w:t xml:space="preserve"> </w:t>
      </w:r>
      <w:r>
        <w:rPr>
          <w:w w:val="105"/>
        </w:rPr>
        <w:t>osprzęt</w:t>
      </w:r>
      <w:r>
        <w:rPr>
          <w:spacing w:val="-6"/>
          <w:w w:val="105"/>
        </w:rPr>
        <w:t xml:space="preserve"> </w:t>
      </w:r>
      <w:r>
        <w:rPr>
          <w:w w:val="105"/>
        </w:rPr>
        <w:t>instalacyjny</w:t>
      </w:r>
      <w:r>
        <w:rPr>
          <w:spacing w:val="-6"/>
          <w:w w:val="105"/>
        </w:rPr>
        <w:t xml:space="preserve"> </w:t>
      </w:r>
      <w:r>
        <w:rPr>
          <w:w w:val="105"/>
        </w:rPr>
        <w:t>wymaga</w:t>
      </w:r>
      <w:r>
        <w:rPr>
          <w:spacing w:val="-6"/>
          <w:w w:val="105"/>
        </w:rPr>
        <w:t xml:space="preserve"> </w:t>
      </w:r>
      <w:r>
        <w:rPr>
          <w:w w:val="105"/>
        </w:rPr>
        <w:t>akceptacji</w:t>
      </w:r>
      <w:r>
        <w:rPr>
          <w:spacing w:val="-6"/>
          <w:w w:val="105"/>
        </w:rPr>
        <w:t xml:space="preserve"> </w:t>
      </w:r>
      <w:r>
        <w:rPr>
          <w:w w:val="105"/>
        </w:rPr>
        <w:t>Projektanta</w:t>
      </w:r>
      <w:r>
        <w:rPr>
          <w:spacing w:val="-4"/>
          <w:w w:val="105"/>
        </w:rPr>
        <w:t xml:space="preserve"> </w:t>
      </w:r>
      <w:r>
        <w:rPr>
          <w:w w:val="105"/>
        </w:rPr>
        <w:t>architektury</w:t>
      </w:r>
      <w:r>
        <w:rPr>
          <w:spacing w:val="-5"/>
          <w:w w:val="105"/>
        </w:rPr>
        <w:t xml:space="preserve"> </w:t>
      </w:r>
      <w:r>
        <w:rPr>
          <w:w w:val="105"/>
        </w:rPr>
        <w:t>oraz</w:t>
      </w:r>
      <w:r>
        <w:rPr>
          <w:spacing w:val="-6"/>
          <w:w w:val="105"/>
        </w:rPr>
        <w:t xml:space="preserve"> </w:t>
      </w:r>
      <w:r>
        <w:rPr>
          <w:w w:val="105"/>
        </w:rPr>
        <w:t>Inwestora. Niniejszy opis należy rozpatrywać łącznie z załączonymi rysunkami.</w:t>
      </w:r>
    </w:p>
    <w:p w14:paraId="1E8658BF" w14:textId="77777777" w:rsidR="00720136" w:rsidRDefault="00000000">
      <w:pPr>
        <w:pStyle w:val="Tekstpodstawowy"/>
        <w:spacing w:line="259" w:lineRule="auto"/>
        <w:ind w:left="165" w:right="270"/>
      </w:pPr>
      <w:r>
        <w:rPr>
          <w:w w:val="105"/>
        </w:rPr>
        <w:t>Wszelkie</w:t>
      </w:r>
      <w:r>
        <w:rPr>
          <w:spacing w:val="-5"/>
          <w:w w:val="105"/>
        </w:rPr>
        <w:t xml:space="preserve"> </w:t>
      </w:r>
      <w:r>
        <w:rPr>
          <w:w w:val="105"/>
        </w:rPr>
        <w:t>rozbieżności</w:t>
      </w:r>
      <w:r>
        <w:rPr>
          <w:spacing w:val="-5"/>
          <w:w w:val="105"/>
        </w:rPr>
        <w:t xml:space="preserve"> </w:t>
      </w:r>
      <w:r>
        <w:rPr>
          <w:w w:val="105"/>
        </w:rPr>
        <w:t>pomiędzy</w:t>
      </w:r>
      <w:r>
        <w:rPr>
          <w:spacing w:val="-5"/>
          <w:w w:val="105"/>
        </w:rPr>
        <w:t xml:space="preserve"> </w:t>
      </w:r>
      <w:r>
        <w:rPr>
          <w:w w:val="105"/>
        </w:rPr>
        <w:t>projektami</w:t>
      </w:r>
      <w:r>
        <w:rPr>
          <w:spacing w:val="-5"/>
          <w:w w:val="105"/>
        </w:rPr>
        <w:t xml:space="preserve"> </w:t>
      </w:r>
      <w:r>
        <w:rPr>
          <w:w w:val="105"/>
        </w:rPr>
        <w:t>branżowymi</w:t>
      </w:r>
      <w:r>
        <w:rPr>
          <w:spacing w:val="-5"/>
          <w:w w:val="105"/>
        </w:rPr>
        <w:t xml:space="preserve"> </w:t>
      </w:r>
      <w:r>
        <w:rPr>
          <w:w w:val="105"/>
        </w:rPr>
        <w:t>należy</w:t>
      </w:r>
      <w:r>
        <w:rPr>
          <w:spacing w:val="-4"/>
          <w:w w:val="105"/>
        </w:rPr>
        <w:t xml:space="preserve"> </w:t>
      </w:r>
      <w:r>
        <w:rPr>
          <w:w w:val="105"/>
        </w:rPr>
        <w:t>skonsultować</w:t>
      </w:r>
      <w:r>
        <w:rPr>
          <w:spacing w:val="-5"/>
          <w:w w:val="105"/>
        </w:rPr>
        <w:t xml:space="preserve"> </w:t>
      </w:r>
      <w:r>
        <w:rPr>
          <w:w w:val="105"/>
        </w:rPr>
        <w:t>z</w:t>
      </w:r>
      <w:r>
        <w:rPr>
          <w:spacing w:val="-5"/>
          <w:w w:val="105"/>
        </w:rPr>
        <w:t xml:space="preserve"> </w:t>
      </w:r>
      <w:r>
        <w:rPr>
          <w:w w:val="105"/>
        </w:rPr>
        <w:t>Projektantem branżowym i Architektem.</w:t>
      </w:r>
    </w:p>
    <w:p w14:paraId="2307531B" w14:textId="77777777" w:rsidR="00720136" w:rsidRDefault="00720136">
      <w:pPr>
        <w:pStyle w:val="Tekstpodstawowy"/>
      </w:pPr>
    </w:p>
    <w:p w14:paraId="6B0C03BB" w14:textId="77777777" w:rsidR="00720136" w:rsidRDefault="00720136">
      <w:pPr>
        <w:pStyle w:val="Tekstpodstawowy"/>
      </w:pPr>
    </w:p>
    <w:p w14:paraId="46F7FD5E" w14:textId="77777777" w:rsidR="00720136" w:rsidRDefault="00720136">
      <w:pPr>
        <w:pStyle w:val="Tekstpodstawowy"/>
        <w:spacing w:before="251"/>
      </w:pPr>
    </w:p>
    <w:p w14:paraId="32BFD04C" w14:textId="77777777" w:rsidR="00720136" w:rsidRDefault="00000000">
      <w:pPr>
        <w:pStyle w:val="Akapitzlist"/>
        <w:numPr>
          <w:ilvl w:val="1"/>
          <w:numId w:val="7"/>
        </w:numPr>
        <w:tabs>
          <w:tab w:val="left" w:pos="873"/>
        </w:tabs>
        <w:spacing w:line="403" w:lineRule="auto"/>
        <w:ind w:left="165" w:right="5712" w:firstLine="0"/>
      </w:pPr>
      <w:r>
        <w:rPr>
          <w:w w:val="105"/>
        </w:rPr>
        <w:t>Podstawowe</w:t>
      </w:r>
      <w:r>
        <w:rPr>
          <w:spacing w:val="-11"/>
          <w:w w:val="105"/>
        </w:rPr>
        <w:t xml:space="preserve"> </w:t>
      </w:r>
      <w:r>
        <w:rPr>
          <w:w w:val="105"/>
        </w:rPr>
        <w:t>ogólne</w:t>
      </w:r>
      <w:r>
        <w:rPr>
          <w:spacing w:val="-11"/>
          <w:w w:val="105"/>
        </w:rPr>
        <w:t xml:space="preserve"> </w:t>
      </w:r>
      <w:r>
        <w:rPr>
          <w:w w:val="105"/>
        </w:rPr>
        <w:t>funkcje</w:t>
      </w:r>
      <w:r>
        <w:rPr>
          <w:spacing w:val="-12"/>
          <w:w w:val="105"/>
        </w:rPr>
        <w:t xml:space="preserve"> </w:t>
      </w:r>
      <w:r>
        <w:rPr>
          <w:w w:val="105"/>
        </w:rPr>
        <w:t>systemu Przykładowy układ systemu :</w:t>
      </w:r>
    </w:p>
    <w:p w14:paraId="03A6C296" w14:textId="77777777" w:rsidR="00720136" w:rsidRDefault="00720136">
      <w:pPr>
        <w:pStyle w:val="Akapitzlist"/>
        <w:spacing w:line="403" w:lineRule="auto"/>
        <w:sectPr w:rsidR="00720136">
          <w:headerReference w:type="default" r:id="rId15"/>
          <w:pgSz w:w="11910" w:h="16840"/>
          <w:pgMar w:top="1340" w:right="566" w:bottom="280" w:left="1275" w:header="0" w:footer="0" w:gutter="0"/>
          <w:cols w:space="708"/>
        </w:sectPr>
      </w:pPr>
    </w:p>
    <w:p w14:paraId="2F83B934" w14:textId="77777777" w:rsidR="00720136" w:rsidRDefault="00000000">
      <w:pPr>
        <w:ind w:left="165"/>
        <w:rPr>
          <w:sz w:val="20"/>
        </w:rPr>
      </w:pPr>
      <w:r>
        <w:rPr>
          <w:noProof/>
          <w:sz w:val="20"/>
        </w:rPr>
        <w:lastRenderedPageBreak/>
        <w:drawing>
          <wp:inline distT="0" distB="0" distL="0" distR="0" wp14:anchorId="3A365BA8" wp14:editId="52671293">
            <wp:extent cx="5760515" cy="2596896"/>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6" cstate="print"/>
                    <a:stretch>
                      <a:fillRect/>
                    </a:stretch>
                  </pic:blipFill>
                  <pic:spPr>
                    <a:xfrm>
                      <a:off x="0" y="0"/>
                      <a:ext cx="5760515" cy="2596896"/>
                    </a:xfrm>
                    <a:prstGeom prst="rect">
                      <a:avLst/>
                    </a:prstGeom>
                  </pic:spPr>
                </pic:pic>
              </a:graphicData>
            </a:graphic>
          </wp:inline>
        </w:drawing>
      </w:r>
    </w:p>
    <w:p w14:paraId="6B64C905" w14:textId="77777777" w:rsidR="00720136" w:rsidRDefault="00000000">
      <w:pPr>
        <w:pStyle w:val="Tekstpodstawowy"/>
        <w:spacing w:before="208"/>
        <w:ind w:left="165"/>
      </w:pPr>
      <w:r>
        <w:t>Ogólne</w:t>
      </w:r>
      <w:r>
        <w:rPr>
          <w:spacing w:val="27"/>
        </w:rPr>
        <w:t xml:space="preserve"> </w:t>
      </w:r>
      <w:r>
        <w:t>funkcje</w:t>
      </w:r>
      <w:r>
        <w:rPr>
          <w:spacing w:val="28"/>
        </w:rPr>
        <w:t xml:space="preserve"> </w:t>
      </w:r>
      <w:r>
        <w:t>systemu</w:t>
      </w:r>
      <w:r>
        <w:rPr>
          <w:spacing w:val="32"/>
        </w:rPr>
        <w:t xml:space="preserve"> </w:t>
      </w:r>
      <w:r>
        <w:t>BMS</w:t>
      </w:r>
      <w:r>
        <w:rPr>
          <w:spacing w:val="29"/>
        </w:rPr>
        <w:t xml:space="preserve"> </w:t>
      </w:r>
      <w:r>
        <w:t>są</w:t>
      </w:r>
      <w:r>
        <w:rPr>
          <w:spacing w:val="28"/>
        </w:rPr>
        <w:t xml:space="preserve"> </w:t>
      </w:r>
      <w:r>
        <w:rPr>
          <w:spacing w:val="-2"/>
        </w:rPr>
        <w:t>następujące:</w:t>
      </w:r>
    </w:p>
    <w:p w14:paraId="1480A973" w14:textId="77777777" w:rsidR="00720136" w:rsidRDefault="00000000">
      <w:pPr>
        <w:pStyle w:val="Akapitzlist"/>
        <w:numPr>
          <w:ilvl w:val="2"/>
          <w:numId w:val="7"/>
        </w:numPr>
        <w:tabs>
          <w:tab w:val="left" w:pos="873"/>
        </w:tabs>
        <w:spacing w:before="180"/>
        <w:ind w:hanging="348"/>
      </w:pPr>
      <w:r>
        <w:rPr>
          <w:w w:val="105"/>
        </w:rPr>
        <w:t>scentralizowanie</w:t>
      </w:r>
      <w:r>
        <w:rPr>
          <w:spacing w:val="-7"/>
          <w:w w:val="105"/>
        </w:rPr>
        <w:t xml:space="preserve"> </w:t>
      </w:r>
      <w:r>
        <w:rPr>
          <w:w w:val="105"/>
        </w:rPr>
        <w:t>kompletnej</w:t>
      </w:r>
      <w:r>
        <w:rPr>
          <w:spacing w:val="-7"/>
          <w:w w:val="105"/>
        </w:rPr>
        <w:t xml:space="preserve"> </w:t>
      </w:r>
      <w:r>
        <w:rPr>
          <w:w w:val="105"/>
        </w:rPr>
        <w:t>informacji</w:t>
      </w:r>
      <w:r>
        <w:rPr>
          <w:spacing w:val="-6"/>
          <w:w w:val="105"/>
        </w:rPr>
        <w:t xml:space="preserve"> </w:t>
      </w:r>
      <w:r>
        <w:rPr>
          <w:w w:val="105"/>
        </w:rPr>
        <w:t>technicznej</w:t>
      </w:r>
      <w:r>
        <w:rPr>
          <w:spacing w:val="-7"/>
          <w:w w:val="105"/>
        </w:rPr>
        <w:t xml:space="preserve"> </w:t>
      </w:r>
      <w:r>
        <w:rPr>
          <w:w w:val="105"/>
        </w:rPr>
        <w:t>o</w:t>
      </w:r>
      <w:r>
        <w:rPr>
          <w:spacing w:val="-6"/>
          <w:w w:val="105"/>
        </w:rPr>
        <w:t xml:space="preserve"> </w:t>
      </w:r>
      <w:r>
        <w:rPr>
          <w:spacing w:val="-2"/>
          <w:w w:val="105"/>
        </w:rPr>
        <w:t>budynku,</w:t>
      </w:r>
    </w:p>
    <w:p w14:paraId="26F15228" w14:textId="77777777" w:rsidR="00720136" w:rsidRDefault="00000000">
      <w:pPr>
        <w:pStyle w:val="Akapitzlist"/>
        <w:numPr>
          <w:ilvl w:val="2"/>
          <w:numId w:val="7"/>
        </w:numPr>
        <w:tabs>
          <w:tab w:val="left" w:pos="873"/>
        </w:tabs>
        <w:spacing w:before="182" w:line="259" w:lineRule="auto"/>
        <w:ind w:right="1572" w:hanging="348"/>
      </w:pPr>
      <w:r>
        <w:rPr>
          <w:w w:val="105"/>
        </w:rPr>
        <w:t>monitoring</w:t>
      </w:r>
      <w:r>
        <w:rPr>
          <w:spacing w:val="-9"/>
          <w:w w:val="105"/>
        </w:rPr>
        <w:t xml:space="preserve"> </w:t>
      </w:r>
      <w:r>
        <w:rPr>
          <w:w w:val="105"/>
        </w:rPr>
        <w:t>zużycia</w:t>
      </w:r>
      <w:r>
        <w:rPr>
          <w:spacing w:val="-9"/>
          <w:w w:val="105"/>
        </w:rPr>
        <w:t xml:space="preserve"> </w:t>
      </w:r>
      <w:r>
        <w:rPr>
          <w:w w:val="105"/>
        </w:rPr>
        <w:t>energii</w:t>
      </w:r>
      <w:r>
        <w:rPr>
          <w:spacing w:val="-10"/>
          <w:w w:val="105"/>
        </w:rPr>
        <w:t xml:space="preserve"> </w:t>
      </w:r>
      <w:r>
        <w:rPr>
          <w:w w:val="105"/>
        </w:rPr>
        <w:t>elektrycznej</w:t>
      </w:r>
      <w:r>
        <w:rPr>
          <w:spacing w:val="-10"/>
          <w:w w:val="105"/>
        </w:rPr>
        <w:t xml:space="preserve"> </w:t>
      </w:r>
      <w:r>
        <w:rPr>
          <w:w w:val="105"/>
        </w:rPr>
        <w:t>na</w:t>
      </w:r>
      <w:r>
        <w:rPr>
          <w:spacing w:val="-10"/>
          <w:w w:val="105"/>
        </w:rPr>
        <w:t xml:space="preserve"> </w:t>
      </w:r>
      <w:r>
        <w:rPr>
          <w:w w:val="105"/>
        </w:rPr>
        <w:t>potrzeby</w:t>
      </w:r>
      <w:r>
        <w:rPr>
          <w:spacing w:val="-8"/>
          <w:w w:val="105"/>
        </w:rPr>
        <w:t xml:space="preserve"> </w:t>
      </w:r>
      <w:r>
        <w:rPr>
          <w:w w:val="105"/>
        </w:rPr>
        <w:t>energii</w:t>
      </w:r>
      <w:r>
        <w:rPr>
          <w:spacing w:val="-10"/>
          <w:w w:val="105"/>
        </w:rPr>
        <w:t xml:space="preserve"> </w:t>
      </w:r>
      <w:r>
        <w:rPr>
          <w:w w:val="105"/>
        </w:rPr>
        <w:t>pomocniczej</w:t>
      </w:r>
      <w:r>
        <w:rPr>
          <w:spacing w:val="-10"/>
          <w:w w:val="105"/>
        </w:rPr>
        <w:t xml:space="preserve"> </w:t>
      </w:r>
      <w:r>
        <w:rPr>
          <w:w w:val="105"/>
        </w:rPr>
        <w:t>urządzeń grzewczych, instalacji c.w.u</w:t>
      </w:r>
    </w:p>
    <w:p w14:paraId="12E996E9" w14:textId="77777777" w:rsidR="00720136" w:rsidRDefault="00000000">
      <w:pPr>
        <w:pStyle w:val="Akapitzlist"/>
        <w:numPr>
          <w:ilvl w:val="3"/>
          <w:numId w:val="7"/>
        </w:numPr>
        <w:tabs>
          <w:tab w:val="left" w:pos="885"/>
        </w:tabs>
        <w:spacing w:before="163"/>
      </w:pPr>
      <w:r>
        <w:rPr>
          <w:w w:val="105"/>
        </w:rPr>
        <w:t>monitoring</w:t>
      </w:r>
      <w:r>
        <w:rPr>
          <w:spacing w:val="-10"/>
          <w:w w:val="105"/>
        </w:rPr>
        <w:t xml:space="preserve"> </w:t>
      </w:r>
      <w:r>
        <w:rPr>
          <w:w w:val="105"/>
        </w:rPr>
        <w:t>zużycia</w:t>
      </w:r>
      <w:r>
        <w:rPr>
          <w:spacing w:val="-10"/>
          <w:w w:val="105"/>
        </w:rPr>
        <w:t xml:space="preserve"> </w:t>
      </w:r>
      <w:r>
        <w:rPr>
          <w:w w:val="105"/>
        </w:rPr>
        <w:t>energii</w:t>
      </w:r>
      <w:r>
        <w:rPr>
          <w:spacing w:val="-11"/>
          <w:w w:val="105"/>
        </w:rPr>
        <w:t xml:space="preserve"> </w:t>
      </w:r>
      <w:r>
        <w:rPr>
          <w:w w:val="105"/>
        </w:rPr>
        <w:t>na</w:t>
      </w:r>
      <w:r>
        <w:rPr>
          <w:spacing w:val="-11"/>
          <w:w w:val="105"/>
        </w:rPr>
        <w:t xml:space="preserve"> </w:t>
      </w:r>
      <w:r>
        <w:rPr>
          <w:w w:val="105"/>
        </w:rPr>
        <w:t>wybranych</w:t>
      </w:r>
      <w:r>
        <w:rPr>
          <w:spacing w:val="-11"/>
          <w:w w:val="105"/>
        </w:rPr>
        <w:t xml:space="preserve"> </w:t>
      </w:r>
      <w:r>
        <w:rPr>
          <w:w w:val="105"/>
        </w:rPr>
        <w:t>obwodach</w:t>
      </w:r>
      <w:r>
        <w:rPr>
          <w:spacing w:val="-8"/>
          <w:w w:val="105"/>
        </w:rPr>
        <w:t xml:space="preserve"> </w:t>
      </w:r>
      <w:r>
        <w:rPr>
          <w:w w:val="105"/>
        </w:rPr>
        <w:t>,</w:t>
      </w:r>
      <w:r>
        <w:rPr>
          <w:spacing w:val="-11"/>
          <w:w w:val="105"/>
        </w:rPr>
        <w:t xml:space="preserve"> </w:t>
      </w:r>
      <w:r>
        <w:rPr>
          <w:w w:val="105"/>
        </w:rPr>
        <w:t>kontrola</w:t>
      </w:r>
      <w:r>
        <w:rPr>
          <w:spacing w:val="-11"/>
          <w:w w:val="105"/>
        </w:rPr>
        <w:t xml:space="preserve"> </w:t>
      </w:r>
      <w:r>
        <w:rPr>
          <w:w w:val="105"/>
        </w:rPr>
        <w:t>ich</w:t>
      </w:r>
      <w:r>
        <w:rPr>
          <w:spacing w:val="-10"/>
          <w:w w:val="105"/>
        </w:rPr>
        <w:t xml:space="preserve"> </w:t>
      </w:r>
      <w:r>
        <w:rPr>
          <w:spacing w:val="-2"/>
          <w:w w:val="105"/>
        </w:rPr>
        <w:t>stanu</w:t>
      </w:r>
    </w:p>
    <w:p w14:paraId="264F1BF9" w14:textId="77777777" w:rsidR="00720136" w:rsidRDefault="00720136">
      <w:pPr>
        <w:pStyle w:val="Tekstpodstawowy"/>
      </w:pPr>
    </w:p>
    <w:p w14:paraId="43F0E331" w14:textId="77777777" w:rsidR="00720136" w:rsidRDefault="00720136">
      <w:pPr>
        <w:pStyle w:val="Tekstpodstawowy"/>
        <w:spacing w:before="93"/>
      </w:pPr>
    </w:p>
    <w:p w14:paraId="0B48B070" w14:textId="77777777" w:rsidR="00720136" w:rsidRDefault="00000000">
      <w:pPr>
        <w:pStyle w:val="Tekstpodstawowy"/>
        <w:spacing w:line="259" w:lineRule="auto"/>
        <w:ind w:left="165" w:right="927"/>
      </w:pPr>
      <w:r>
        <w:t>Bardzo</w:t>
      </w:r>
      <w:r>
        <w:rPr>
          <w:spacing w:val="36"/>
        </w:rPr>
        <w:t xml:space="preserve"> </w:t>
      </w:r>
      <w:r>
        <w:t>ważną</w:t>
      </w:r>
      <w:r>
        <w:rPr>
          <w:spacing w:val="34"/>
        </w:rPr>
        <w:t xml:space="preserve"> </w:t>
      </w:r>
      <w:r>
        <w:t>zasadą</w:t>
      </w:r>
      <w:r>
        <w:rPr>
          <w:spacing w:val="34"/>
        </w:rPr>
        <w:t xml:space="preserve"> </w:t>
      </w:r>
      <w:r>
        <w:t>jest</w:t>
      </w:r>
      <w:r>
        <w:rPr>
          <w:spacing w:val="36"/>
        </w:rPr>
        <w:t xml:space="preserve"> </w:t>
      </w:r>
      <w:r>
        <w:t>utrzymanie</w:t>
      </w:r>
      <w:r>
        <w:rPr>
          <w:spacing w:val="36"/>
        </w:rPr>
        <w:t xml:space="preserve"> </w:t>
      </w:r>
      <w:r>
        <w:t>funkcjonalności</w:t>
      </w:r>
      <w:r>
        <w:rPr>
          <w:spacing w:val="34"/>
        </w:rPr>
        <w:t xml:space="preserve"> </w:t>
      </w:r>
      <w:r>
        <w:t>systemu</w:t>
      </w:r>
      <w:r>
        <w:rPr>
          <w:spacing w:val="37"/>
        </w:rPr>
        <w:t xml:space="preserve"> </w:t>
      </w:r>
      <w:r>
        <w:t>nawet</w:t>
      </w:r>
      <w:r>
        <w:rPr>
          <w:spacing w:val="34"/>
        </w:rPr>
        <w:t xml:space="preserve"> </w:t>
      </w:r>
      <w:r>
        <w:t>w</w:t>
      </w:r>
      <w:r>
        <w:rPr>
          <w:spacing w:val="34"/>
        </w:rPr>
        <w:t xml:space="preserve"> </w:t>
      </w:r>
      <w:r>
        <w:t>przypadku</w:t>
      </w:r>
      <w:r>
        <w:rPr>
          <w:spacing w:val="34"/>
        </w:rPr>
        <w:t xml:space="preserve"> </w:t>
      </w:r>
      <w:r>
        <w:t>awarii</w:t>
      </w:r>
      <w:r>
        <w:rPr>
          <w:spacing w:val="34"/>
        </w:rPr>
        <w:t xml:space="preserve"> </w:t>
      </w:r>
      <w:r>
        <w:t xml:space="preserve">sieci, </w:t>
      </w:r>
      <w:r>
        <w:rPr>
          <w:spacing w:val="-2"/>
          <w:w w:val="110"/>
        </w:rPr>
        <w:t>dlatego</w:t>
      </w:r>
      <w:r>
        <w:rPr>
          <w:spacing w:val="-9"/>
          <w:w w:val="110"/>
        </w:rPr>
        <w:t xml:space="preserve"> </w:t>
      </w:r>
      <w:r>
        <w:rPr>
          <w:spacing w:val="-2"/>
          <w:w w:val="110"/>
        </w:rPr>
        <w:t>wszystkie</w:t>
      </w:r>
      <w:r>
        <w:rPr>
          <w:spacing w:val="-9"/>
          <w:w w:val="110"/>
        </w:rPr>
        <w:t xml:space="preserve"> </w:t>
      </w:r>
      <w:r>
        <w:rPr>
          <w:spacing w:val="-2"/>
          <w:w w:val="110"/>
        </w:rPr>
        <w:t>układy</w:t>
      </w:r>
      <w:r>
        <w:rPr>
          <w:spacing w:val="-8"/>
          <w:w w:val="110"/>
        </w:rPr>
        <w:t xml:space="preserve"> </w:t>
      </w:r>
      <w:r>
        <w:rPr>
          <w:spacing w:val="-2"/>
          <w:w w:val="110"/>
        </w:rPr>
        <w:t>HVAC</w:t>
      </w:r>
      <w:r>
        <w:rPr>
          <w:spacing w:val="-7"/>
          <w:w w:val="110"/>
        </w:rPr>
        <w:t xml:space="preserve"> </w:t>
      </w:r>
      <w:r>
        <w:rPr>
          <w:spacing w:val="-2"/>
          <w:w w:val="110"/>
        </w:rPr>
        <w:t>powinny</w:t>
      </w:r>
      <w:r>
        <w:rPr>
          <w:spacing w:val="-6"/>
          <w:w w:val="110"/>
        </w:rPr>
        <w:t xml:space="preserve"> </w:t>
      </w:r>
      <w:r>
        <w:rPr>
          <w:spacing w:val="-2"/>
          <w:w w:val="110"/>
        </w:rPr>
        <w:t>posiadać</w:t>
      </w:r>
      <w:r>
        <w:rPr>
          <w:spacing w:val="-8"/>
          <w:w w:val="110"/>
        </w:rPr>
        <w:t xml:space="preserve"> </w:t>
      </w:r>
      <w:r>
        <w:rPr>
          <w:spacing w:val="-2"/>
          <w:w w:val="110"/>
        </w:rPr>
        <w:t>możliwość</w:t>
      </w:r>
      <w:r>
        <w:rPr>
          <w:spacing w:val="38"/>
          <w:w w:val="110"/>
        </w:rPr>
        <w:t xml:space="preserve"> </w:t>
      </w:r>
      <w:r>
        <w:rPr>
          <w:spacing w:val="-2"/>
          <w:w w:val="110"/>
        </w:rPr>
        <w:t>sterowania</w:t>
      </w:r>
      <w:r>
        <w:rPr>
          <w:spacing w:val="-8"/>
          <w:w w:val="110"/>
        </w:rPr>
        <w:t xml:space="preserve"> </w:t>
      </w:r>
      <w:r>
        <w:rPr>
          <w:spacing w:val="-2"/>
          <w:w w:val="110"/>
        </w:rPr>
        <w:t>niezależnego.</w:t>
      </w:r>
    </w:p>
    <w:p w14:paraId="7EA55FCC" w14:textId="77777777" w:rsidR="00720136" w:rsidRDefault="00720136">
      <w:pPr>
        <w:pStyle w:val="Tekstpodstawowy"/>
      </w:pPr>
    </w:p>
    <w:p w14:paraId="29590E45" w14:textId="77777777" w:rsidR="00720136" w:rsidRDefault="00720136">
      <w:pPr>
        <w:pStyle w:val="Tekstpodstawowy"/>
        <w:spacing w:before="73"/>
      </w:pPr>
    </w:p>
    <w:p w14:paraId="58853BF7" w14:textId="77777777" w:rsidR="00720136" w:rsidRDefault="00000000">
      <w:pPr>
        <w:pStyle w:val="Akapitzlist"/>
        <w:numPr>
          <w:ilvl w:val="1"/>
          <w:numId w:val="7"/>
        </w:numPr>
        <w:tabs>
          <w:tab w:val="left" w:pos="873"/>
        </w:tabs>
        <w:ind w:hanging="708"/>
      </w:pPr>
      <w:r>
        <w:rPr>
          <w:w w:val="105"/>
        </w:rPr>
        <w:t>Instalacje objęte</w:t>
      </w:r>
      <w:r>
        <w:rPr>
          <w:spacing w:val="2"/>
          <w:w w:val="105"/>
        </w:rPr>
        <w:t xml:space="preserve"> </w:t>
      </w:r>
      <w:r>
        <w:rPr>
          <w:spacing w:val="-2"/>
          <w:w w:val="105"/>
        </w:rPr>
        <w:t>systemem</w:t>
      </w:r>
    </w:p>
    <w:p w14:paraId="0A5A56D7" w14:textId="77777777" w:rsidR="00720136" w:rsidRDefault="00000000">
      <w:pPr>
        <w:pStyle w:val="Tekstpodstawowy"/>
        <w:spacing w:before="182"/>
        <w:ind w:left="165"/>
      </w:pPr>
      <w:r>
        <w:rPr>
          <w:w w:val="105"/>
        </w:rPr>
        <w:t>System</w:t>
      </w:r>
      <w:r>
        <w:rPr>
          <w:spacing w:val="-4"/>
          <w:w w:val="105"/>
        </w:rPr>
        <w:t xml:space="preserve"> </w:t>
      </w:r>
      <w:r>
        <w:rPr>
          <w:w w:val="105"/>
        </w:rPr>
        <w:t>monitoruje</w:t>
      </w:r>
      <w:r>
        <w:rPr>
          <w:spacing w:val="-4"/>
          <w:w w:val="105"/>
        </w:rPr>
        <w:t xml:space="preserve"> </w:t>
      </w:r>
      <w:r>
        <w:rPr>
          <w:w w:val="105"/>
        </w:rPr>
        <w:t>i</w:t>
      </w:r>
      <w:r>
        <w:rPr>
          <w:spacing w:val="-4"/>
          <w:w w:val="105"/>
        </w:rPr>
        <w:t xml:space="preserve"> </w:t>
      </w:r>
      <w:r>
        <w:rPr>
          <w:w w:val="105"/>
        </w:rPr>
        <w:t>steruje</w:t>
      </w:r>
      <w:r>
        <w:rPr>
          <w:spacing w:val="-4"/>
          <w:w w:val="105"/>
        </w:rPr>
        <w:t xml:space="preserve"> </w:t>
      </w:r>
      <w:r>
        <w:rPr>
          <w:w w:val="105"/>
        </w:rPr>
        <w:t>następującymi</w:t>
      </w:r>
      <w:r>
        <w:rPr>
          <w:spacing w:val="-4"/>
          <w:w w:val="105"/>
        </w:rPr>
        <w:t xml:space="preserve"> </w:t>
      </w:r>
      <w:r>
        <w:rPr>
          <w:spacing w:val="-2"/>
          <w:w w:val="105"/>
        </w:rPr>
        <w:t>instalacjami:</w:t>
      </w:r>
    </w:p>
    <w:p w14:paraId="46C21CFE" w14:textId="77777777" w:rsidR="00720136" w:rsidRDefault="00720136">
      <w:pPr>
        <w:pStyle w:val="Tekstpodstawowy"/>
      </w:pPr>
    </w:p>
    <w:p w14:paraId="1FDF2088" w14:textId="77777777" w:rsidR="00720136" w:rsidRDefault="00720136">
      <w:pPr>
        <w:pStyle w:val="Tekstpodstawowy"/>
        <w:spacing w:before="93"/>
      </w:pPr>
    </w:p>
    <w:p w14:paraId="4DEFB63B" w14:textId="77777777" w:rsidR="00720136" w:rsidRDefault="00000000">
      <w:pPr>
        <w:pStyle w:val="Tekstpodstawowy"/>
        <w:ind w:left="165"/>
      </w:pPr>
      <w:r>
        <w:rPr>
          <w:w w:val="105"/>
        </w:rPr>
        <w:t>Branża</w:t>
      </w:r>
      <w:r>
        <w:rPr>
          <w:spacing w:val="-4"/>
          <w:w w:val="105"/>
        </w:rPr>
        <w:t xml:space="preserve"> </w:t>
      </w:r>
      <w:r>
        <w:rPr>
          <w:spacing w:val="-2"/>
          <w:w w:val="105"/>
        </w:rPr>
        <w:t>elektryczna:</w:t>
      </w:r>
    </w:p>
    <w:p w14:paraId="002ED173" w14:textId="77777777" w:rsidR="00720136" w:rsidRDefault="00000000">
      <w:pPr>
        <w:pStyle w:val="Akapitzlist"/>
        <w:numPr>
          <w:ilvl w:val="0"/>
          <w:numId w:val="3"/>
        </w:numPr>
        <w:tabs>
          <w:tab w:val="left" w:pos="283"/>
        </w:tabs>
        <w:spacing w:before="181" w:line="259" w:lineRule="auto"/>
        <w:ind w:right="1124" w:firstLine="0"/>
      </w:pPr>
      <w:r>
        <w:rPr>
          <w:w w:val="105"/>
        </w:rPr>
        <w:t>nadzór</w:t>
      </w:r>
      <w:r>
        <w:rPr>
          <w:spacing w:val="-12"/>
          <w:w w:val="105"/>
        </w:rPr>
        <w:t xml:space="preserve"> </w:t>
      </w:r>
      <w:r>
        <w:rPr>
          <w:w w:val="105"/>
        </w:rPr>
        <w:t>nad</w:t>
      </w:r>
      <w:r>
        <w:rPr>
          <w:spacing w:val="-10"/>
          <w:w w:val="105"/>
        </w:rPr>
        <w:t xml:space="preserve"> </w:t>
      </w:r>
      <w:r>
        <w:rPr>
          <w:w w:val="105"/>
        </w:rPr>
        <w:t>parametrami</w:t>
      </w:r>
      <w:r>
        <w:rPr>
          <w:spacing w:val="-11"/>
          <w:w w:val="105"/>
        </w:rPr>
        <w:t xml:space="preserve"> </w:t>
      </w:r>
      <w:r>
        <w:rPr>
          <w:w w:val="105"/>
        </w:rPr>
        <w:t>systemu</w:t>
      </w:r>
      <w:r>
        <w:rPr>
          <w:spacing w:val="-12"/>
          <w:w w:val="105"/>
        </w:rPr>
        <w:t xml:space="preserve"> </w:t>
      </w:r>
      <w:r>
        <w:rPr>
          <w:w w:val="105"/>
        </w:rPr>
        <w:t>elektroenergetycznego</w:t>
      </w:r>
      <w:r>
        <w:rPr>
          <w:spacing w:val="-11"/>
          <w:w w:val="105"/>
        </w:rPr>
        <w:t xml:space="preserve"> </w:t>
      </w:r>
      <w:r>
        <w:rPr>
          <w:w w:val="105"/>
        </w:rPr>
        <w:t>w</w:t>
      </w:r>
      <w:r>
        <w:rPr>
          <w:spacing w:val="-12"/>
          <w:w w:val="105"/>
        </w:rPr>
        <w:t xml:space="preserve"> </w:t>
      </w:r>
      <w:r>
        <w:rPr>
          <w:w w:val="105"/>
        </w:rPr>
        <w:t>rozdzielnicy</w:t>
      </w:r>
      <w:r>
        <w:rPr>
          <w:spacing w:val="-12"/>
          <w:w w:val="105"/>
        </w:rPr>
        <w:t xml:space="preserve"> </w:t>
      </w:r>
      <w:r>
        <w:rPr>
          <w:w w:val="105"/>
        </w:rPr>
        <w:t>głównej</w:t>
      </w:r>
      <w:r>
        <w:rPr>
          <w:spacing w:val="-11"/>
          <w:w w:val="105"/>
        </w:rPr>
        <w:t xml:space="preserve"> </w:t>
      </w:r>
      <w:r>
        <w:rPr>
          <w:w w:val="105"/>
        </w:rPr>
        <w:t>(analizatory sieciowe- komunikacja np.</w:t>
      </w:r>
      <w:r>
        <w:rPr>
          <w:spacing w:val="40"/>
          <w:w w:val="105"/>
        </w:rPr>
        <w:t xml:space="preserve"> </w:t>
      </w:r>
      <w:r>
        <w:rPr>
          <w:w w:val="105"/>
        </w:rPr>
        <w:t>Modbus) oraz kontrola obecności napięcia , stan rozdzielni</w:t>
      </w:r>
    </w:p>
    <w:p w14:paraId="1F25DE5A" w14:textId="77777777" w:rsidR="00720136" w:rsidRDefault="00000000">
      <w:pPr>
        <w:pStyle w:val="Tekstpodstawowy"/>
        <w:spacing w:line="268" w:lineRule="exact"/>
        <w:ind w:left="165"/>
      </w:pPr>
      <w:r>
        <w:rPr>
          <w:spacing w:val="-2"/>
          <w:w w:val="110"/>
        </w:rPr>
        <w:t>pomocniczych;</w:t>
      </w:r>
    </w:p>
    <w:p w14:paraId="0ACFF7AB" w14:textId="77777777" w:rsidR="00720136" w:rsidRDefault="00000000">
      <w:pPr>
        <w:pStyle w:val="Akapitzlist"/>
        <w:numPr>
          <w:ilvl w:val="0"/>
          <w:numId w:val="3"/>
        </w:numPr>
        <w:tabs>
          <w:tab w:val="left" w:pos="283"/>
        </w:tabs>
        <w:spacing w:before="182" w:line="259" w:lineRule="auto"/>
        <w:ind w:right="1587" w:firstLine="0"/>
      </w:pPr>
      <w:r>
        <w:rPr>
          <w:w w:val="105"/>
        </w:rPr>
        <w:t>liczniki energii</w:t>
      </w:r>
      <w:r>
        <w:rPr>
          <w:spacing w:val="-2"/>
          <w:w w:val="105"/>
        </w:rPr>
        <w:t xml:space="preserve"> </w:t>
      </w:r>
      <w:r>
        <w:rPr>
          <w:w w:val="105"/>
        </w:rPr>
        <w:t>elektrycznej</w:t>
      </w:r>
      <w:r>
        <w:rPr>
          <w:spacing w:val="-2"/>
          <w:w w:val="105"/>
        </w:rPr>
        <w:t xml:space="preserve"> </w:t>
      </w:r>
      <w:r>
        <w:rPr>
          <w:w w:val="105"/>
        </w:rPr>
        <w:t>na</w:t>
      </w:r>
      <w:r>
        <w:rPr>
          <w:spacing w:val="-2"/>
          <w:w w:val="105"/>
        </w:rPr>
        <w:t xml:space="preserve"> </w:t>
      </w:r>
      <w:r>
        <w:rPr>
          <w:w w:val="105"/>
        </w:rPr>
        <w:t>wybranych obwodach</w:t>
      </w:r>
      <w:r>
        <w:rPr>
          <w:spacing w:val="-2"/>
          <w:w w:val="105"/>
        </w:rPr>
        <w:t xml:space="preserve"> </w:t>
      </w:r>
      <w:r>
        <w:rPr>
          <w:w w:val="105"/>
        </w:rPr>
        <w:t>instalacji</w:t>
      </w:r>
      <w:r>
        <w:rPr>
          <w:spacing w:val="-1"/>
          <w:w w:val="105"/>
        </w:rPr>
        <w:t xml:space="preserve"> </w:t>
      </w:r>
      <w:r>
        <w:rPr>
          <w:w w:val="105"/>
        </w:rPr>
        <w:t>oraz</w:t>
      </w:r>
      <w:r>
        <w:rPr>
          <w:spacing w:val="-2"/>
          <w:w w:val="105"/>
        </w:rPr>
        <w:t xml:space="preserve"> </w:t>
      </w:r>
      <w:r>
        <w:rPr>
          <w:w w:val="105"/>
        </w:rPr>
        <w:t>ich</w:t>
      </w:r>
      <w:r>
        <w:rPr>
          <w:spacing w:val="-2"/>
          <w:w w:val="105"/>
        </w:rPr>
        <w:t xml:space="preserve"> </w:t>
      </w:r>
      <w:r>
        <w:rPr>
          <w:w w:val="105"/>
        </w:rPr>
        <w:t>integracja</w:t>
      </w:r>
      <w:r>
        <w:rPr>
          <w:spacing w:val="-2"/>
          <w:w w:val="105"/>
        </w:rPr>
        <w:t xml:space="preserve"> </w:t>
      </w:r>
      <w:r>
        <w:rPr>
          <w:w w:val="105"/>
        </w:rPr>
        <w:t>z</w:t>
      </w:r>
      <w:r>
        <w:rPr>
          <w:spacing w:val="-2"/>
          <w:w w:val="105"/>
        </w:rPr>
        <w:t xml:space="preserve"> </w:t>
      </w:r>
      <w:r>
        <w:rPr>
          <w:w w:val="105"/>
        </w:rPr>
        <w:t>BMS poprzez komunikacją M-Bus</w:t>
      </w:r>
    </w:p>
    <w:p w14:paraId="675D1C3B" w14:textId="77777777" w:rsidR="00720136" w:rsidRDefault="00720136">
      <w:pPr>
        <w:pStyle w:val="Tekstpodstawowy"/>
      </w:pPr>
    </w:p>
    <w:p w14:paraId="7A10FDB7" w14:textId="77777777" w:rsidR="00720136" w:rsidRDefault="00720136">
      <w:pPr>
        <w:pStyle w:val="Tekstpodstawowy"/>
        <w:spacing w:before="72"/>
      </w:pPr>
    </w:p>
    <w:p w14:paraId="78E2401A" w14:textId="77777777" w:rsidR="00720136" w:rsidRDefault="00000000">
      <w:pPr>
        <w:pStyle w:val="Tekstpodstawowy"/>
        <w:ind w:left="165"/>
      </w:pPr>
      <w:r>
        <w:rPr>
          <w:w w:val="105"/>
        </w:rPr>
        <w:t>Wentylacja,</w:t>
      </w:r>
      <w:r>
        <w:rPr>
          <w:spacing w:val="-10"/>
          <w:w w:val="105"/>
        </w:rPr>
        <w:t xml:space="preserve"> </w:t>
      </w:r>
      <w:r>
        <w:rPr>
          <w:w w:val="105"/>
        </w:rPr>
        <w:t>ogrzewanie,</w:t>
      </w:r>
      <w:r>
        <w:rPr>
          <w:spacing w:val="-9"/>
          <w:w w:val="105"/>
        </w:rPr>
        <w:t xml:space="preserve"> </w:t>
      </w:r>
      <w:r>
        <w:rPr>
          <w:w w:val="105"/>
        </w:rPr>
        <w:t>chłodzenie</w:t>
      </w:r>
      <w:r>
        <w:rPr>
          <w:spacing w:val="-11"/>
          <w:w w:val="105"/>
        </w:rPr>
        <w:t xml:space="preserve"> </w:t>
      </w:r>
      <w:r>
        <w:rPr>
          <w:spacing w:val="-2"/>
          <w:w w:val="105"/>
        </w:rPr>
        <w:t>(HVAC):</w:t>
      </w:r>
    </w:p>
    <w:p w14:paraId="1AC21192" w14:textId="77777777" w:rsidR="00720136" w:rsidRDefault="00000000">
      <w:pPr>
        <w:pStyle w:val="Akapitzlist"/>
        <w:numPr>
          <w:ilvl w:val="0"/>
          <w:numId w:val="3"/>
        </w:numPr>
        <w:tabs>
          <w:tab w:val="left" w:pos="283"/>
        </w:tabs>
        <w:spacing w:before="182"/>
        <w:ind w:left="283" w:hanging="118"/>
      </w:pPr>
      <w:r>
        <w:rPr>
          <w:w w:val="105"/>
        </w:rPr>
        <w:t>nadzór</w:t>
      </w:r>
      <w:r>
        <w:rPr>
          <w:spacing w:val="-10"/>
          <w:w w:val="105"/>
        </w:rPr>
        <w:t xml:space="preserve"> </w:t>
      </w:r>
      <w:r>
        <w:rPr>
          <w:w w:val="105"/>
        </w:rPr>
        <w:t>nad</w:t>
      </w:r>
      <w:r>
        <w:rPr>
          <w:spacing w:val="-7"/>
          <w:w w:val="105"/>
        </w:rPr>
        <w:t xml:space="preserve"> </w:t>
      </w:r>
      <w:r>
        <w:rPr>
          <w:w w:val="105"/>
        </w:rPr>
        <w:t>węzłem</w:t>
      </w:r>
      <w:r>
        <w:rPr>
          <w:spacing w:val="-8"/>
          <w:w w:val="105"/>
        </w:rPr>
        <w:t xml:space="preserve"> </w:t>
      </w:r>
      <w:r>
        <w:rPr>
          <w:w w:val="105"/>
        </w:rPr>
        <w:t>cieplnym</w:t>
      </w:r>
      <w:r>
        <w:rPr>
          <w:spacing w:val="34"/>
          <w:w w:val="105"/>
        </w:rPr>
        <w:t xml:space="preserve"> </w:t>
      </w:r>
      <w:r>
        <w:rPr>
          <w:w w:val="105"/>
        </w:rPr>
        <w:t>–</w:t>
      </w:r>
      <w:r>
        <w:rPr>
          <w:spacing w:val="-9"/>
          <w:w w:val="105"/>
        </w:rPr>
        <w:t xml:space="preserve"> </w:t>
      </w:r>
      <w:r>
        <w:rPr>
          <w:w w:val="105"/>
        </w:rPr>
        <w:t>powiadamianie</w:t>
      </w:r>
      <w:r>
        <w:rPr>
          <w:spacing w:val="-9"/>
          <w:w w:val="105"/>
        </w:rPr>
        <w:t xml:space="preserve"> </w:t>
      </w:r>
      <w:r>
        <w:rPr>
          <w:w w:val="105"/>
        </w:rPr>
        <w:t>o</w:t>
      </w:r>
      <w:r>
        <w:rPr>
          <w:spacing w:val="-9"/>
          <w:w w:val="105"/>
        </w:rPr>
        <w:t xml:space="preserve"> </w:t>
      </w:r>
      <w:r>
        <w:rPr>
          <w:w w:val="105"/>
        </w:rPr>
        <w:t>usterkach</w:t>
      </w:r>
      <w:r>
        <w:rPr>
          <w:spacing w:val="-9"/>
          <w:w w:val="105"/>
        </w:rPr>
        <w:t xml:space="preserve"> </w:t>
      </w:r>
      <w:r>
        <w:rPr>
          <w:w w:val="105"/>
        </w:rPr>
        <w:t>oraz</w:t>
      </w:r>
      <w:r>
        <w:rPr>
          <w:spacing w:val="-9"/>
          <w:w w:val="105"/>
        </w:rPr>
        <w:t xml:space="preserve"> </w:t>
      </w:r>
      <w:r>
        <w:rPr>
          <w:w w:val="105"/>
        </w:rPr>
        <w:t>monitoring</w:t>
      </w:r>
      <w:r>
        <w:rPr>
          <w:spacing w:val="-8"/>
          <w:w w:val="105"/>
        </w:rPr>
        <w:t xml:space="preserve"> </w:t>
      </w:r>
      <w:r>
        <w:rPr>
          <w:w w:val="105"/>
        </w:rPr>
        <w:t>stanu</w:t>
      </w:r>
      <w:r>
        <w:rPr>
          <w:spacing w:val="-6"/>
          <w:w w:val="105"/>
        </w:rPr>
        <w:t xml:space="preserve"> </w:t>
      </w:r>
      <w:r>
        <w:rPr>
          <w:spacing w:val="-2"/>
          <w:w w:val="105"/>
        </w:rPr>
        <w:t>zasilania,</w:t>
      </w:r>
    </w:p>
    <w:p w14:paraId="2228C5B7" w14:textId="77777777" w:rsidR="00720136" w:rsidRDefault="00000000">
      <w:pPr>
        <w:pStyle w:val="Tekstpodstawowy"/>
        <w:spacing w:before="20"/>
        <w:ind w:left="165"/>
      </w:pPr>
      <w:r>
        <w:rPr>
          <w:w w:val="105"/>
        </w:rPr>
        <w:t>nastawy,</w:t>
      </w:r>
      <w:r>
        <w:rPr>
          <w:spacing w:val="-9"/>
          <w:w w:val="105"/>
        </w:rPr>
        <w:t xml:space="preserve"> </w:t>
      </w:r>
      <w:r>
        <w:rPr>
          <w:w w:val="105"/>
        </w:rPr>
        <w:t>pomiary</w:t>
      </w:r>
      <w:r>
        <w:rPr>
          <w:spacing w:val="-8"/>
          <w:w w:val="105"/>
        </w:rPr>
        <w:t xml:space="preserve"> </w:t>
      </w:r>
      <w:r>
        <w:rPr>
          <w:w w:val="105"/>
        </w:rPr>
        <w:t>temperatur</w:t>
      </w:r>
      <w:r>
        <w:rPr>
          <w:spacing w:val="-8"/>
          <w:w w:val="105"/>
        </w:rPr>
        <w:t xml:space="preserve"> </w:t>
      </w:r>
      <w:r>
        <w:rPr>
          <w:w w:val="105"/>
        </w:rPr>
        <w:t>,</w:t>
      </w:r>
      <w:r>
        <w:rPr>
          <w:spacing w:val="-8"/>
          <w:w w:val="105"/>
        </w:rPr>
        <w:t xml:space="preserve"> </w:t>
      </w:r>
      <w:r>
        <w:rPr>
          <w:w w:val="105"/>
        </w:rPr>
        <w:t>czujniki</w:t>
      </w:r>
      <w:r>
        <w:rPr>
          <w:spacing w:val="-8"/>
          <w:w w:val="105"/>
        </w:rPr>
        <w:t xml:space="preserve"> </w:t>
      </w:r>
      <w:r>
        <w:rPr>
          <w:w w:val="105"/>
        </w:rPr>
        <w:t>zalania</w:t>
      </w:r>
      <w:r>
        <w:rPr>
          <w:spacing w:val="-7"/>
          <w:w w:val="105"/>
        </w:rPr>
        <w:t xml:space="preserve"> </w:t>
      </w:r>
      <w:r>
        <w:rPr>
          <w:w w:val="105"/>
        </w:rPr>
        <w:t>–</w:t>
      </w:r>
      <w:r>
        <w:rPr>
          <w:spacing w:val="-8"/>
          <w:w w:val="105"/>
        </w:rPr>
        <w:t xml:space="preserve"> </w:t>
      </w:r>
      <w:r>
        <w:rPr>
          <w:w w:val="105"/>
        </w:rPr>
        <w:t>komunikacja</w:t>
      </w:r>
      <w:r>
        <w:rPr>
          <w:spacing w:val="-7"/>
          <w:w w:val="105"/>
        </w:rPr>
        <w:t xml:space="preserve"> </w:t>
      </w:r>
      <w:r>
        <w:rPr>
          <w:w w:val="105"/>
        </w:rPr>
        <w:t>do</w:t>
      </w:r>
      <w:r>
        <w:rPr>
          <w:spacing w:val="-9"/>
          <w:w w:val="105"/>
        </w:rPr>
        <w:t xml:space="preserve"> </w:t>
      </w:r>
      <w:r>
        <w:rPr>
          <w:w w:val="105"/>
        </w:rPr>
        <w:t>systemu</w:t>
      </w:r>
      <w:r>
        <w:rPr>
          <w:spacing w:val="-6"/>
          <w:w w:val="105"/>
        </w:rPr>
        <w:t xml:space="preserve"> </w:t>
      </w:r>
      <w:r>
        <w:rPr>
          <w:w w:val="105"/>
        </w:rPr>
        <w:t>BMS</w:t>
      </w:r>
      <w:r>
        <w:rPr>
          <w:spacing w:val="-8"/>
          <w:w w:val="105"/>
        </w:rPr>
        <w:t xml:space="preserve"> </w:t>
      </w:r>
      <w:r>
        <w:rPr>
          <w:w w:val="105"/>
        </w:rPr>
        <w:t>poprzez</w:t>
      </w:r>
      <w:r>
        <w:rPr>
          <w:spacing w:val="-6"/>
          <w:w w:val="105"/>
        </w:rPr>
        <w:t xml:space="preserve"> </w:t>
      </w:r>
      <w:r>
        <w:rPr>
          <w:spacing w:val="-2"/>
          <w:w w:val="105"/>
        </w:rPr>
        <w:t>Modbus</w:t>
      </w:r>
    </w:p>
    <w:p w14:paraId="1135AF63" w14:textId="77777777" w:rsidR="00720136" w:rsidRDefault="00000000">
      <w:pPr>
        <w:pStyle w:val="Akapitzlist"/>
        <w:numPr>
          <w:ilvl w:val="0"/>
          <w:numId w:val="3"/>
        </w:numPr>
        <w:tabs>
          <w:tab w:val="left" w:pos="283"/>
        </w:tabs>
        <w:spacing w:before="182" w:line="259" w:lineRule="auto"/>
        <w:ind w:right="1128" w:firstLine="0"/>
      </w:pPr>
      <w:r>
        <w:rPr>
          <w:w w:val="105"/>
        </w:rPr>
        <w:t>pompy</w:t>
      </w:r>
      <w:r>
        <w:rPr>
          <w:spacing w:val="-6"/>
          <w:w w:val="105"/>
        </w:rPr>
        <w:t xml:space="preserve"> </w:t>
      </w:r>
      <w:r>
        <w:rPr>
          <w:w w:val="105"/>
        </w:rPr>
        <w:t>w</w:t>
      </w:r>
      <w:r>
        <w:rPr>
          <w:spacing w:val="-4"/>
          <w:w w:val="105"/>
        </w:rPr>
        <w:t xml:space="preserve"> </w:t>
      </w:r>
      <w:r>
        <w:rPr>
          <w:w w:val="105"/>
        </w:rPr>
        <w:t>węźle</w:t>
      </w:r>
      <w:r>
        <w:rPr>
          <w:spacing w:val="40"/>
          <w:w w:val="105"/>
        </w:rPr>
        <w:t xml:space="preserve"> </w:t>
      </w:r>
      <w:r>
        <w:rPr>
          <w:w w:val="105"/>
        </w:rPr>
        <w:t>–</w:t>
      </w:r>
      <w:r>
        <w:rPr>
          <w:spacing w:val="-5"/>
          <w:w w:val="105"/>
        </w:rPr>
        <w:t xml:space="preserve"> </w:t>
      </w:r>
      <w:r>
        <w:rPr>
          <w:w w:val="105"/>
        </w:rPr>
        <w:t>stany</w:t>
      </w:r>
      <w:r>
        <w:rPr>
          <w:spacing w:val="-5"/>
          <w:w w:val="105"/>
        </w:rPr>
        <w:t xml:space="preserve"> </w:t>
      </w:r>
      <w:r>
        <w:rPr>
          <w:w w:val="105"/>
        </w:rPr>
        <w:t>urządzeń,</w:t>
      </w:r>
      <w:r>
        <w:rPr>
          <w:spacing w:val="-6"/>
          <w:w w:val="105"/>
        </w:rPr>
        <w:t xml:space="preserve"> </w:t>
      </w:r>
      <w:r>
        <w:rPr>
          <w:w w:val="105"/>
        </w:rPr>
        <w:t>nastawy</w:t>
      </w:r>
      <w:r>
        <w:rPr>
          <w:spacing w:val="-4"/>
          <w:w w:val="105"/>
        </w:rPr>
        <w:t xml:space="preserve"> </w:t>
      </w:r>
      <w:r>
        <w:rPr>
          <w:w w:val="105"/>
        </w:rPr>
        <w:t>-komunikacja</w:t>
      </w:r>
      <w:r>
        <w:rPr>
          <w:spacing w:val="-6"/>
          <w:w w:val="105"/>
        </w:rPr>
        <w:t xml:space="preserve"> </w:t>
      </w:r>
      <w:r>
        <w:rPr>
          <w:w w:val="105"/>
        </w:rPr>
        <w:t>do</w:t>
      </w:r>
      <w:r>
        <w:rPr>
          <w:spacing w:val="-6"/>
          <w:w w:val="105"/>
        </w:rPr>
        <w:t xml:space="preserve"> </w:t>
      </w:r>
      <w:r>
        <w:rPr>
          <w:w w:val="105"/>
        </w:rPr>
        <w:t>systemu</w:t>
      </w:r>
      <w:r>
        <w:rPr>
          <w:spacing w:val="-6"/>
          <w:w w:val="105"/>
        </w:rPr>
        <w:t xml:space="preserve"> </w:t>
      </w:r>
      <w:r>
        <w:rPr>
          <w:w w:val="105"/>
        </w:rPr>
        <w:t>BMS</w:t>
      </w:r>
      <w:r>
        <w:rPr>
          <w:spacing w:val="-4"/>
          <w:w w:val="105"/>
        </w:rPr>
        <w:t xml:space="preserve"> </w:t>
      </w:r>
      <w:r>
        <w:rPr>
          <w:w w:val="105"/>
        </w:rPr>
        <w:t>poprzez</w:t>
      </w:r>
      <w:r>
        <w:rPr>
          <w:spacing w:val="-5"/>
          <w:w w:val="105"/>
        </w:rPr>
        <w:t xml:space="preserve"> </w:t>
      </w:r>
      <w:r>
        <w:rPr>
          <w:w w:val="105"/>
        </w:rPr>
        <w:t>Modbus</w:t>
      </w:r>
      <w:r>
        <w:rPr>
          <w:spacing w:val="-6"/>
          <w:w w:val="105"/>
        </w:rPr>
        <w:t xml:space="preserve"> </w:t>
      </w:r>
      <w:r>
        <w:rPr>
          <w:w w:val="105"/>
        </w:rPr>
        <w:t>, pomiar z liczników poprzez M-Bus</w:t>
      </w:r>
    </w:p>
    <w:p w14:paraId="53961B64" w14:textId="77777777" w:rsidR="00720136" w:rsidRDefault="00720136">
      <w:pPr>
        <w:pStyle w:val="Akapitzlist"/>
        <w:spacing w:line="259" w:lineRule="auto"/>
        <w:sectPr w:rsidR="00720136">
          <w:headerReference w:type="default" r:id="rId17"/>
          <w:pgSz w:w="11910" w:h="16840"/>
          <w:pgMar w:top="1420" w:right="566" w:bottom="280" w:left="1275" w:header="0" w:footer="0" w:gutter="0"/>
          <w:cols w:space="708"/>
        </w:sectPr>
      </w:pPr>
    </w:p>
    <w:p w14:paraId="40A5AE89" w14:textId="77777777" w:rsidR="00720136" w:rsidRDefault="00000000">
      <w:pPr>
        <w:pStyle w:val="Tekstpodstawowy"/>
        <w:spacing w:before="78" w:line="259" w:lineRule="auto"/>
        <w:ind w:left="165" w:right="927"/>
      </w:pPr>
      <w:r>
        <w:rPr>
          <w:w w:val="105"/>
        </w:rPr>
        <w:lastRenderedPageBreak/>
        <w:t>Układ</w:t>
      </w:r>
      <w:r>
        <w:rPr>
          <w:spacing w:val="-3"/>
          <w:w w:val="105"/>
        </w:rPr>
        <w:t xml:space="preserve"> </w:t>
      </w:r>
      <w:r>
        <w:rPr>
          <w:w w:val="105"/>
        </w:rPr>
        <w:t>należy</w:t>
      </w:r>
      <w:r>
        <w:rPr>
          <w:spacing w:val="-1"/>
          <w:w w:val="105"/>
        </w:rPr>
        <w:t xml:space="preserve"> </w:t>
      </w:r>
      <w:r>
        <w:rPr>
          <w:w w:val="105"/>
        </w:rPr>
        <w:t>dobrać</w:t>
      </w:r>
      <w:r>
        <w:rPr>
          <w:spacing w:val="-3"/>
          <w:w w:val="105"/>
        </w:rPr>
        <w:t xml:space="preserve"> </w:t>
      </w:r>
      <w:r>
        <w:rPr>
          <w:w w:val="105"/>
        </w:rPr>
        <w:t>zgodnie</w:t>
      </w:r>
      <w:r>
        <w:rPr>
          <w:spacing w:val="-3"/>
          <w:w w:val="105"/>
        </w:rPr>
        <w:t xml:space="preserve"> </w:t>
      </w:r>
      <w:r>
        <w:rPr>
          <w:w w:val="105"/>
        </w:rPr>
        <w:t>z</w:t>
      </w:r>
      <w:r>
        <w:rPr>
          <w:spacing w:val="-3"/>
          <w:w w:val="105"/>
        </w:rPr>
        <w:t xml:space="preserve"> </w:t>
      </w:r>
      <w:r>
        <w:rPr>
          <w:w w:val="105"/>
        </w:rPr>
        <w:t>wyliczeniami</w:t>
      </w:r>
      <w:r>
        <w:rPr>
          <w:spacing w:val="-3"/>
          <w:w w:val="105"/>
        </w:rPr>
        <w:t xml:space="preserve"> </w:t>
      </w:r>
      <w:r>
        <w:rPr>
          <w:w w:val="105"/>
        </w:rPr>
        <w:t>branży</w:t>
      </w:r>
      <w:r>
        <w:rPr>
          <w:spacing w:val="-1"/>
          <w:w w:val="105"/>
        </w:rPr>
        <w:t xml:space="preserve"> </w:t>
      </w:r>
      <w:r>
        <w:rPr>
          <w:w w:val="105"/>
        </w:rPr>
        <w:t>sanitarnej .</w:t>
      </w:r>
      <w:r>
        <w:rPr>
          <w:spacing w:val="40"/>
          <w:w w:val="105"/>
        </w:rPr>
        <w:t xml:space="preserve"> </w:t>
      </w:r>
      <w:r>
        <w:rPr>
          <w:w w:val="105"/>
        </w:rPr>
        <w:t>Komunikacja</w:t>
      </w:r>
      <w:r>
        <w:rPr>
          <w:spacing w:val="-3"/>
          <w:w w:val="105"/>
        </w:rPr>
        <w:t xml:space="preserve"> </w:t>
      </w:r>
      <w:r>
        <w:rPr>
          <w:w w:val="105"/>
        </w:rPr>
        <w:t>poprzez</w:t>
      </w:r>
      <w:r>
        <w:rPr>
          <w:spacing w:val="-3"/>
          <w:w w:val="105"/>
        </w:rPr>
        <w:t xml:space="preserve"> </w:t>
      </w:r>
      <w:r>
        <w:rPr>
          <w:w w:val="105"/>
        </w:rPr>
        <w:t>linię Modbus</w:t>
      </w:r>
      <w:r>
        <w:rPr>
          <w:spacing w:val="40"/>
          <w:w w:val="105"/>
        </w:rPr>
        <w:t xml:space="preserve"> </w:t>
      </w:r>
      <w:r>
        <w:rPr>
          <w:w w:val="105"/>
        </w:rPr>
        <w:t>do sterownika</w:t>
      </w:r>
    </w:p>
    <w:p w14:paraId="2F258421" w14:textId="77777777" w:rsidR="00720136" w:rsidRDefault="00000000">
      <w:pPr>
        <w:pStyle w:val="Tekstpodstawowy"/>
        <w:spacing w:before="159"/>
        <w:ind w:left="165"/>
      </w:pPr>
      <w:r>
        <w:t>Instalacja</w:t>
      </w:r>
      <w:r>
        <w:rPr>
          <w:spacing w:val="79"/>
          <w:w w:val="150"/>
        </w:rPr>
        <w:t xml:space="preserve"> </w:t>
      </w:r>
      <w:r>
        <w:t>wodno-</w:t>
      </w:r>
      <w:r>
        <w:rPr>
          <w:spacing w:val="-2"/>
        </w:rPr>
        <w:t>kanalizacyjna:</w:t>
      </w:r>
    </w:p>
    <w:p w14:paraId="4D4AAEF8" w14:textId="77777777" w:rsidR="00720136" w:rsidRDefault="00000000">
      <w:pPr>
        <w:pStyle w:val="Akapitzlist"/>
        <w:numPr>
          <w:ilvl w:val="0"/>
          <w:numId w:val="3"/>
        </w:numPr>
        <w:tabs>
          <w:tab w:val="left" w:pos="283"/>
        </w:tabs>
        <w:spacing w:before="182"/>
        <w:ind w:left="283" w:hanging="118"/>
      </w:pPr>
      <w:r>
        <w:rPr>
          <w:w w:val="105"/>
        </w:rPr>
        <w:t>monitoring</w:t>
      </w:r>
      <w:r>
        <w:rPr>
          <w:spacing w:val="-7"/>
          <w:w w:val="105"/>
        </w:rPr>
        <w:t xml:space="preserve"> </w:t>
      </w:r>
      <w:r>
        <w:rPr>
          <w:w w:val="105"/>
        </w:rPr>
        <w:t>zalania</w:t>
      </w:r>
      <w:r>
        <w:rPr>
          <w:spacing w:val="-9"/>
          <w:w w:val="105"/>
        </w:rPr>
        <w:t xml:space="preserve"> </w:t>
      </w:r>
      <w:r>
        <w:rPr>
          <w:w w:val="105"/>
        </w:rPr>
        <w:t>pomieszczeń</w:t>
      </w:r>
      <w:r>
        <w:rPr>
          <w:spacing w:val="-8"/>
          <w:w w:val="105"/>
        </w:rPr>
        <w:t xml:space="preserve"> </w:t>
      </w:r>
      <w:r>
        <w:rPr>
          <w:w w:val="105"/>
        </w:rPr>
        <w:t>w</w:t>
      </w:r>
      <w:r>
        <w:rPr>
          <w:spacing w:val="-9"/>
          <w:w w:val="105"/>
        </w:rPr>
        <w:t xml:space="preserve"> </w:t>
      </w:r>
      <w:r>
        <w:rPr>
          <w:w w:val="105"/>
        </w:rPr>
        <w:t>komunikacji</w:t>
      </w:r>
      <w:r>
        <w:rPr>
          <w:spacing w:val="-9"/>
          <w:w w:val="105"/>
        </w:rPr>
        <w:t xml:space="preserve"> </w:t>
      </w:r>
      <w:r>
        <w:rPr>
          <w:w w:val="105"/>
        </w:rPr>
        <w:t>M-</w:t>
      </w:r>
      <w:r>
        <w:rPr>
          <w:spacing w:val="-5"/>
          <w:w w:val="105"/>
        </w:rPr>
        <w:t>Bus</w:t>
      </w:r>
    </w:p>
    <w:p w14:paraId="452736C9" w14:textId="77777777" w:rsidR="00720136" w:rsidRDefault="00000000">
      <w:pPr>
        <w:pStyle w:val="Akapitzlist"/>
        <w:numPr>
          <w:ilvl w:val="0"/>
          <w:numId w:val="3"/>
        </w:numPr>
        <w:tabs>
          <w:tab w:val="left" w:pos="283"/>
        </w:tabs>
        <w:spacing w:before="182" w:line="403" w:lineRule="auto"/>
        <w:ind w:right="1668" w:firstLine="0"/>
      </w:pPr>
      <w:r>
        <w:t>wodomierze</w:t>
      </w:r>
      <w:r>
        <w:rPr>
          <w:spacing w:val="33"/>
        </w:rPr>
        <w:t xml:space="preserve"> </w:t>
      </w:r>
      <w:r>
        <w:t>na</w:t>
      </w:r>
      <w:r>
        <w:rPr>
          <w:spacing w:val="35"/>
        </w:rPr>
        <w:t xml:space="preserve"> </w:t>
      </w:r>
      <w:r>
        <w:t>wybranych</w:t>
      </w:r>
      <w:r>
        <w:rPr>
          <w:spacing w:val="33"/>
        </w:rPr>
        <w:t xml:space="preserve"> </w:t>
      </w:r>
      <w:r>
        <w:t>urządzeniach</w:t>
      </w:r>
      <w:r>
        <w:rPr>
          <w:spacing w:val="33"/>
        </w:rPr>
        <w:t xml:space="preserve"> </w:t>
      </w:r>
      <w:r>
        <w:t>lub</w:t>
      </w:r>
      <w:r>
        <w:rPr>
          <w:spacing w:val="35"/>
        </w:rPr>
        <w:t xml:space="preserve"> </w:t>
      </w:r>
      <w:r>
        <w:t>częściach</w:t>
      </w:r>
      <w:r>
        <w:rPr>
          <w:spacing w:val="33"/>
        </w:rPr>
        <w:t xml:space="preserve"> </w:t>
      </w:r>
      <w:r>
        <w:t>instalacji</w:t>
      </w:r>
      <w:r>
        <w:rPr>
          <w:spacing w:val="39"/>
        </w:rPr>
        <w:t xml:space="preserve"> </w:t>
      </w:r>
      <w:r>
        <w:t>w</w:t>
      </w:r>
      <w:r>
        <w:rPr>
          <w:spacing w:val="33"/>
        </w:rPr>
        <w:t xml:space="preserve"> </w:t>
      </w:r>
      <w:r>
        <w:t>komunikacji</w:t>
      </w:r>
      <w:r>
        <w:rPr>
          <w:spacing w:val="33"/>
        </w:rPr>
        <w:t xml:space="preserve"> </w:t>
      </w:r>
      <w:r>
        <w:t xml:space="preserve">M-bus </w:t>
      </w:r>
      <w:r>
        <w:rPr>
          <w:w w:val="110"/>
        </w:rPr>
        <w:t>Stację</w:t>
      </w:r>
      <w:r>
        <w:rPr>
          <w:spacing w:val="-12"/>
          <w:w w:val="110"/>
        </w:rPr>
        <w:t xml:space="preserve"> </w:t>
      </w:r>
      <w:r>
        <w:rPr>
          <w:w w:val="110"/>
        </w:rPr>
        <w:t>roboczą</w:t>
      </w:r>
      <w:r>
        <w:rPr>
          <w:spacing w:val="-13"/>
          <w:w w:val="110"/>
        </w:rPr>
        <w:t xml:space="preserve"> </w:t>
      </w:r>
      <w:r>
        <w:rPr>
          <w:w w:val="110"/>
        </w:rPr>
        <w:t>planuje</w:t>
      </w:r>
      <w:r>
        <w:rPr>
          <w:spacing w:val="-13"/>
          <w:w w:val="110"/>
        </w:rPr>
        <w:t xml:space="preserve"> </w:t>
      </w:r>
      <w:r>
        <w:rPr>
          <w:w w:val="110"/>
        </w:rPr>
        <w:t>się</w:t>
      </w:r>
      <w:r>
        <w:rPr>
          <w:spacing w:val="-13"/>
          <w:w w:val="110"/>
        </w:rPr>
        <w:t xml:space="preserve"> </w:t>
      </w:r>
      <w:r>
        <w:rPr>
          <w:w w:val="110"/>
        </w:rPr>
        <w:t>w</w:t>
      </w:r>
      <w:r>
        <w:rPr>
          <w:spacing w:val="-13"/>
          <w:w w:val="110"/>
        </w:rPr>
        <w:t xml:space="preserve"> </w:t>
      </w:r>
      <w:r>
        <w:rPr>
          <w:w w:val="110"/>
        </w:rPr>
        <w:t>pomieszczeniu</w:t>
      </w:r>
      <w:r>
        <w:rPr>
          <w:spacing w:val="-13"/>
          <w:w w:val="110"/>
        </w:rPr>
        <w:t xml:space="preserve"> </w:t>
      </w:r>
      <w:r>
        <w:rPr>
          <w:w w:val="110"/>
        </w:rPr>
        <w:t>biurowym</w:t>
      </w:r>
      <w:r>
        <w:rPr>
          <w:spacing w:val="-13"/>
          <w:w w:val="110"/>
        </w:rPr>
        <w:t xml:space="preserve"> </w:t>
      </w:r>
      <w:r>
        <w:rPr>
          <w:w w:val="110"/>
        </w:rPr>
        <w:t>obiektu.</w:t>
      </w:r>
    </w:p>
    <w:p w14:paraId="0C6D9CEE" w14:textId="77777777" w:rsidR="00720136" w:rsidRDefault="00000000">
      <w:pPr>
        <w:pStyle w:val="Akapitzlist"/>
        <w:numPr>
          <w:ilvl w:val="1"/>
          <w:numId w:val="7"/>
        </w:numPr>
        <w:tabs>
          <w:tab w:val="left" w:pos="873"/>
        </w:tabs>
        <w:spacing w:line="266" w:lineRule="exact"/>
        <w:ind w:hanging="708"/>
      </w:pPr>
      <w:r>
        <w:rPr>
          <w:w w:val="105"/>
        </w:rPr>
        <w:t>Elementy</w:t>
      </w:r>
      <w:r>
        <w:rPr>
          <w:spacing w:val="-5"/>
          <w:w w:val="105"/>
        </w:rPr>
        <w:t xml:space="preserve"> </w:t>
      </w:r>
      <w:r>
        <w:rPr>
          <w:w w:val="105"/>
        </w:rPr>
        <w:t>składowe</w:t>
      </w:r>
      <w:r>
        <w:rPr>
          <w:spacing w:val="-2"/>
          <w:w w:val="105"/>
        </w:rPr>
        <w:t xml:space="preserve"> systemu</w:t>
      </w:r>
    </w:p>
    <w:p w14:paraId="642A1D1E" w14:textId="77777777" w:rsidR="00720136" w:rsidRDefault="00000000">
      <w:pPr>
        <w:pStyle w:val="Tekstpodstawowy"/>
        <w:spacing w:before="181"/>
        <w:ind w:left="165"/>
      </w:pPr>
      <w:r>
        <w:rPr>
          <w:spacing w:val="2"/>
        </w:rPr>
        <w:t>Kompletny</w:t>
      </w:r>
      <w:r>
        <w:rPr>
          <w:spacing w:val="26"/>
        </w:rPr>
        <w:t xml:space="preserve"> </w:t>
      </w:r>
      <w:r>
        <w:rPr>
          <w:spacing w:val="2"/>
        </w:rPr>
        <w:t>system</w:t>
      </w:r>
      <w:r>
        <w:rPr>
          <w:spacing w:val="25"/>
        </w:rPr>
        <w:t xml:space="preserve"> </w:t>
      </w:r>
      <w:r>
        <w:rPr>
          <w:spacing w:val="2"/>
        </w:rPr>
        <w:t>składa</w:t>
      </w:r>
      <w:r>
        <w:rPr>
          <w:spacing w:val="26"/>
        </w:rPr>
        <w:t xml:space="preserve"> </w:t>
      </w:r>
      <w:r>
        <w:rPr>
          <w:spacing w:val="2"/>
        </w:rPr>
        <w:t>się</w:t>
      </w:r>
      <w:r>
        <w:rPr>
          <w:spacing w:val="27"/>
        </w:rPr>
        <w:t xml:space="preserve"> </w:t>
      </w:r>
      <w:r>
        <w:rPr>
          <w:spacing w:val="2"/>
        </w:rPr>
        <w:t>z</w:t>
      </w:r>
      <w:r>
        <w:rPr>
          <w:spacing w:val="26"/>
        </w:rPr>
        <w:t xml:space="preserve"> </w:t>
      </w:r>
      <w:r>
        <w:rPr>
          <w:spacing w:val="2"/>
        </w:rPr>
        <w:t>następujących</w:t>
      </w:r>
      <w:r>
        <w:rPr>
          <w:spacing w:val="27"/>
        </w:rPr>
        <w:t xml:space="preserve"> </w:t>
      </w:r>
      <w:r>
        <w:rPr>
          <w:spacing w:val="-2"/>
        </w:rPr>
        <w:t>elementów:</w:t>
      </w:r>
    </w:p>
    <w:p w14:paraId="3EABECC1" w14:textId="77777777" w:rsidR="00720136" w:rsidRDefault="00000000">
      <w:pPr>
        <w:pStyle w:val="Akapitzlist"/>
        <w:numPr>
          <w:ilvl w:val="2"/>
          <w:numId w:val="7"/>
        </w:numPr>
        <w:tabs>
          <w:tab w:val="left" w:pos="873"/>
        </w:tabs>
        <w:spacing w:before="180"/>
        <w:ind w:hanging="708"/>
      </w:pPr>
      <w:r>
        <w:rPr>
          <w:spacing w:val="-2"/>
          <w:w w:val="105"/>
        </w:rPr>
        <w:t>Sterowniki</w:t>
      </w:r>
      <w:r>
        <w:rPr>
          <w:spacing w:val="32"/>
          <w:w w:val="105"/>
        </w:rPr>
        <w:t xml:space="preserve"> </w:t>
      </w:r>
      <w:r>
        <w:rPr>
          <w:spacing w:val="-2"/>
          <w:w w:val="105"/>
        </w:rPr>
        <w:t>powinny</w:t>
      </w:r>
      <w:r>
        <w:rPr>
          <w:spacing w:val="-10"/>
          <w:w w:val="105"/>
        </w:rPr>
        <w:t xml:space="preserve"> :</w:t>
      </w:r>
    </w:p>
    <w:p w14:paraId="64A66E52" w14:textId="77777777" w:rsidR="00720136" w:rsidRDefault="00000000">
      <w:pPr>
        <w:pStyle w:val="Tekstpodstawowy"/>
        <w:spacing w:before="182"/>
        <w:ind w:left="165"/>
      </w:pPr>
      <w:r>
        <w:rPr>
          <w:w w:val="105"/>
        </w:rPr>
        <w:t>-</w:t>
      </w:r>
      <w:r>
        <w:rPr>
          <w:spacing w:val="-13"/>
          <w:w w:val="105"/>
        </w:rPr>
        <w:t xml:space="preserve"> </w:t>
      </w:r>
      <w:r>
        <w:rPr>
          <w:w w:val="105"/>
        </w:rPr>
        <w:t>zapewniać</w:t>
      </w:r>
      <w:r>
        <w:rPr>
          <w:spacing w:val="-10"/>
          <w:w w:val="105"/>
        </w:rPr>
        <w:t xml:space="preserve"> </w:t>
      </w:r>
      <w:r>
        <w:rPr>
          <w:w w:val="105"/>
        </w:rPr>
        <w:t>funkcje</w:t>
      </w:r>
      <w:r>
        <w:rPr>
          <w:spacing w:val="-11"/>
          <w:w w:val="105"/>
        </w:rPr>
        <w:t xml:space="preserve"> </w:t>
      </w:r>
      <w:r>
        <w:rPr>
          <w:w w:val="105"/>
        </w:rPr>
        <w:t>systemowe</w:t>
      </w:r>
      <w:r>
        <w:rPr>
          <w:spacing w:val="-13"/>
          <w:w w:val="105"/>
        </w:rPr>
        <w:t xml:space="preserve"> </w:t>
      </w:r>
      <w:r>
        <w:rPr>
          <w:w w:val="105"/>
        </w:rPr>
        <w:t>(alarmowanie,</w:t>
      </w:r>
      <w:r>
        <w:rPr>
          <w:spacing w:val="-12"/>
          <w:w w:val="105"/>
        </w:rPr>
        <w:t xml:space="preserve"> </w:t>
      </w:r>
      <w:r>
        <w:rPr>
          <w:w w:val="105"/>
        </w:rPr>
        <w:t>harmonogramy,</w:t>
      </w:r>
      <w:r>
        <w:rPr>
          <w:spacing w:val="-12"/>
          <w:w w:val="105"/>
        </w:rPr>
        <w:t xml:space="preserve"> </w:t>
      </w:r>
      <w:r>
        <w:rPr>
          <w:spacing w:val="-2"/>
          <w:w w:val="105"/>
        </w:rPr>
        <w:t>trendy)</w:t>
      </w:r>
    </w:p>
    <w:p w14:paraId="5FE32132" w14:textId="77777777" w:rsidR="00720136" w:rsidRDefault="00000000">
      <w:pPr>
        <w:pStyle w:val="Tekstpodstawowy"/>
        <w:spacing w:before="181"/>
        <w:ind w:left="165"/>
      </w:pPr>
      <w:r>
        <w:rPr>
          <w:spacing w:val="-2"/>
          <w:w w:val="105"/>
        </w:rPr>
        <w:t>-być</w:t>
      </w:r>
      <w:r>
        <w:rPr>
          <w:spacing w:val="2"/>
          <w:w w:val="105"/>
        </w:rPr>
        <w:t xml:space="preserve"> </w:t>
      </w:r>
      <w:r>
        <w:rPr>
          <w:spacing w:val="-2"/>
          <w:w w:val="105"/>
        </w:rPr>
        <w:t>swobodnie</w:t>
      </w:r>
      <w:r>
        <w:rPr>
          <w:spacing w:val="3"/>
          <w:w w:val="105"/>
        </w:rPr>
        <w:t xml:space="preserve"> </w:t>
      </w:r>
      <w:r>
        <w:rPr>
          <w:spacing w:val="-2"/>
          <w:w w:val="105"/>
        </w:rPr>
        <w:t>programowalnymi</w:t>
      </w:r>
      <w:r>
        <w:rPr>
          <w:spacing w:val="2"/>
          <w:w w:val="105"/>
        </w:rPr>
        <w:t xml:space="preserve"> </w:t>
      </w:r>
      <w:r>
        <w:rPr>
          <w:spacing w:val="-2"/>
          <w:w w:val="105"/>
        </w:rPr>
        <w:t>i</w:t>
      </w:r>
      <w:r>
        <w:rPr>
          <w:spacing w:val="5"/>
          <w:w w:val="105"/>
        </w:rPr>
        <w:t xml:space="preserve"> </w:t>
      </w:r>
      <w:r>
        <w:rPr>
          <w:spacing w:val="-2"/>
          <w:w w:val="105"/>
        </w:rPr>
        <w:t>zapewniać</w:t>
      </w:r>
      <w:r>
        <w:rPr>
          <w:spacing w:val="4"/>
          <w:w w:val="105"/>
        </w:rPr>
        <w:t xml:space="preserve"> </w:t>
      </w:r>
      <w:r>
        <w:rPr>
          <w:spacing w:val="-2"/>
          <w:w w:val="105"/>
        </w:rPr>
        <w:t>programowanie</w:t>
      </w:r>
      <w:r>
        <w:rPr>
          <w:spacing w:val="3"/>
          <w:w w:val="105"/>
        </w:rPr>
        <w:t xml:space="preserve"> </w:t>
      </w:r>
      <w:r>
        <w:rPr>
          <w:spacing w:val="-2"/>
          <w:w w:val="105"/>
        </w:rPr>
        <w:t>blokowe.</w:t>
      </w:r>
    </w:p>
    <w:p w14:paraId="277D5A1A" w14:textId="77777777" w:rsidR="00720136" w:rsidRDefault="00000000">
      <w:pPr>
        <w:pStyle w:val="Tekstpodstawowy"/>
        <w:spacing w:before="182" w:line="259" w:lineRule="auto"/>
        <w:ind w:left="165" w:right="927"/>
      </w:pPr>
      <w:r>
        <w:rPr>
          <w:w w:val="105"/>
        </w:rPr>
        <w:t>-dawać</w:t>
      </w:r>
      <w:r>
        <w:rPr>
          <w:spacing w:val="-1"/>
          <w:w w:val="105"/>
        </w:rPr>
        <w:t xml:space="preserve"> </w:t>
      </w:r>
      <w:r>
        <w:rPr>
          <w:w w:val="105"/>
        </w:rPr>
        <w:t>min</w:t>
      </w:r>
      <w:r>
        <w:rPr>
          <w:spacing w:val="-2"/>
          <w:w w:val="105"/>
        </w:rPr>
        <w:t xml:space="preserve"> </w:t>
      </w:r>
      <w:r>
        <w:rPr>
          <w:w w:val="105"/>
        </w:rPr>
        <w:t>łącznie</w:t>
      </w:r>
      <w:r>
        <w:rPr>
          <w:spacing w:val="-2"/>
          <w:w w:val="105"/>
        </w:rPr>
        <w:t xml:space="preserve"> </w:t>
      </w:r>
      <w:r>
        <w:rPr>
          <w:w w:val="105"/>
        </w:rPr>
        <w:t>24</w:t>
      </w:r>
      <w:r>
        <w:rPr>
          <w:spacing w:val="-1"/>
          <w:w w:val="105"/>
        </w:rPr>
        <w:t xml:space="preserve"> </w:t>
      </w:r>
      <w:r>
        <w:rPr>
          <w:w w:val="105"/>
        </w:rPr>
        <w:t>wbudowane</w:t>
      </w:r>
      <w:r>
        <w:rPr>
          <w:spacing w:val="-2"/>
          <w:w w:val="105"/>
        </w:rPr>
        <w:t xml:space="preserve"> </w:t>
      </w:r>
      <w:r>
        <w:rPr>
          <w:w w:val="105"/>
        </w:rPr>
        <w:t>wejścia/wyjścia –</w:t>
      </w:r>
      <w:r>
        <w:rPr>
          <w:spacing w:val="-2"/>
          <w:w w:val="105"/>
        </w:rPr>
        <w:t xml:space="preserve"> </w:t>
      </w:r>
      <w:r>
        <w:rPr>
          <w:w w:val="105"/>
        </w:rPr>
        <w:t>w</w:t>
      </w:r>
      <w:r>
        <w:rPr>
          <w:spacing w:val="-2"/>
          <w:w w:val="105"/>
        </w:rPr>
        <w:t xml:space="preserve"> </w:t>
      </w:r>
      <w:r>
        <w:rPr>
          <w:w w:val="105"/>
        </w:rPr>
        <w:t>tym</w:t>
      </w:r>
      <w:r>
        <w:rPr>
          <w:spacing w:val="40"/>
          <w:w w:val="105"/>
        </w:rPr>
        <w:t xml:space="preserve"> </w:t>
      </w:r>
      <w:r>
        <w:rPr>
          <w:w w:val="105"/>
        </w:rPr>
        <w:t>8</w:t>
      </w:r>
      <w:r>
        <w:rPr>
          <w:spacing w:val="-1"/>
          <w:w w:val="105"/>
        </w:rPr>
        <w:t xml:space="preserve"> </w:t>
      </w:r>
      <w:r>
        <w:rPr>
          <w:w w:val="105"/>
        </w:rPr>
        <w:t>uniwersalnych</w:t>
      </w:r>
      <w:r>
        <w:rPr>
          <w:spacing w:val="-2"/>
          <w:w w:val="105"/>
        </w:rPr>
        <w:t xml:space="preserve"> </w:t>
      </w:r>
      <w:r>
        <w:rPr>
          <w:w w:val="105"/>
        </w:rPr>
        <w:t>wejść/wyjść,</w:t>
      </w:r>
      <w:r>
        <w:rPr>
          <w:spacing w:val="-2"/>
          <w:w w:val="105"/>
        </w:rPr>
        <w:t xml:space="preserve"> </w:t>
      </w:r>
      <w:r>
        <w:rPr>
          <w:w w:val="105"/>
        </w:rPr>
        <w:t>8 super uniwersalnych wejść/wyjść, 2 wejścia cyfrowe i 6 wyjść przekaźnikowych.</w:t>
      </w:r>
    </w:p>
    <w:p w14:paraId="0EF6503F" w14:textId="77777777" w:rsidR="00720136" w:rsidRDefault="00000000">
      <w:pPr>
        <w:pStyle w:val="Tekstpodstawowy"/>
        <w:spacing w:before="159" w:line="259" w:lineRule="auto"/>
        <w:ind w:left="165" w:right="1507"/>
        <w:jc w:val="both"/>
      </w:pPr>
      <w:r>
        <w:rPr>
          <w:w w:val="105"/>
        </w:rPr>
        <w:t>-dawać możliwość rozszerzenia o dodatkowe moduły wejść /wyjść , dawać możliwość na bezpośrednie</w:t>
      </w:r>
      <w:r>
        <w:rPr>
          <w:spacing w:val="-1"/>
          <w:w w:val="105"/>
        </w:rPr>
        <w:t xml:space="preserve"> </w:t>
      </w:r>
      <w:r>
        <w:rPr>
          <w:w w:val="105"/>
        </w:rPr>
        <w:t>zasilenie</w:t>
      </w:r>
      <w:r>
        <w:rPr>
          <w:spacing w:val="40"/>
          <w:w w:val="105"/>
        </w:rPr>
        <w:t xml:space="preserve"> </w:t>
      </w:r>
      <w:r>
        <w:rPr>
          <w:w w:val="105"/>
        </w:rPr>
        <w:t>do</w:t>
      </w:r>
      <w:r>
        <w:rPr>
          <w:spacing w:val="-1"/>
          <w:w w:val="105"/>
        </w:rPr>
        <w:t xml:space="preserve"> </w:t>
      </w:r>
      <w:r>
        <w:rPr>
          <w:w w:val="105"/>
        </w:rPr>
        <w:t>4</w:t>
      </w:r>
      <w:r>
        <w:rPr>
          <w:spacing w:val="-1"/>
          <w:w w:val="105"/>
        </w:rPr>
        <w:t xml:space="preserve"> </w:t>
      </w:r>
      <w:r>
        <w:rPr>
          <w:w w:val="105"/>
        </w:rPr>
        <w:t>modułów (zależnie od typu).</w:t>
      </w:r>
      <w:r>
        <w:rPr>
          <w:spacing w:val="-1"/>
          <w:w w:val="105"/>
        </w:rPr>
        <w:t xml:space="preserve"> </w:t>
      </w:r>
      <w:r>
        <w:rPr>
          <w:w w:val="105"/>
        </w:rPr>
        <w:t>Maksymalna</w:t>
      </w:r>
      <w:r>
        <w:rPr>
          <w:spacing w:val="-1"/>
          <w:w w:val="105"/>
        </w:rPr>
        <w:t xml:space="preserve"> </w:t>
      </w:r>
      <w:r>
        <w:rPr>
          <w:w w:val="105"/>
        </w:rPr>
        <w:t>liczba wejść/wyjść (wbudowane i dodatkowych ) to 80</w:t>
      </w:r>
    </w:p>
    <w:p w14:paraId="1A71283A" w14:textId="77777777" w:rsidR="00720136" w:rsidRDefault="00000000">
      <w:pPr>
        <w:pStyle w:val="Tekstpodstawowy"/>
        <w:spacing w:before="159"/>
        <w:ind w:left="165"/>
      </w:pPr>
      <w:r>
        <w:rPr>
          <w:w w:val="105"/>
        </w:rPr>
        <w:t>-możliwość</w:t>
      </w:r>
      <w:r>
        <w:rPr>
          <w:spacing w:val="-10"/>
          <w:w w:val="105"/>
        </w:rPr>
        <w:t xml:space="preserve"> </w:t>
      </w:r>
      <w:r>
        <w:rPr>
          <w:w w:val="105"/>
        </w:rPr>
        <w:t>integracji</w:t>
      </w:r>
      <w:r>
        <w:rPr>
          <w:spacing w:val="-11"/>
          <w:w w:val="105"/>
        </w:rPr>
        <w:t xml:space="preserve"> </w:t>
      </w:r>
      <w:r>
        <w:rPr>
          <w:w w:val="105"/>
        </w:rPr>
        <w:t>do</w:t>
      </w:r>
      <w:r>
        <w:rPr>
          <w:spacing w:val="-10"/>
          <w:w w:val="105"/>
        </w:rPr>
        <w:t xml:space="preserve"> </w:t>
      </w:r>
      <w:r>
        <w:rPr>
          <w:w w:val="105"/>
        </w:rPr>
        <w:t>80</w:t>
      </w:r>
      <w:r>
        <w:rPr>
          <w:spacing w:val="-10"/>
          <w:w w:val="105"/>
        </w:rPr>
        <w:t xml:space="preserve"> </w:t>
      </w:r>
      <w:r>
        <w:rPr>
          <w:w w:val="105"/>
        </w:rPr>
        <w:t>punktów</w:t>
      </w:r>
      <w:r>
        <w:rPr>
          <w:spacing w:val="-9"/>
          <w:w w:val="105"/>
        </w:rPr>
        <w:t xml:space="preserve"> </w:t>
      </w:r>
      <w:r>
        <w:rPr>
          <w:spacing w:val="-2"/>
          <w:w w:val="105"/>
        </w:rPr>
        <w:t>Modbus</w:t>
      </w:r>
    </w:p>
    <w:p w14:paraId="0220FA69" w14:textId="77777777" w:rsidR="00720136" w:rsidRDefault="00000000">
      <w:pPr>
        <w:pStyle w:val="Tekstpodstawowy"/>
        <w:spacing w:before="182" w:line="259" w:lineRule="auto"/>
        <w:ind w:left="165" w:right="927"/>
      </w:pPr>
      <w:r>
        <w:rPr>
          <w:w w:val="105"/>
        </w:rPr>
        <w:t>-dawać możliwość na bezpośrednie podłączenie urządzeń peryferyjnych. Sterownik zapewnia zasilanie dla wejść/wyjść oraz czujników aktywnych.</w:t>
      </w:r>
    </w:p>
    <w:p w14:paraId="4633509B" w14:textId="77777777" w:rsidR="00720136" w:rsidRDefault="00000000">
      <w:pPr>
        <w:pStyle w:val="Tekstpodstawowy"/>
        <w:spacing w:before="159" w:line="259" w:lineRule="auto"/>
        <w:ind w:left="165" w:right="1392"/>
        <w:jc w:val="both"/>
      </w:pPr>
      <w:r>
        <w:rPr>
          <w:w w:val="105"/>
        </w:rPr>
        <w:t>-sterownik</w:t>
      </w:r>
      <w:r>
        <w:rPr>
          <w:spacing w:val="-10"/>
          <w:w w:val="105"/>
        </w:rPr>
        <w:t xml:space="preserve"> </w:t>
      </w:r>
      <w:r>
        <w:rPr>
          <w:w w:val="105"/>
        </w:rPr>
        <w:t>powinien</w:t>
      </w:r>
      <w:r>
        <w:rPr>
          <w:spacing w:val="-11"/>
          <w:w w:val="105"/>
        </w:rPr>
        <w:t xml:space="preserve"> </w:t>
      </w:r>
      <w:r>
        <w:rPr>
          <w:w w:val="105"/>
        </w:rPr>
        <w:t>być</w:t>
      </w:r>
      <w:r>
        <w:rPr>
          <w:spacing w:val="-10"/>
          <w:w w:val="105"/>
        </w:rPr>
        <w:t xml:space="preserve"> </w:t>
      </w:r>
      <w:r>
        <w:rPr>
          <w:w w:val="105"/>
        </w:rPr>
        <w:t>bez</w:t>
      </w:r>
      <w:r>
        <w:rPr>
          <w:spacing w:val="-10"/>
          <w:w w:val="105"/>
        </w:rPr>
        <w:t xml:space="preserve"> </w:t>
      </w:r>
      <w:r>
        <w:rPr>
          <w:w w:val="105"/>
        </w:rPr>
        <w:t>baterii:</w:t>
      </w:r>
      <w:r>
        <w:rPr>
          <w:spacing w:val="-10"/>
          <w:w w:val="105"/>
        </w:rPr>
        <w:t xml:space="preserve"> </w:t>
      </w:r>
      <w:r>
        <w:rPr>
          <w:w w:val="105"/>
        </w:rPr>
        <w:t>Rezerwa</w:t>
      </w:r>
      <w:r>
        <w:rPr>
          <w:spacing w:val="-10"/>
          <w:w w:val="105"/>
        </w:rPr>
        <w:t xml:space="preserve"> </w:t>
      </w:r>
      <w:r>
        <w:rPr>
          <w:w w:val="105"/>
        </w:rPr>
        <w:t>energii</w:t>
      </w:r>
      <w:r>
        <w:rPr>
          <w:spacing w:val="-11"/>
          <w:w w:val="105"/>
        </w:rPr>
        <w:t xml:space="preserve"> </w:t>
      </w:r>
      <w:r>
        <w:rPr>
          <w:w w:val="105"/>
        </w:rPr>
        <w:t>(Superkondensator)</w:t>
      </w:r>
      <w:r>
        <w:rPr>
          <w:spacing w:val="-11"/>
          <w:w w:val="105"/>
        </w:rPr>
        <w:t xml:space="preserve"> </w:t>
      </w:r>
      <w:r>
        <w:rPr>
          <w:w w:val="105"/>
        </w:rPr>
        <w:t>do</w:t>
      </w:r>
      <w:r>
        <w:rPr>
          <w:spacing w:val="-10"/>
          <w:w w:val="105"/>
        </w:rPr>
        <w:t xml:space="preserve"> </w:t>
      </w:r>
      <w:r>
        <w:rPr>
          <w:w w:val="105"/>
        </w:rPr>
        <w:t>obsługi</w:t>
      </w:r>
      <w:r>
        <w:rPr>
          <w:spacing w:val="-11"/>
          <w:w w:val="105"/>
        </w:rPr>
        <w:t xml:space="preserve"> </w:t>
      </w:r>
      <w:r>
        <w:rPr>
          <w:w w:val="105"/>
        </w:rPr>
        <w:t>zegara czasu rzeczywistego (7 dni)</w:t>
      </w:r>
    </w:p>
    <w:p w14:paraId="39A82892" w14:textId="77777777" w:rsidR="00720136" w:rsidRDefault="00000000">
      <w:pPr>
        <w:pStyle w:val="Tekstpodstawowy"/>
        <w:spacing w:before="161" w:line="259" w:lineRule="auto"/>
        <w:ind w:left="165" w:right="2244"/>
      </w:pPr>
      <w:r>
        <w:rPr>
          <w:w w:val="105"/>
        </w:rPr>
        <w:t>-inżyniering</w:t>
      </w:r>
      <w:r>
        <w:rPr>
          <w:spacing w:val="-4"/>
          <w:w w:val="105"/>
        </w:rPr>
        <w:t xml:space="preserve"> </w:t>
      </w:r>
      <w:r>
        <w:rPr>
          <w:w w:val="105"/>
        </w:rPr>
        <w:t>i</w:t>
      </w:r>
      <w:r>
        <w:rPr>
          <w:spacing w:val="-3"/>
          <w:w w:val="105"/>
        </w:rPr>
        <w:t xml:space="preserve"> </w:t>
      </w:r>
      <w:r>
        <w:rPr>
          <w:w w:val="105"/>
        </w:rPr>
        <w:t>uruchomienie</w:t>
      </w:r>
      <w:r>
        <w:rPr>
          <w:spacing w:val="-5"/>
          <w:w w:val="105"/>
        </w:rPr>
        <w:t xml:space="preserve"> </w:t>
      </w:r>
      <w:r>
        <w:rPr>
          <w:w w:val="105"/>
        </w:rPr>
        <w:t>za</w:t>
      </w:r>
      <w:r>
        <w:rPr>
          <w:spacing w:val="-4"/>
          <w:w w:val="105"/>
        </w:rPr>
        <w:t xml:space="preserve"> </w:t>
      </w:r>
      <w:r>
        <w:rPr>
          <w:w w:val="105"/>
        </w:rPr>
        <w:t>pomocą</w:t>
      </w:r>
      <w:r>
        <w:rPr>
          <w:spacing w:val="-5"/>
          <w:w w:val="105"/>
        </w:rPr>
        <w:t xml:space="preserve"> </w:t>
      </w:r>
      <w:r>
        <w:rPr>
          <w:w w:val="105"/>
        </w:rPr>
        <w:t>narzędzia</w:t>
      </w:r>
      <w:r>
        <w:rPr>
          <w:spacing w:val="-4"/>
          <w:w w:val="105"/>
        </w:rPr>
        <w:t xml:space="preserve"> </w:t>
      </w:r>
      <w:r>
        <w:rPr>
          <w:w w:val="105"/>
        </w:rPr>
        <w:t>ABT</w:t>
      </w:r>
      <w:r>
        <w:rPr>
          <w:spacing w:val="-5"/>
          <w:w w:val="105"/>
        </w:rPr>
        <w:t xml:space="preserve"> </w:t>
      </w:r>
      <w:r>
        <w:rPr>
          <w:w w:val="105"/>
        </w:rPr>
        <w:t>Site</w:t>
      </w:r>
      <w:r>
        <w:rPr>
          <w:spacing w:val="-3"/>
          <w:w w:val="105"/>
        </w:rPr>
        <w:t xml:space="preserve"> </w:t>
      </w:r>
      <w:r>
        <w:rPr>
          <w:w w:val="105"/>
        </w:rPr>
        <w:t>ogólnodostępnego</w:t>
      </w:r>
      <w:r>
        <w:rPr>
          <w:spacing w:val="-5"/>
          <w:w w:val="105"/>
        </w:rPr>
        <w:t xml:space="preserve"> </w:t>
      </w:r>
      <w:r>
        <w:rPr>
          <w:w w:val="105"/>
        </w:rPr>
        <w:t xml:space="preserve">, </w:t>
      </w:r>
      <w:r>
        <w:rPr>
          <w:spacing w:val="-2"/>
          <w:w w:val="105"/>
        </w:rPr>
        <w:t>nielincjonowanego</w:t>
      </w:r>
    </w:p>
    <w:p w14:paraId="032946DA" w14:textId="77777777" w:rsidR="00720136" w:rsidRDefault="00000000">
      <w:pPr>
        <w:pStyle w:val="Tekstpodstawowy"/>
        <w:spacing w:before="159"/>
        <w:ind w:left="165"/>
      </w:pPr>
      <w:r>
        <w:rPr>
          <w:w w:val="105"/>
        </w:rPr>
        <w:t>-powinien</w:t>
      </w:r>
      <w:r>
        <w:rPr>
          <w:spacing w:val="-13"/>
          <w:w w:val="105"/>
        </w:rPr>
        <w:t xml:space="preserve"> </w:t>
      </w:r>
      <w:r>
        <w:rPr>
          <w:w w:val="105"/>
        </w:rPr>
        <w:t>posiadać</w:t>
      </w:r>
      <w:r>
        <w:rPr>
          <w:spacing w:val="-12"/>
          <w:w w:val="105"/>
        </w:rPr>
        <w:t xml:space="preserve"> </w:t>
      </w:r>
      <w:r>
        <w:rPr>
          <w:w w:val="105"/>
        </w:rPr>
        <w:t>wbudowany</w:t>
      </w:r>
      <w:r>
        <w:rPr>
          <w:spacing w:val="-10"/>
          <w:w w:val="105"/>
        </w:rPr>
        <w:t xml:space="preserve"> </w:t>
      </w:r>
      <w:r>
        <w:rPr>
          <w:w w:val="105"/>
        </w:rPr>
        <w:t>webserwer</w:t>
      </w:r>
      <w:r>
        <w:rPr>
          <w:spacing w:val="-12"/>
          <w:w w:val="105"/>
        </w:rPr>
        <w:t xml:space="preserve"> </w:t>
      </w:r>
      <w:r>
        <w:rPr>
          <w:w w:val="105"/>
        </w:rPr>
        <w:t>do</w:t>
      </w:r>
      <w:r>
        <w:rPr>
          <w:spacing w:val="-12"/>
          <w:w w:val="105"/>
        </w:rPr>
        <w:t xml:space="preserve"> </w:t>
      </w:r>
      <w:r>
        <w:rPr>
          <w:w w:val="105"/>
        </w:rPr>
        <w:t>podglądu</w:t>
      </w:r>
      <w:r>
        <w:rPr>
          <w:spacing w:val="-13"/>
          <w:w w:val="105"/>
        </w:rPr>
        <w:t xml:space="preserve"> </w:t>
      </w:r>
      <w:r>
        <w:rPr>
          <w:w w:val="105"/>
        </w:rPr>
        <w:t>punktów</w:t>
      </w:r>
      <w:r>
        <w:rPr>
          <w:spacing w:val="-12"/>
          <w:w w:val="105"/>
        </w:rPr>
        <w:t xml:space="preserve"> </w:t>
      </w:r>
      <w:r>
        <w:rPr>
          <w:spacing w:val="-2"/>
          <w:w w:val="105"/>
        </w:rPr>
        <w:t>danych</w:t>
      </w:r>
    </w:p>
    <w:p w14:paraId="618FDC8E" w14:textId="77777777" w:rsidR="00720136" w:rsidRDefault="00000000">
      <w:pPr>
        <w:pStyle w:val="Tekstpodstawowy"/>
        <w:spacing w:before="181"/>
        <w:ind w:left="165"/>
      </w:pPr>
      <w:r>
        <w:rPr>
          <w:w w:val="105"/>
        </w:rPr>
        <w:t>-posiadać</w:t>
      </w:r>
      <w:r>
        <w:rPr>
          <w:spacing w:val="1"/>
          <w:w w:val="105"/>
        </w:rPr>
        <w:t xml:space="preserve"> </w:t>
      </w:r>
      <w:r>
        <w:rPr>
          <w:w w:val="105"/>
        </w:rPr>
        <w:t>certyfikację</w:t>
      </w:r>
      <w:r>
        <w:rPr>
          <w:spacing w:val="2"/>
          <w:w w:val="105"/>
        </w:rPr>
        <w:t xml:space="preserve"> </w:t>
      </w:r>
      <w:r>
        <w:rPr>
          <w:w w:val="105"/>
        </w:rPr>
        <w:t>BTL</w:t>
      </w:r>
      <w:r>
        <w:rPr>
          <w:spacing w:val="1"/>
          <w:w w:val="105"/>
        </w:rPr>
        <w:t xml:space="preserve"> </w:t>
      </w:r>
      <w:r>
        <w:rPr>
          <w:w w:val="105"/>
        </w:rPr>
        <w:t>(Rew.</w:t>
      </w:r>
      <w:r>
        <w:rPr>
          <w:spacing w:val="1"/>
          <w:w w:val="105"/>
        </w:rPr>
        <w:t xml:space="preserve"> </w:t>
      </w:r>
      <w:r>
        <w:rPr>
          <w:spacing w:val="-2"/>
          <w:w w:val="105"/>
        </w:rPr>
        <w:t>1.15)</w:t>
      </w:r>
    </w:p>
    <w:p w14:paraId="670D18BD" w14:textId="77777777" w:rsidR="00720136" w:rsidRDefault="00000000">
      <w:pPr>
        <w:pStyle w:val="Tekstpodstawowy"/>
        <w:spacing w:before="182"/>
        <w:ind w:left="165"/>
      </w:pPr>
      <w:r>
        <w:rPr>
          <w:spacing w:val="2"/>
        </w:rPr>
        <w:t>-zapewniać</w:t>
      </w:r>
      <w:r>
        <w:rPr>
          <w:spacing w:val="39"/>
        </w:rPr>
        <w:t xml:space="preserve"> </w:t>
      </w:r>
      <w:r>
        <w:rPr>
          <w:spacing w:val="2"/>
        </w:rPr>
        <w:t>komunikację</w:t>
      </w:r>
      <w:r>
        <w:rPr>
          <w:spacing w:val="39"/>
        </w:rPr>
        <w:t xml:space="preserve"> </w:t>
      </w:r>
      <w:r>
        <w:rPr>
          <w:spacing w:val="2"/>
        </w:rPr>
        <w:t>BACnet</w:t>
      </w:r>
      <w:r>
        <w:rPr>
          <w:spacing w:val="37"/>
        </w:rPr>
        <w:t xml:space="preserve"> </w:t>
      </w:r>
      <w:r>
        <w:rPr>
          <w:spacing w:val="-2"/>
        </w:rPr>
        <w:t>secure</w:t>
      </w:r>
    </w:p>
    <w:p w14:paraId="7C7B03BE" w14:textId="77777777" w:rsidR="00720136" w:rsidRDefault="00000000">
      <w:pPr>
        <w:pStyle w:val="Akapitzlist"/>
        <w:numPr>
          <w:ilvl w:val="2"/>
          <w:numId w:val="7"/>
        </w:numPr>
        <w:tabs>
          <w:tab w:val="left" w:pos="873"/>
        </w:tabs>
        <w:spacing w:before="181" w:line="259" w:lineRule="auto"/>
        <w:ind w:left="165" w:right="1003" w:firstLine="0"/>
      </w:pPr>
      <w:r>
        <w:rPr>
          <w:w w:val="105"/>
        </w:rPr>
        <w:t>aparatura</w:t>
      </w:r>
      <w:r>
        <w:rPr>
          <w:spacing w:val="-4"/>
          <w:w w:val="105"/>
        </w:rPr>
        <w:t xml:space="preserve"> </w:t>
      </w:r>
      <w:r>
        <w:rPr>
          <w:w w:val="105"/>
        </w:rPr>
        <w:t>obiektowa</w:t>
      </w:r>
      <w:r>
        <w:rPr>
          <w:spacing w:val="-4"/>
          <w:w w:val="105"/>
        </w:rPr>
        <w:t xml:space="preserve"> </w:t>
      </w:r>
      <w:r>
        <w:rPr>
          <w:w w:val="105"/>
        </w:rPr>
        <w:t>montowana</w:t>
      </w:r>
      <w:r>
        <w:rPr>
          <w:spacing w:val="-5"/>
          <w:w w:val="105"/>
        </w:rPr>
        <w:t xml:space="preserve"> </w:t>
      </w:r>
      <w:r>
        <w:rPr>
          <w:w w:val="105"/>
        </w:rPr>
        <w:t>na</w:t>
      </w:r>
      <w:r>
        <w:rPr>
          <w:spacing w:val="-5"/>
          <w:w w:val="105"/>
        </w:rPr>
        <w:t xml:space="preserve"> </w:t>
      </w:r>
      <w:r>
        <w:rPr>
          <w:w w:val="105"/>
        </w:rPr>
        <w:t>obsługiwanych</w:t>
      </w:r>
      <w:r>
        <w:rPr>
          <w:spacing w:val="-5"/>
          <w:w w:val="105"/>
        </w:rPr>
        <w:t xml:space="preserve"> </w:t>
      </w:r>
      <w:r>
        <w:rPr>
          <w:w w:val="105"/>
        </w:rPr>
        <w:t>urządzeniach</w:t>
      </w:r>
      <w:r>
        <w:rPr>
          <w:spacing w:val="-5"/>
          <w:w w:val="105"/>
        </w:rPr>
        <w:t xml:space="preserve"> </w:t>
      </w:r>
      <w:r>
        <w:rPr>
          <w:w w:val="105"/>
        </w:rPr>
        <w:t>lub</w:t>
      </w:r>
      <w:r>
        <w:rPr>
          <w:spacing w:val="-5"/>
          <w:w w:val="105"/>
        </w:rPr>
        <w:t xml:space="preserve"> </w:t>
      </w:r>
      <w:r>
        <w:rPr>
          <w:w w:val="105"/>
        </w:rPr>
        <w:t>w</w:t>
      </w:r>
      <w:r>
        <w:rPr>
          <w:spacing w:val="-5"/>
          <w:w w:val="105"/>
        </w:rPr>
        <w:t xml:space="preserve"> </w:t>
      </w:r>
      <w:r>
        <w:rPr>
          <w:w w:val="105"/>
        </w:rPr>
        <w:t>obsługiwanych przestrzeniach (czujniki, siłowniki, termostaty , kontraktony itp.);</w:t>
      </w:r>
    </w:p>
    <w:p w14:paraId="164B7E3F" w14:textId="77777777" w:rsidR="00720136" w:rsidRDefault="00000000">
      <w:pPr>
        <w:pStyle w:val="Akapitzlist"/>
        <w:numPr>
          <w:ilvl w:val="2"/>
          <w:numId w:val="7"/>
        </w:numPr>
        <w:tabs>
          <w:tab w:val="left" w:pos="873"/>
        </w:tabs>
        <w:spacing w:before="159"/>
        <w:ind w:hanging="708"/>
      </w:pPr>
      <w:r>
        <w:rPr>
          <w:w w:val="105"/>
        </w:rPr>
        <w:t>okablowane</w:t>
      </w:r>
      <w:r>
        <w:rPr>
          <w:spacing w:val="-9"/>
          <w:w w:val="105"/>
        </w:rPr>
        <w:t xml:space="preserve"> </w:t>
      </w:r>
      <w:r>
        <w:rPr>
          <w:w w:val="105"/>
        </w:rPr>
        <w:t>elektryczne</w:t>
      </w:r>
      <w:r>
        <w:rPr>
          <w:spacing w:val="-9"/>
          <w:w w:val="105"/>
        </w:rPr>
        <w:t xml:space="preserve"> </w:t>
      </w:r>
      <w:r>
        <w:rPr>
          <w:w w:val="105"/>
        </w:rPr>
        <w:t>i</w:t>
      </w:r>
      <w:r>
        <w:rPr>
          <w:spacing w:val="-6"/>
          <w:w w:val="105"/>
        </w:rPr>
        <w:t xml:space="preserve"> </w:t>
      </w:r>
      <w:r>
        <w:rPr>
          <w:spacing w:val="-2"/>
          <w:w w:val="105"/>
        </w:rPr>
        <w:t>sterownicze;</w:t>
      </w:r>
    </w:p>
    <w:p w14:paraId="6936F1DA" w14:textId="77777777" w:rsidR="00720136" w:rsidRDefault="00000000">
      <w:pPr>
        <w:pStyle w:val="Akapitzlist"/>
        <w:numPr>
          <w:ilvl w:val="2"/>
          <w:numId w:val="7"/>
        </w:numPr>
        <w:tabs>
          <w:tab w:val="left" w:pos="873"/>
        </w:tabs>
        <w:spacing w:before="182"/>
        <w:ind w:hanging="708"/>
      </w:pPr>
      <w:r>
        <w:rPr>
          <w:spacing w:val="-2"/>
          <w:w w:val="105"/>
        </w:rPr>
        <w:t>centralne sterowniki</w:t>
      </w:r>
      <w:r>
        <w:rPr>
          <w:spacing w:val="1"/>
          <w:w w:val="105"/>
        </w:rPr>
        <w:t xml:space="preserve"> </w:t>
      </w:r>
      <w:r>
        <w:rPr>
          <w:spacing w:val="-2"/>
          <w:w w:val="105"/>
        </w:rPr>
        <w:t>sieciowe;</w:t>
      </w:r>
    </w:p>
    <w:p w14:paraId="7BE93685" w14:textId="77777777" w:rsidR="00720136" w:rsidRDefault="00000000">
      <w:pPr>
        <w:pStyle w:val="Akapitzlist"/>
        <w:numPr>
          <w:ilvl w:val="2"/>
          <w:numId w:val="7"/>
        </w:numPr>
        <w:tabs>
          <w:tab w:val="left" w:pos="873"/>
        </w:tabs>
        <w:spacing w:before="181"/>
        <w:ind w:hanging="708"/>
      </w:pPr>
      <w:r>
        <w:rPr>
          <w:spacing w:val="2"/>
        </w:rPr>
        <w:t>stacja</w:t>
      </w:r>
      <w:r>
        <w:rPr>
          <w:spacing w:val="33"/>
        </w:rPr>
        <w:t xml:space="preserve"> </w:t>
      </w:r>
      <w:r>
        <w:rPr>
          <w:spacing w:val="2"/>
        </w:rPr>
        <w:t>robocza</w:t>
      </w:r>
      <w:r>
        <w:rPr>
          <w:spacing w:val="31"/>
        </w:rPr>
        <w:t xml:space="preserve"> </w:t>
      </w:r>
      <w:r>
        <w:rPr>
          <w:spacing w:val="-4"/>
        </w:rPr>
        <w:t>BMS;</w:t>
      </w:r>
    </w:p>
    <w:p w14:paraId="3CDD95F6" w14:textId="77777777" w:rsidR="00720136" w:rsidRDefault="00000000">
      <w:pPr>
        <w:pStyle w:val="Akapitzlist"/>
        <w:numPr>
          <w:ilvl w:val="2"/>
          <w:numId w:val="7"/>
        </w:numPr>
        <w:tabs>
          <w:tab w:val="left" w:pos="873"/>
        </w:tabs>
        <w:spacing w:before="182"/>
        <w:ind w:hanging="708"/>
      </w:pPr>
      <w:r>
        <w:t>Serwer</w:t>
      </w:r>
      <w:r>
        <w:rPr>
          <w:spacing w:val="19"/>
        </w:rPr>
        <w:t xml:space="preserve"> </w:t>
      </w:r>
      <w:r>
        <w:rPr>
          <w:spacing w:val="-4"/>
        </w:rPr>
        <w:t>BMS.</w:t>
      </w:r>
    </w:p>
    <w:p w14:paraId="1BCECBC5" w14:textId="77777777" w:rsidR="00720136" w:rsidRDefault="00720136">
      <w:pPr>
        <w:pStyle w:val="Akapitzlist"/>
        <w:sectPr w:rsidR="00720136">
          <w:headerReference w:type="default" r:id="rId18"/>
          <w:pgSz w:w="11910" w:h="16840"/>
          <w:pgMar w:top="1340" w:right="566" w:bottom="280" w:left="1275" w:header="0" w:footer="0" w:gutter="0"/>
          <w:cols w:space="708"/>
        </w:sectPr>
      </w:pPr>
    </w:p>
    <w:p w14:paraId="676C1064" w14:textId="77777777" w:rsidR="00720136" w:rsidRDefault="00000000">
      <w:pPr>
        <w:pStyle w:val="Tekstpodstawowy"/>
        <w:spacing w:before="78" w:line="259" w:lineRule="auto"/>
        <w:ind w:left="165" w:right="927"/>
      </w:pPr>
      <w:r>
        <w:rPr>
          <w:w w:val="105"/>
        </w:rPr>
        <w:lastRenderedPageBreak/>
        <w:t>Sterowniki</w:t>
      </w:r>
      <w:r>
        <w:rPr>
          <w:spacing w:val="-2"/>
          <w:w w:val="105"/>
        </w:rPr>
        <w:t xml:space="preserve"> </w:t>
      </w:r>
      <w:r>
        <w:rPr>
          <w:w w:val="105"/>
        </w:rPr>
        <w:t>i</w:t>
      </w:r>
      <w:r>
        <w:rPr>
          <w:spacing w:val="-2"/>
          <w:w w:val="105"/>
        </w:rPr>
        <w:t xml:space="preserve"> </w:t>
      </w:r>
      <w:r>
        <w:rPr>
          <w:w w:val="105"/>
        </w:rPr>
        <w:t>urządzenia</w:t>
      </w:r>
      <w:r>
        <w:rPr>
          <w:spacing w:val="-3"/>
          <w:w w:val="105"/>
        </w:rPr>
        <w:t xml:space="preserve"> </w:t>
      </w:r>
      <w:r>
        <w:rPr>
          <w:w w:val="105"/>
        </w:rPr>
        <w:t>łączą</w:t>
      </w:r>
      <w:r>
        <w:rPr>
          <w:spacing w:val="-3"/>
          <w:w w:val="105"/>
        </w:rPr>
        <w:t xml:space="preserve"> </w:t>
      </w:r>
      <w:r>
        <w:rPr>
          <w:w w:val="105"/>
        </w:rPr>
        <w:t>się</w:t>
      </w:r>
      <w:r>
        <w:rPr>
          <w:spacing w:val="-3"/>
          <w:w w:val="105"/>
        </w:rPr>
        <w:t xml:space="preserve"> </w:t>
      </w:r>
      <w:r>
        <w:rPr>
          <w:w w:val="105"/>
        </w:rPr>
        <w:t>z</w:t>
      </w:r>
      <w:r>
        <w:rPr>
          <w:spacing w:val="-3"/>
          <w:w w:val="105"/>
        </w:rPr>
        <w:t xml:space="preserve"> </w:t>
      </w:r>
      <w:r>
        <w:rPr>
          <w:w w:val="105"/>
        </w:rPr>
        <w:t>systemem</w:t>
      </w:r>
      <w:r>
        <w:rPr>
          <w:spacing w:val="-2"/>
          <w:w w:val="105"/>
        </w:rPr>
        <w:t xml:space="preserve"> </w:t>
      </w:r>
      <w:r>
        <w:rPr>
          <w:w w:val="105"/>
        </w:rPr>
        <w:t>BMS</w:t>
      </w:r>
      <w:r>
        <w:rPr>
          <w:spacing w:val="-3"/>
          <w:w w:val="105"/>
        </w:rPr>
        <w:t xml:space="preserve"> </w:t>
      </w:r>
      <w:r>
        <w:rPr>
          <w:w w:val="105"/>
        </w:rPr>
        <w:t>poprzez</w:t>
      </w:r>
      <w:r>
        <w:rPr>
          <w:spacing w:val="-3"/>
          <w:w w:val="105"/>
        </w:rPr>
        <w:t xml:space="preserve"> </w:t>
      </w:r>
      <w:r>
        <w:rPr>
          <w:w w:val="105"/>
        </w:rPr>
        <w:t>otwarte</w:t>
      </w:r>
      <w:r>
        <w:rPr>
          <w:spacing w:val="-3"/>
          <w:w w:val="105"/>
        </w:rPr>
        <w:t xml:space="preserve"> </w:t>
      </w:r>
      <w:r>
        <w:rPr>
          <w:w w:val="105"/>
        </w:rPr>
        <w:t>magistrale</w:t>
      </w:r>
      <w:r>
        <w:rPr>
          <w:spacing w:val="-3"/>
          <w:w w:val="105"/>
        </w:rPr>
        <w:t xml:space="preserve"> </w:t>
      </w:r>
      <w:r>
        <w:rPr>
          <w:w w:val="105"/>
        </w:rPr>
        <w:t>komunikacyjne typu BACnet MS/TP , Modbus, , M-bus ,KNX</w:t>
      </w:r>
    </w:p>
    <w:p w14:paraId="37BDC5A3" w14:textId="77777777" w:rsidR="00720136" w:rsidRDefault="00000000">
      <w:pPr>
        <w:pStyle w:val="Tekstpodstawowy"/>
        <w:spacing w:before="159" w:line="259" w:lineRule="auto"/>
        <w:ind w:left="165" w:right="927"/>
      </w:pPr>
      <w:r>
        <w:rPr>
          <w:w w:val="105"/>
        </w:rPr>
        <w:t>Poszczególne</w:t>
      </w:r>
      <w:r>
        <w:rPr>
          <w:spacing w:val="-3"/>
          <w:w w:val="105"/>
        </w:rPr>
        <w:t xml:space="preserve"> </w:t>
      </w:r>
      <w:r>
        <w:rPr>
          <w:w w:val="105"/>
        </w:rPr>
        <w:t>układy</w:t>
      </w:r>
      <w:r>
        <w:rPr>
          <w:spacing w:val="-3"/>
          <w:w w:val="105"/>
        </w:rPr>
        <w:t xml:space="preserve"> </w:t>
      </w:r>
      <w:r>
        <w:rPr>
          <w:w w:val="105"/>
        </w:rPr>
        <w:t>takie</w:t>
      </w:r>
      <w:r>
        <w:rPr>
          <w:spacing w:val="-3"/>
          <w:w w:val="105"/>
        </w:rPr>
        <w:t xml:space="preserve"> </w:t>
      </w:r>
      <w:r>
        <w:rPr>
          <w:w w:val="105"/>
        </w:rPr>
        <w:t>jak</w:t>
      </w:r>
      <w:r>
        <w:rPr>
          <w:spacing w:val="-3"/>
          <w:w w:val="105"/>
        </w:rPr>
        <w:t xml:space="preserve"> </w:t>
      </w:r>
      <w:r>
        <w:rPr>
          <w:w w:val="105"/>
        </w:rPr>
        <w:t>np.</w:t>
      </w:r>
      <w:r>
        <w:rPr>
          <w:spacing w:val="-3"/>
          <w:w w:val="105"/>
        </w:rPr>
        <w:t xml:space="preserve"> </w:t>
      </w:r>
      <w:r>
        <w:rPr>
          <w:w w:val="105"/>
        </w:rPr>
        <w:t>centrale</w:t>
      </w:r>
      <w:r>
        <w:rPr>
          <w:spacing w:val="-3"/>
          <w:w w:val="105"/>
        </w:rPr>
        <w:t xml:space="preserve"> </w:t>
      </w:r>
      <w:r>
        <w:rPr>
          <w:w w:val="105"/>
        </w:rPr>
        <w:t>wentylacyjne</w:t>
      </w:r>
      <w:r>
        <w:rPr>
          <w:spacing w:val="-3"/>
          <w:w w:val="105"/>
        </w:rPr>
        <w:t xml:space="preserve"> </w:t>
      </w:r>
      <w:r>
        <w:rPr>
          <w:w w:val="105"/>
        </w:rPr>
        <w:t>działają</w:t>
      </w:r>
      <w:r>
        <w:rPr>
          <w:spacing w:val="-3"/>
          <w:w w:val="105"/>
        </w:rPr>
        <w:t xml:space="preserve"> </w:t>
      </w:r>
      <w:r>
        <w:rPr>
          <w:w w:val="105"/>
        </w:rPr>
        <w:t>autonomicznie</w:t>
      </w:r>
      <w:r>
        <w:rPr>
          <w:spacing w:val="-3"/>
          <w:w w:val="105"/>
        </w:rPr>
        <w:t xml:space="preserve"> </w:t>
      </w:r>
      <w:r>
        <w:rPr>
          <w:w w:val="105"/>
        </w:rPr>
        <w:t>nawet</w:t>
      </w:r>
      <w:r>
        <w:rPr>
          <w:spacing w:val="-3"/>
          <w:w w:val="105"/>
        </w:rPr>
        <w:t xml:space="preserve"> </w:t>
      </w:r>
      <w:r>
        <w:rPr>
          <w:w w:val="105"/>
        </w:rPr>
        <w:t>w przypadku problemów z komunikacją.</w:t>
      </w:r>
    </w:p>
    <w:p w14:paraId="0653DAFB" w14:textId="77777777" w:rsidR="00720136" w:rsidRDefault="00000000">
      <w:pPr>
        <w:pStyle w:val="Tekstpodstawowy"/>
        <w:spacing w:before="161" w:line="259" w:lineRule="auto"/>
        <w:ind w:left="165"/>
      </w:pPr>
      <w:r>
        <w:rPr>
          <w:w w:val="105"/>
        </w:rPr>
        <w:t>Urządzenia</w:t>
      </w:r>
      <w:r>
        <w:rPr>
          <w:spacing w:val="-4"/>
          <w:w w:val="105"/>
        </w:rPr>
        <w:t xml:space="preserve"> </w:t>
      </w:r>
      <w:r>
        <w:rPr>
          <w:w w:val="105"/>
        </w:rPr>
        <w:t>niewyposażone</w:t>
      </w:r>
      <w:r>
        <w:rPr>
          <w:spacing w:val="-4"/>
          <w:w w:val="105"/>
        </w:rPr>
        <w:t xml:space="preserve"> </w:t>
      </w:r>
      <w:r>
        <w:rPr>
          <w:w w:val="105"/>
        </w:rPr>
        <w:t>w</w:t>
      </w:r>
      <w:r>
        <w:rPr>
          <w:spacing w:val="-4"/>
          <w:w w:val="105"/>
        </w:rPr>
        <w:t xml:space="preserve"> </w:t>
      </w:r>
      <w:r>
        <w:rPr>
          <w:w w:val="105"/>
        </w:rPr>
        <w:t>interfejsy</w:t>
      </w:r>
      <w:r>
        <w:rPr>
          <w:spacing w:val="-4"/>
          <w:w w:val="105"/>
        </w:rPr>
        <w:t xml:space="preserve"> </w:t>
      </w:r>
      <w:r>
        <w:rPr>
          <w:w w:val="105"/>
        </w:rPr>
        <w:t>komunikacyjne</w:t>
      </w:r>
      <w:r>
        <w:rPr>
          <w:spacing w:val="-4"/>
          <w:w w:val="105"/>
        </w:rPr>
        <w:t xml:space="preserve"> </w:t>
      </w:r>
      <w:r>
        <w:rPr>
          <w:w w:val="105"/>
        </w:rPr>
        <w:t>będą</w:t>
      </w:r>
      <w:r>
        <w:rPr>
          <w:spacing w:val="-4"/>
          <w:w w:val="105"/>
        </w:rPr>
        <w:t xml:space="preserve"> </w:t>
      </w:r>
      <w:r>
        <w:rPr>
          <w:w w:val="105"/>
        </w:rPr>
        <w:t>podłączane</w:t>
      </w:r>
      <w:r>
        <w:rPr>
          <w:spacing w:val="-4"/>
          <w:w w:val="105"/>
        </w:rPr>
        <w:t xml:space="preserve"> </w:t>
      </w:r>
      <w:r>
        <w:rPr>
          <w:w w:val="105"/>
        </w:rPr>
        <w:t>do</w:t>
      </w:r>
      <w:r>
        <w:rPr>
          <w:spacing w:val="-4"/>
          <w:w w:val="105"/>
        </w:rPr>
        <w:t xml:space="preserve"> </w:t>
      </w:r>
      <w:r>
        <w:rPr>
          <w:w w:val="105"/>
        </w:rPr>
        <w:t>BMS</w:t>
      </w:r>
      <w:r>
        <w:rPr>
          <w:spacing w:val="-4"/>
          <w:w w:val="105"/>
        </w:rPr>
        <w:t xml:space="preserve"> </w:t>
      </w:r>
      <w:r>
        <w:rPr>
          <w:w w:val="105"/>
        </w:rPr>
        <w:t>poprzez</w:t>
      </w:r>
      <w:r>
        <w:rPr>
          <w:spacing w:val="-4"/>
          <w:w w:val="105"/>
        </w:rPr>
        <w:t xml:space="preserve"> </w:t>
      </w:r>
      <w:r>
        <w:rPr>
          <w:w w:val="105"/>
        </w:rPr>
        <w:t>styki bezpotencjałowe wykorzystywane zarówno do monitoringu jak i sterowania.</w:t>
      </w:r>
    </w:p>
    <w:p w14:paraId="5A047DB6" w14:textId="77777777" w:rsidR="00720136" w:rsidRDefault="00000000">
      <w:pPr>
        <w:pStyle w:val="Tekstpodstawowy"/>
        <w:spacing w:before="159" w:line="259" w:lineRule="auto"/>
        <w:ind w:left="165" w:right="927"/>
      </w:pPr>
      <w:r>
        <w:rPr>
          <w:w w:val="105"/>
        </w:rPr>
        <w:t>Szafy zasilająco-sterownicze będą zainstalowane w pobliżu obsługiwanych urządzeń w przestrzeniach technicznych .</w:t>
      </w:r>
    </w:p>
    <w:p w14:paraId="7957A799" w14:textId="77777777" w:rsidR="00720136" w:rsidRDefault="00000000">
      <w:pPr>
        <w:pStyle w:val="Akapitzlist"/>
        <w:numPr>
          <w:ilvl w:val="1"/>
          <w:numId w:val="7"/>
        </w:numPr>
        <w:tabs>
          <w:tab w:val="left" w:pos="873"/>
        </w:tabs>
        <w:spacing w:before="159"/>
        <w:ind w:hanging="708"/>
      </w:pPr>
      <w:r>
        <w:rPr>
          <w:w w:val="105"/>
        </w:rPr>
        <w:t>Komunikacja</w:t>
      </w:r>
      <w:r>
        <w:rPr>
          <w:spacing w:val="5"/>
          <w:w w:val="105"/>
        </w:rPr>
        <w:t xml:space="preserve"> </w:t>
      </w:r>
      <w:r>
        <w:rPr>
          <w:w w:val="105"/>
        </w:rPr>
        <w:t>„po</w:t>
      </w:r>
      <w:r>
        <w:rPr>
          <w:spacing w:val="5"/>
          <w:w w:val="105"/>
        </w:rPr>
        <w:t xml:space="preserve"> </w:t>
      </w:r>
      <w:r>
        <w:rPr>
          <w:spacing w:val="-2"/>
          <w:w w:val="105"/>
        </w:rPr>
        <w:t>protokole”</w:t>
      </w:r>
    </w:p>
    <w:p w14:paraId="32C59BC8" w14:textId="77777777" w:rsidR="00720136" w:rsidRDefault="00000000">
      <w:pPr>
        <w:pStyle w:val="Tekstpodstawowy"/>
        <w:spacing w:before="182" w:line="259" w:lineRule="auto"/>
        <w:ind w:left="165" w:right="927"/>
      </w:pPr>
      <w:r>
        <w:rPr>
          <w:w w:val="105"/>
        </w:rPr>
        <w:t>Sterowanie i monitoring urządzeń wymagających dostępu do większej ilości danych takich jak sterowniki obiektowe, agregaty chłodnicze (jednostki zewnętrzne klimatyzacji), analizatory parametrów sieciowych, będzie się odbywała za pomocą magistral komunikacyjnych takich jak BACnet IP, Modbus, , M-bus oraz KNX .</w:t>
      </w:r>
    </w:p>
    <w:p w14:paraId="61F62397" w14:textId="77777777" w:rsidR="00720136" w:rsidRDefault="00720136">
      <w:pPr>
        <w:pStyle w:val="Tekstpodstawowy"/>
      </w:pPr>
    </w:p>
    <w:p w14:paraId="3AC05330" w14:textId="77777777" w:rsidR="00720136" w:rsidRDefault="00720136">
      <w:pPr>
        <w:pStyle w:val="Tekstpodstawowy"/>
        <w:spacing w:before="72"/>
      </w:pPr>
    </w:p>
    <w:p w14:paraId="7F443186" w14:textId="77777777" w:rsidR="00720136" w:rsidRDefault="00000000">
      <w:pPr>
        <w:pStyle w:val="Akapitzlist"/>
        <w:numPr>
          <w:ilvl w:val="1"/>
          <w:numId w:val="7"/>
        </w:numPr>
        <w:tabs>
          <w:tab w:val="left" w:pos="873"/>
        </w:tabs>
        <w:ind w:hanging="708"/>
      </w:pPr>
      <w:r>
        <w:rPr>
          <w:w w:val="105"/>
        </w:rPr>
        <w:t>Okablowanie</w:t>
      </w:r>
      <w:r>
        <w:rPr>
          <w:spacing w:val="9"/>
          <w:w w:val="105"/>
        </w:rPr>
        <w:t xml:space="preserve"> </w:t>
      </w:r>
      <w:r>
        <w:rPr>
          <w:w w:val="105"/>
        </w:rPr>
        <w:t>zasilające</w:t>
      </w:r>
      <w:r>
        <w:rPr>
          <w:spacing w:val="10"/>
          <w:w w:val="105"/>
        </w:rPr>
        <w:t xml:space="preserve"> </w:t>
      </w:r>
      <w:r>
        <w:rPr>
          <w:w w:val="105"/>
        </w:rPr>
        <w:t>i</w:t>
      </w:r>
      <w:r>
        <w:rPr>
          <w:spacing w:val="13"/>
          <w:w w:val="105"/>
        </w:rPr>
        <w:t xml:space="preserve"> </w:t>
      </w:r>
      <w:r>
        <w:rPr>
          <w:spacing w:val="-2"/>
          <w:w w:val="105"/>
        </w:rPr>
        <w:t>sterownicze</w:t>
      </w:r>
    </w:p>
    <w:p w14:paraId="762CE0C1" w14:textId="77777777" w:rsidR="00720136" w:rsidRDefault="00000000">
      <w:pPr>
        <w:pStyle w:val="Tekstpodstawowy"/>
        <w:spacing w:before="181" w:line="259" w:lineRule="auto"/>
        <w:ind w:left="165" w:right="270"/>
      </w:pPr>
      <w:r>
        <w:rPr>
          <w:w w:val="105"/>
        </w:rPr>
        <w:t>Do</w:t>
      </w:r>
      <w:r>
        <w:rPr>
          <w:spacing w:val="-8"/>
          <w:w w:val="105"/>
        </w:rPr>
        <w:t xml:space="preserve"> </w:t>
      </w:r>
      <w:r>
        <w:rPr>
          <w:w w:val="105"/>
        </w:rPr>
        <w:t>rozprowadzania</w:t>
      </w:r>
      <w:r>
        <w:rPr>
          <w:spacing w:val="-8"/>
          <w:w w:val="105"/>
        </w:rPr>
        <w:t xml:space="preserve"> </w:t>
      </w:r>
      <w:r>
        <w:rPr>
          <w:w w:val="105"/>
        </w:rPr>
        <w:t>okablowania</w:t>
      </w:r>
      <w:r>
        <w:rPr>
          <w:spacing w:val="-8"/>
          <w:w w:val="105"/>
        </w:rPr>
        <w:t xml:space="preserve"> </w:t>
      </w:r>
      <w:r>
        <w:rPr>
          <w:w w:val="105"/>
        </w:rPr>
        <w:t>automatyki</w:t>
      </w:r>
      <w:r>
        <w:rPr>
          <w:spacing w:val="-8"/>
          <w:w w:val="105"/>
        </w:rPr>
        <w:t xml:space="preserve"> </w:t>
      </w:r>
      <w:r>
        <w:rPr>
          <w:w w:val="105"/>
        </w:rPr>
        <w:t>należy</w:t>
      </w:r>
      <w:r>
        <w:rPr>
          <w:spacing w:val="-8"/>
          <w:w w:val="105"/>
        </w:rPr>
        <w:t xml:space="preserve"> </w:t>
      </w:r>
      <w:r>
        <w:rPr>
          <w:w w:val="105"/>
        </w:rPr>
        <w:t>w</w:t>
      </w:r>
      <w:r>
        <w:rPr>
          <w:spacing w:val="-8"/>
          <w:w w:val="105"/>
        </w:rPr>
        <w:t xml:space="preserve"> </w:t>
      </w:r>
      <w:r>
        <w:rPr>
          <w:w w:val="105"/>
        </w:rPr>
        <w:t>miarę</w:t>
      </w:r>
      <w:r>
        <w:rPr>
          <w:spacing w:val="-8"/>
          <w:w w:val="105"/>
        </w:rPr>
        <w:t xml:space="preserve"> </w:t>
      </w:r>
      <w:r>
        <w:rPr>
          <w:w w:val="105"/>
        </w:rPr>
        <w:t>możliwości</w:t>
      </w:r>
      <w:r>
        <w:rPr>
          <w:spacing w:val="-8"/>
          <w:w w:val="105"/>
        </w:rPr>
        <w:t xml:space="preserve"> </w:t>
      </w:r>
      <w:r>
        <w:rPr>
          <w:w w:val="105"/>
        </w:rPr>
        <w:t>wykorzystywać</w:t>
      </w:r>
      <w:r>
        <w:rPr>
          <w:spacing w:val="-7"/>
          <w:w w:val="105"/>
        </w:rPr>
        <w:t xml:space="preserve"> </w:t>
      </w:r>
      <w:r>
        <w:rPr>
          <w:w w:val="105"/>
        </w:rPr>
        <w:t>trasy elektryczne i teletechniczne oraz trasy przygotowane na potrzeby automatyki przez branżę</w:t>
      </w:r>
    </w:p>
    <w:p w14:paraId="32B74EB7" w14:textId="77777777" w:rsidR="00720136" w:rsidRDefault="00000000">
      <w:pPr>
        <w:pStyle w:val="Tekstpodstawowy"/>
        <w:spacing w:line="259" w:lineRule="auto"/>
        <w:ind w:left="165" w:right="817"/>
      </w:pPr>
      <w:r>
        <w:rPr>
          <w:w w:val="105"/>
        </w:rPr>
        <w:t>elektryczną.</w:t>
      </w:r>
      <w:r>
        <w:rPr>
          <w:spacing w:val="-1"/>
          <w:w w:val="105"/>
        </w:rPr>
        <w:t xml:space="preserve"> </w:t>
      </w:r>
      <w:r>
        <w:rPr>
          <w:w w:val="105"/>
        </w:rPr>
        <w:t>Projekt</w:t>
      </w:r>
      <w:r>
        <w:rPr>
          <w:spacing w:val="-1"/>
          <w:w w:val="105"/>
        </w:rPr>
        <w:t xml:space="preserve"> </w:t>
      </w:r>
      <w:r>
        <w:rPr>
          <w:w w:val="105"/>
        </w:rPr>
        <w:t>i</w:t>
      </w:r>
      <w:r>
        <w:rPr>
          <w:spacing w:val="-1"/>
          <w:w w:val="105"/>
        </w:rPr>
        <w:t xml:space="preserve"> </w:t>
      </w:r>
      <w:r>
        <w:rPr>
          <w:w w:val="105"/>
        </w:rPr>
        <w:t>realizacja tych tras</w:t>
      </w:r>
      <w:r>
        <w:rPr>
          <w:spacing w:val="-1"/>
          <w:w w:val="105"/>
        </w:rPr>
        <w:t xml:space="preserve"> </w:t>
      </w:r>
      <w:r>
        <w:rPr>
          <w:w w:val="105"/>
        </w:rPr>
        <w:t>są w</w:t>
      </w:r>
      <w:r>
        <w:rPr>
          <w:spacing w:val="-1"/>
          <w:w w:val="105"/>
        </w:rPr>
        <w:t xml:space="preserve"> </w:t>
      </w:r>
      <w:r>
        <w:rPr>
          <w:w w:val="105"/>
        </w:rPr>
        <w:t>zakresie</w:t>
      </w:r>
      <w:r>
        <w:rPr>
          <w:spacing w:val="-1"/>
          <w:w w:val="105"/>
        </w:rPr>
        <w:t xml:space="preserve"> </w:t>
      </w:r>
      <w:r>
        <w:rPr>
          <w:w w:val="105"/>
        </w:rPr>
        <w:t>branży</w:t>
      </w:r>
      <w:r>
        <w:rPr>
          <w:spacing w:val="-1"/>
          <w:w w:val="105"/>
        </w:rPr>
        <w:t xml:space="preserve"> </w:t>
      </w:r>
      <w:r>
        <w:rPr>
          <w:w w:val="105"/>
        </w:rPr>
        <w:t>elektrycznej. Przewody zasilające</w:t>
      </w:r>
      <w:r>
        <w:rPr>
          <w:spacing w:val="-1"/>
          <w:w w:val="105"/>
        </w:rPr>
        <w:t xml:space="preserve"> </w:t>
      </w:r>
      <w:r>
        <w:rPr>
          <w:w w:val="105"/>
        </w:rPr>
        <w:t>i sterownicze powinny być prowadzone osobno. Okablowanie magistral ogólnobudynkowych zostanie ułożone w trasach branży niskoprądowej. Dojścia do aparatury obiektowej czy zasilanych urządzeń tworzone będą za pomocą rurek elektroinstalacyjnych sztywnych i giętkich, uchwytów itp. Przewody wychodzące z koryt powinny być układane w rurkach lub na krótkich odcinkach w peszlach.</w:t>
      </w:r>
    </w:p>
    <w:p w14:paraId="3D538D09" w14:textId="77777777" w:rsidR="00720136" w:rsidRDefault="00000000">
      <w:pPr>
        <w:pStyle w:val="Tekstpodstawowy"/>
        <w:spacing w:before="159" w:line="259" w:lineRule="auto"/>
        <w:ind w:left="165" w:right="927"/>
      </w:pPr>
      <w:r>
        <w:rPr>
          <w:w w:val="105"/>
        </w:rPr>
        <w:t>W</w:t>
      </w:r>
      <w:r>
        <w:rPr>
          <w:spacing w:val="-3"/>
          <w:w w:val="105"/>
        </w:rPr>
        <w:t xml:space="preserve"> </w:t>
      </w:r>
      <w:r>
        <w:rPr>
          <w:w w:val="105"/>
        </w:rPr>
        <w:t>miejscach,</w:t>
      </w:r>
      <w:r>
        <w:rPr>
          <w:spacing w:val="-3"/>
          <w:w w:val="105"/>
        </w:rPr>
        <w:t xml:space="preserve"> </w:t>
      </w:r>
      <w:r>
        <w:rPr>
          <w:w w:val="105"/>
        </w:rPr>
        <w:t>gdzie</w:t>
      </w:r>
      <w:r>
        <w:rPr>
          <w:spacing w:val="-2"/>
          <w:w w:val="105"/>
        </w:rPr>
        <w:t xml:space="preserve"> </w:t>
      </w:r>
      <w:r>
        <w:rPr>
          <w:w w:val="105"/>
        </w:rPr>
        <w:t>jest</w:t>
      </w:r>
      <w:r>
        <w:rPr>
          <w:spacing w:val="-3"/>
          <w:w w:val="105"/>
        </w:rPr>
        <w:t xml:space="preserve"> </w:t>
      </w:r>
      <w:r>
        <w:rPr>
          <w:w w:val="105"/>
        </w:rPr>
        <w:t>to</w:t>
      </w:r>
      <w:r>
        <w:rPr>
          <w:spacing w:val="-2"/>
          <w:w w:val="105"/>
        </w:rPr>
        <w:t xml:space="preserve"> </w:t>
      </w:r>
      <w:r>
        <w:rPr>
          <w:w w:val="105"/>
        </w:rPr>
        <w:t>istotne</w:t>
      </w:r>
      <w:r>
        <w:rPr>
          <w:spacing w:val="-2"/>
          <w:w w:val="105"/>
        </w:rPr>
        <w:t xml:space="preserve"> </w:t>
      </w:r>
      <w:r>
        <w:rPr>
          <w:w w:val="105"/>
        </w:rPr>
        <w:t>z</w:t>
      </w:r>
      <w:r>
        <w:rPr>
          <w:spacing w:val="-3"/>
          <w:w w:val="105"/>
        </w:rPr>
        <w:t xml:space="preserve"> </w:t>
      </w:r>
      <w:r>
        <w:rPr>
          <w:w w:val="105"/>
        </w:rPr>
        <w:t>estetycznego</w:t>
      </w:r>
      <w:r>
        <w:rPr>
          <w:spacing w:val="-3"/>
          <w:w w:val="105"/>
        </w:rPr>
        <w:t xml:space="preserve"> </w:t>
      </w:r>
      <w:r>
        <w:rPr>
          <w:w w:val="105"/>
        </w:rPr>
        <w:t>punktu</w:t>
      </w:r>
      <w:r>
        <w:rPr>
          <w:spacing w:val="-3"/>
          <w:w w:val="105"/>
        </w:rPr>
        <w:t xml:space="preserve"> </w:t>
      </w:r>
      <w:r>
        <w:rPr>
          <w:w w:val="105"/>
        </w:rPr>
        <w:t>widzenia</w:t>
      </w:r>
      <w:r>
        <w:rPr>
          <w:spacing w:val="-3"/>
          <w:w w:val="105"/>
        </w:rPr>
        <w:t xml:space="preserve"> </w:t>
      </w:r>
      <w:r>
        <w:rPr>
          <w:w w:val="105"/>
        </w:rPr>
        <w:t>okablowanie</w:t>
      </w:r>
      <w:r>
        <w:rPr>
          <w:spacing w:val="-3"/>
          <w:w w:val="105"/>
        </w:rPr>
        <w:t xml:space="preserve"> </w:t>
      </w:r>
      <w:r>
        <w:rPr>
          <w:w w:val="105"/>
        </w:rPr>
        <w:t>realizować podtynkowo. W przestrzeniach technicznych i garażach nadziemnych instalacja może być wykonana w rurkach jako natynkowa.</w:t>
      </w:r>
    </w:p>
    <w:p w14:paraId="495661D8" w14:textId="77777777" w:rsidR="00720136" w:rsidRDefault="00000000">
      <w:pPr>
        <w:pStyle w:val="Tekstpodstawowy"/>
        <w:spacing w:before="160" w:line="400" w:lineRule="auto"/>
        <w:ind w:left="165" w:right="927"/>
      </w:pPr>
      <w:r>
        <w:rPr>
          <w:w w:val="105"/>
        </w:rPr>
        <w:t>Trasy</w:t>
      </w:r>
      <w:r>
        <w:rPr>
          <w:spacing w:val="-13"/>
          <w:w w:val="105"/>
        </w:rPr>
        <w:t xml:space="preserve"> </w:t>
      </w:r>
      <w:r>
        <w:rPr>
          <w:w w:val="105"/>
        </w:rPr>
        <w:t>prowadzone</w:t>
      </w:r>
      <w:r>
        <w:rPr>
          <w:spacing w:val="-13"/>
          <w:w w:val="105"/>
        </w:rPr>
        <w:t xml:space="preserve"> </w:t>
      </w:r>
      <w:r>
        <w:rPr>
          <w:w w:val="105"/>
        </w:rPr>
        <w:t>na</w:t>
      </w:r>
      <w:r>
        <w:rPr>
          <w:spacing w:val="-13"/>
          <w:w w:val="105"/>
        </w:rPr>
        <w:t xml:space="preserve"> </w:t>
      </w:r>
      <w:r>
        <w:rPr>
          <w:w w:val="105"/>
        </w:rPr>
        <w:t>dachu</w:t>
      </w:r>
      <w:r>
        <w:rPr>
          <w:spacing w:val="-13"/>
          <w:w w:val="105"/>
        </w:rPr>
        <w:t xml:space="preserve"> </w:t>
      </w:r>
      <w:r>
        <w:rPr>
          <w:w w:val="105"/>
        </w:rPr>
        <w:t>powinny</w:t>
      </w:r>
      <w:r>
        <w:rPr>
          <w:spacing w:val="-12"/>
          <w:w w:val="105"/>
        </w:rPr>
        <w:t xml:space="preserve"> </w:t>
      </w:r>
      <w:r>
        <w:rPr>
          <w:w w:val="105"/>
        </w:rPr>
        <w:t>być</w:t>
      </w:r>
      <w:r>
        <w:rPr>
          <w:spacing w:val="-13"/>
          <w:w w:val="105"/>
        </w:rPr>
        <w:t xml:space="preserve"> </w:t>
      </w:r>
      <w:r>
        <w:rPr>
          <w:w w:val="105"/>
        </w:rPr>
        <w:t>przystosowane</w:t>
      </w:r>
      <w:r>
        <w:rPr>
          <w:spacing w:val="-13"/>
          <w:w w:val="105"/>
        </w:rPr>
        <w:t xml:space="preserve"> </w:t>
      </w:r>
      <w:r>
        <w:rPr>
          <w:w w:val="105"/>
        </w:rPr>
        <w:t>do</w:t>
      </w:r>
      <w:r>
        <w:rPr>
          <w:spacing w:val="-11"/>
          <w:w w:val="105"/>
        </w:rPr>
        <w:t xml:space="preserve"> </w:t>
      </w:r>
      <w:r>
        <w:rPr>
          <w:w w:val="105"/>
        </w:rPr>
        <w:t>warunków</w:t>
      </w:r>
      <w:r>
        <w:rPr>
          <w:spacing w:val="-12"/>
          <w:w w:val="105"/>
        </w:rPr>
        <w:t xml:space="preserve"> </w:t>
      </w:r>
      <w:r>
        <w:rPr>
          <w:w w:val="105"/>
        </w:rPr>
        <w:t>zewnętrznych. Okablowanie wykonać w klasie reakcji na ogień Dca-s2,d1,a3.</w:t>
      </w:r>
    </w:p>
    <w:p w14:paraId="11F47191" w14:textId="77777777" w:rsidR="00720136" w:rsidRDefault="00720136">
      <w:pPr>
        <w:pStyle w:val="Tekstpodstawowy"/>
      </w:pPr>
    </w:p>
    <w:p w14:paraId="69B56FD6" w14:textId="77777777" w:rsidR="00720136" w:rsidRDefault="00720136">
      <w:pPr>
        <w:pStyle w:val="Tekstpodstawowy"/>
      </w:pPr>
    </w:p>
    <w:p w14:paraId="70904C5E" w14:textId="77777777" w:rsidR="00720136" w:rsidRDefault="00720136">
      <w:pPr>
        <w:pStyle w:val="Tekstpodstawowy"/>
        <w:spacing w:before="95"/>
      </w:pPr>
    </w:p>
    <w:p w14:paraId="6ACE9401" w14:textId="77777777" w:rsidR="00720136" w:rsidRDefault="00000000">
      <w:pPr>
        <w:pStyle w:val="Tekstpodstawowy"/>
        <w:spacing w:before="1"/>
        <w:ind w:left="165"/>
      </w:pPr>
      <w:r>
        <w:rPr>
          <w:w w:val="105"/>
        </w:rPr>
        <w:t>Sugerowane</w:t>
      </w:r>
      <w:r>
        <w:rPr>
          <w:spacing w:val="-10"/>
          <w:w w:val="105"/>
        </w:rPr>
        <w:t xml:space="preserve"> </w:t>
      </w:r>
      <w:r>
        <w:rPr>
          <w:w w:val="105"/>
        </w:rPr>
        <w:t>typy</w:t>
      </w:r>
      <w:r>
        <w:rPr>
          <w:spacing w:val="-9"/>
          <w:w w:val="105"/>
        </w:rPr>
        <w:t xml:space="preserve"> </w:t>
      </w:r>
      <w:r>
        <w:rPr>
          <w:w w:val="105"/>
        </w:rPr>
        <w:t>okablowania</w:t>
      </w:r>
      <w:r>
        <w:rPr>
          <w:spacing w:val="-9"/>
          <w:w w:val="105"/>
        </w:rPr>
        <w:t xml:space="preserve"> </w:t>
      </w:r>
      <w:r>
        <w:rPr>
          <w:w w:val="105"/>
        </w:rPr>
        <w:t>zestawione</w:t>
      </w:r>
      <w:r>
        <w:rPr>
          <w:spacing w:val="-9"/>
          <w:w w:val="105"/>
        </w:rPr>
        <w:t xml:space="preserve"> </w:t>
      </w:r>
      <w:r>
        <w:rPr>
          <w:w w:val="105"/>
        </w:rPr>
        <w:t>są</w:t>
      </w:r>
      <w:r>
        <w:rPr>
          <w:spacing w:val="-10"/>
          <w:w w:val="105"/>
        </w:rPr>
        <w:t xml:space="preserve"> </w:t>
      </w:r>
      <w:r>
        <w:rPr>
          <w:w w:val="105"/>
        </w:rPr>
        <w:t>w</w:t>
      </w:r>
      <w:r>
        <w:rPr>
          <w:spacing w:val="-9"/>
          <w:w w:val="105"/>
        </w:rPr>
        <w:t xml:space="preserve"> </w:t>
      </w:r>
      <w:r>
        <w:rPr>
          <w:w w:val="105"/>
        </w:rPr>
        <w:t>poniższej</w:t>
      </w:r>
      <w:r>
        <w:rPr>
          <w:spacing w:val="-9"/>
          <w:w w:val="105"/>
        </w:rPr>
        <w:t xml:space="preserve"> </w:t>
      </w:r>
      <w:r>
        <w:rPr>
          <w:spacing w:val="-2"/>
          <w:w w:val="105"/>
        </w:rPr>
        <w:t>tabeli:</w:t>
      </w:r>
    </w:p>
    <w:p w14:paraId="1210CCE6" w14:textId="77777777" w:rsidR="00720136" w:rsidRDefault="00720136">
      <w:pPr>
        <w:pStyle w:val="Tekstpodstawowy"/>
      </w:pPr>
    </w:p>
    <w:p w14:paraId="299141A3" w14:textId="77777777" w:rsidR="00720136" w:rsidRDefault="00720136">
      <w:pPr>
        <w:pStyle w:val="Tekstpodstawowy"/>
        <w:spacing w:before="94"/>
      </w:pPr>
    </w:p>
    <w:p w14:paraId="448FD8E4" w14:textId="77777777" w:rsidR="00720136" w:rsidRDefault="00000000">
      <w:pPr>
        <w:pStyle w:val="Tekstpodstawowy"/>
        <w:tabs>
          <w:tab w:val="left" w:pos="873"/>
          <w:tab w:val="left" w:pos="5121"/>
        </w:tabs>
        <w:ind w:left="165"/>
      </w:pPr>
      <w:r>
        <w:rPr>
          <w:spacing w:val="-5"/>
        </w:rPr>
        <w:t>Lp.</w:t>
      </w:r>
      <w:r>
        <w:tab/>
      </w:r>
      <w:r>
        <w:rPr>
          <w:spacing w:val="2"/>
        </w:rPr>
        <w:t>Opis</w:t>
      </w:r>
      <w:r>
        <w:rPr>
          <w:spacing w:val="27"/>
        </w:rPr>
        <w:t xml:space="preserve"> </w:t>
      </w:r>
      <w:r>
        <w:rPr>
          <w:spacing w:val="2"/>
        </w:rPr>
        <w:t>elementu</w:t>
      </w:r>
      <w:r>
        <w:rPr>
          <w:spacing w:val="-14"/>
        </w:rPr>
        <w:t xml:space="preserve"> </w:t>
      </w:r>
      <w:r>
        <w:rPr>
          <w:spacing w:val="2"/>
        </w:rPr>
        <w:t>Miejsce</w:t>
      </w:r>
      <w:r>
        <w:rPr>
          <w:spacing w:val="27"/>
        </w:rPr>
        <w:t xml:space="preserve"> </w:t>
      </w:r>
      <w:r>
        <w:rPr>
          <w:spacing w:val="-2"/>
        </w:rPr>
        <w:t>zainstalowana</w:t>
      </w:r>
      <w:r>
        <w:tab/>
        <w:t>Typ</w:t>
      </w:r>
      <w:r>
        <w:rPr>
          <w:spacing w:val="-9"/>
        </w:rPr>
        <w:t xml:space="preserve"> </w:t>
      </w:r>
      <w:r>
        <w:rPr>
          <w:spacing w:val="-2"/>
        </w:rPr>
        <w:t>kabla</w:t>
      </w:r>
    </w:p>
    <w:p w14:paraId="5D807207" w14:textId="77777777" w:rsidR="00720136" w:rsidRDefault="00000000">
      <w:pPr>
        <w:pStyle w:val="Akapitzlist"/>
        <w:numPr>
          <w:ilvl w:val="0"/>
          <w:numId w:val="2"/>
        </w:numPr>
        <w:tabs>
          <w:tab w:val="left" w:pos="873"/>
          <w:tab w:val="left" w:pos="3705"/>
          <w:tab w:val="left" w:pos="5121"/>
        </w:tabs>
        <w:spacing w:before="182"/>
        <w:ind w:hanging="708"/>
      </w:pPr>
      <w:r>
        <w:rPr>
          <w:w w:val="105"/>
        </w:rPr>
        <w:t>Silniki</w:t>
      </w:r>
      <w:r>
        <w:rPr>
          <w:spacing w:val="9"/>
          <w:w w:val="105"/>
        </w:rPr>
        <w:t xml:space="preserve"> </w:t>
      </w:r>
      <w:r>
        <w:rPr>
          <w:w w:val="105"/>
        </w:rPr>
        <w:t>klasyczne</w:t>
      </w:r>
      <w:r>
        <w:rPr>
          <w:spacing w:val="9"/>
          <w:w w:val="105"/>
        </w:rPr>
        <w:t xml:space="preserve"> </w:t>
      </w:r>
      <w:r>
        <w:rPr>
          <w:w w:val="105"/>
        </w:rPr>
        <w:t>lub</w:t>
      </w:r>
      <w:r>
        <w:rPr>
          <w:spacing w:val="12"/>
          <w:w w:val="105"/>
        </w:rPr>
        <w:t xml:space="preserve"> </w:t>
      </w:r>
      <w:r>
        <w:rPr>
          <w:spacing w:val="-5"/>
          <w:w w:val="105"/>
        </w:rPr>
        <w:t>EC</w:t>
      </w:r>
      <w:r>
        <w:tab/>
      </w:r>
      <w:r>
        <w:rPr>
          <w:spacing w:val="-2"/>
          <w:w w:val="110"/>
        </w:rPr>
        <w:t>Wewnątrz</w:t>
      </w:r>
      <w:r>
        <w:tab/>
      </w:r>
      <w:r>
        <w:rPr>
          <w:w w:val="105"/>
        </w:rPr>
        <w:t>NHXMH-J,</w:t>
      </w:r>
      <w:r>
        <w:rPr>
          <w:spacing w:val="10"/>
          <w:w w:val="105"/>
        </w:rPr>
        <w:t xml:space="preserve"> </w:t>
      </w:r>
      <w:r>
        <w:rPr>
          <w:w w:val="105"/>
        </w:rPr>
        <w:t>N2HX-</w:t>
      </w:r>
      <w:r>
        <w:rPr>
          <w:spacing w:val="-10"/>
          <w:w w:val="105"/>
        </w:rPr>
        <w:t>J</w:t>
      </w:r>
    </w:p>
    <w:p w14:paraId="23A35029" w14:textId="77777777" w:rsidR="00720136" w:rsidRDefault="00000000">
      <w:pPr>
        <w:pStyle w:val="Akapitzlist"/>
        <w:numPr>
          <w:ilvl w:val="0"/>
          <w:numId w:val="2"/>
        </w:numPr>
        <w:tabs>
          <w:tab w:val="left" w:pos="873"/>
          <w:tab w:val="left" w:pos="4413"/>
        </w:tabs>
        <w:spacing w:before="180"/>
        <w:ind w:hanging="708"/>
      </w:pPr>
      <w:r>
        <w:rPr>
          <w:w w:val="105"/>
        </w:rPr>
        <w:t>Siłowniki</w:t>
      </w:r>
      <w:r>
        <w:rPr>
          <w:spacing w:val="-3"/>
          <w:w w:val="105"/>
        </w:rPr>
        <w:t xml:space="preserve"> </w:t>
      </w:r>
      <w:r>
        <w:rPr>
          <w:w w:val="105"/>
        </w:rPr>
        <w:t>przepustnic</w:t>
      </w:r>
      <w:r>
        <w:rPr>
          <w:spacing w:val="60"/>
          <w:w w:val="150"/>
        </w:rPr>
        <w:t xml:space="preserve"> </w:t>
      </w:r>
      <w:r>
        <w:rPr>
          <w:spacing w:val="-2"/>
          <w:w w:val="105"/>
        </w:rPr>
        <w:t>Wewnątrz</w:t>
      </w:r>
      <w:r>
        <w:tab/>
      </w:r>
      <w:r>
        <w:rPr>
          <w:spacing w:val="-4"/>
          <w:w w:val="105"/>
        </w:rPr>
        <w:t>LiHH</w:t>
      </w:r>
    </w:p>
    <w:p w14:paraId="4B46F1A9" w14:textId="77777777" w:rsidR="00720136" w:rsidRDefault="00000000">
      <w:pPr>
        <w:pStyle w:val="Akapitzlist"/>
        <w:numPr>
          <w:ilvl w:val="0"/>
          <w:numId w:val="2"/>
        </w:numPr>
        <w:tabs>
          <w:tab w:val="left" w:pos="873"/>
          <w:tab w:val="left" w:pos="2997"/>
          <w:tab w:val="left" w:pos="4413"/>
        </w:tabs>
        <w:spacing w:before="182"/>
        <w:ind w:hanging="708"/>
      </w:pPr>
      <w:r>
        <w:rPr>
          <w:w w:val="105"/>
        </w:rPr>
        <w:t>Siłowniki</w:t>
      </w:r>
      <w:r>
        <w:rPr>
          <w:spacing w:val="-4"/>
          <w:w w:val="105"/>
        </w:rPr>
        <w:t xml:space="preserve"> </w:t>
      </w:r>
      <w:r>
        <w:rPr>
          <w:spacing w:val="-2"/>
          <w:w w:val="105"/>
        </w:rPr>
        <w:t>zaworów</w:t>
      </w:r>
      <w:r>
        <w:tab/>
      </w:r>
      <w:r>
        <w:rPr>
          <w:spacing w:val="-2"/>
          <w:w w:val="105"/>
        </w:rPr>
        <w:t>Wewnątrz</w:t>
      </w:r>
      <w:r>
        <w:tab/>
      </w:r>
      <w:r>
        <w:rPr>
          <w:spacing w:val="-4"/>
          <w:w w:val="105"/>
        </w:rPr>
        <w:t>LiHH</w:t>
      </w:r>
    </w:p>
    <w:p w14:paraId="7BB1C625" w14:textId="77777777" w:rsidR="00720136" w:rsidRDefault="00000000">
      <w:pPr>
        <w:pStyle w:val="Akapitzlist"/>
        <w:numPr>
          <w:ilvl w:val="0"/>
          <w:numId w:val="2"/>
        </w:numPr>
        <w:tabs>
          <w:tab w:val="left" w:pos="873"/>
          <w:tab w:val="left" w:pos="2289"/>
          <w:tab w:val="left" w:pos="3705"/>
        </w:tabs>
        <w:spacing w:before="181"/>
        <w:ind w:hanging="708"/>
      </w:pPr>
      <w:r>
        <w:rPr>
          <w:spacing w:val="-2"/>
          <w:w w:val="110"/>
        </w:rPr>
        <w:t>Czujniki</w:t>
      </w:r>
      <w:r>
        <w:tab/>
      </w:r>
      <w:r>
        <w:rPr>
          <w:spacing w:val="-2"/>
          <w:w w:val="110"/>
        </w:rPr>
        <w:t>Wewnątrz</w:t>
      </w:r>
      <w:r>
        <w:tab/>
      </w:r>
      <w:r>
        <w:rPr>
          <w:spacing w:val="-4"/>
          <w:w w:val="110"/>
        </w:rPr>
        <w:t>LiHCH</w:t>
      </w:r>
    </w:p>
    <w:p w14:paraId="6E0B6CE7" w14:textId="77777777" w:rsidR="00720136" w:rsidRDefault="00720136">
      <w:pPr>
        <w:pStyle w:val="Akapitzlist"/>
        <w:sectPr w:rsidR="00720136">
          <w:headerReference w:type="default" r:id="rId19"/>
          <w:pgSz w:w="11910" w:h="16840"/>
          <w:pgMar w:top="1340" w:right="566" w:bottom="280" w:left="1275" w:header="0" w:footer="0" w:gutter="0"/>
          <w:cols w:space="708"/>
        </w:sectPr>
      </w:pPr>
    </w:p>
    <w:tbl>
      <w:tblPr>
        <w:tblStyle w:val="TableNormal"/>
        <w:tblW w:w="0" w:type="auto"/>
        <w:tblInd w:w="122" w:type="dxa"/>
        <w:tblLayout w:type="fixed"/>
        <w:tblLook w:val="01E0" w:firstRow="1" w:lastRow="1" w:firstColumn="1" w:lastColumn="1" w:noHBand="0" w:noVBand="0"/>
      </w:tblPr>
      <w:tblGrid>
        <w:gridCol w:w="3277"/>
        <w:gridCol w:w="1602"/>
        <w:gridCol w:w="1892"/>
      </w:tblGrid>
      <w:tr w:rsidR="00720136" w14:paraId="1F87B6C5" w14:textId="77777777">
        <w:trPr>
          <w:trHeight w:val="359"/>
        </w:trPr>
        <w:tc>
          <w:tcPr>
            <w:tcW w:w="3277" w:type="dxa"/>
          </w:tcPr>
          <w:p w14:paraId="475DD6AC" w14:textId="77777777" w:rsidR="00720136" w:rsidRDefault="00000000">
            <w:pPr>
              <w:pStyle w:val="TableParagraph"/>
              <w:tabs>
                <w:tab w:val="left" w:pos="758"/>
              </w:tabs>
              <w:spacing w:line="265" w:lineRule="exact"/>
              <w:ind w:left="50"/>
              <w:rPr>
                <w:rFonts w:ascii="Calibri"/>
              </w:rPr>
            </w:pPr>
            <w:r>
              <w:rPr>
                <w:rFonts w:ascii="Calibri"/>
                <w:spacing w:val="-10"/>
              </w:rPr>
              <w:lastRenderedPageBreak/>
              <w:t>5</w:t>
            </w:r>
            <w:r>
              <w:rPr>
                <w:rFonts w:ascii="Calibri"/>
              </w:rPr>
              <w:tab/>
              <w:t>Termostaty,</w:t>
            </w:r>
            <w:r>
              <w:rPr>
                <w:rFonts w:ascii="Calibri"/>
                <w:spacing w:val="-4"/>
              </w:rPr>
              <w:t xml:space="preserve"> </w:t>
            </w:r>
            <w:r>
              <w:rPr>
                <w:rFonts w:ascii="Calibri"/>
                <w:spacing w:val="-2"/>
              </w:rPr>
              <w:t>presostaty</w:t>
            </w:r>
          </w:p>
        </w:tc>
        <w:tc>
          <w:tcPr>
            <w:tcW w:w="1602" w:type="dxa"/>
          </w:tcPr>
          <w:p w14:paraId="76016EF4" w14:textId="77777777" w:rsidR="00720136" w:rsidRDefault="00000000">
            <w:pPr>
              <w:pStyle w:val="TableParagraph"/>
              <w:spacing w:line="265" w:lineRule="exact"/>
              <w:ind w:left="313"/>
              <w:rPr>
                <w:rFonts w:ascii="Calibri" w:hAnsi="Calibri"/>
              </w:rPr>
            </w:pPr>
            <w:r>
              <w:rPr>
                <w:rFonts w:ascii="Calibri" w:hAnsi="Calibri"/>
                <w:spacing w:val="-2"/>
              </w:rPr>
              <w:t>Wewnątrz</w:t>
            </w:r>
          </w:p>
        </w:tc>
        <w:tc>
          <w:tcPr>
            <w:tcW w:w="1892" w:type="dxa"/>
          </w:tcPr>
          <w:p w14:paraId="300A8B1D" w14:textId="77777777" w:rsidR="00720136" w:rsidRDefault="00000000">
            <w:pPr>
              <w:pStyle w:val="TableParagraph"/>
              <w:spacing w:line="265" w:lineRule="exact"/>
              <w:ind w:left="127"/>
              <w:rPr>
                <w:rFonts w:ascii="Calibri"/>
              </w:rPr>
            </w:pPr>
            <w:r>
              <w:rPr>
                <w:rFonts w:ascii="Calibri"/>
                <w:spacing w:val="-4"/>
                <w:w w:val="115"/>
              </w:rPr>
              <w:t>LiHH</w:t>
            </w:r>
          </w:p>
        </w:tc>
      </w:tr>
      <w:tr w:rsidR="00720136" w14:paraId="2FB650A4" w14:textId="77777777">
        <w:trPr>
          <w:trHeight w:val="450"/>
        </w:trPr>
        <w:tc>
          <w:tcPr>
            <w:tcW w:w="3277" w:type="dxa"/>
          </w:tcPr>
          <w:p w14:paraId="347B783D" w14:textId="77777777" w:rsidR="00720136" w:rsidRDefault="00000000">
            <w:pPr>
              <w:pStyle w:val="TableParagraph"/>
              <w:tabs>
                <w:tab w:val="left" w:pos="758"/>
              </w:tabs>
              <w:spacing w:before="87"/>
              <w:ind w:left="50"/>
              <w:rPr>
                <w:rFonts w:ascii="Calibri"/>
              </w:rPr>
            </w:pPr>
            <w:r>
              <w:rPr>
                <w:rFonts w:ascii="Calibri"/>
                <w:spacing w:val="-10"/>
                <w:w w:val="110"/>
              </w:rPr>
              <w:t>6</w:t>
            </w:r>
            <w:r>
              <w:rPr>
                <w:rFonts w:ascii="Calibri"/>
              </w:rPr>
              <w:tab/>
            </w:r>
            <w:r>
              <w:rPr>
                <w:rFonts w:ascii="Calibri"/>
                <w:w w:val="105"/>
              </w:rPr>
              <w:t>Silniki</w:t>
            </w:r>
            <w:r>
              <w:rPr>
                <w:rFonts w:ascii="Calibri"/>
                <w:spacing w:val="9"/>
                <w:w w:val="105"/>
              </w:rPr>
              <w:t xml:space="preserve"> </w:t>
            </w:r>
            <w:r>
              <w:rPr>
                <w:rFonts w:ascii="Calibri"/>
                <w:w w:val="105"/>
              </w:rPr>
              <w:t>klasyczne</w:t>
            </w:r>
            <w:r>
              <w:rPr>
                <w:rFonts w:ascii="Calibri"/>
                <w:spacing w:val="9"/>
                <w:w w:val="105"/>
              </w:rPr>
              <w:t xml:space="preserve"> </w:t>
            </w:r>
            <w:r>
              <w:rPr>
                <w:rFonts w:ascii="Calibri"/>
                <w:w w:val="105"/>
              </w:rPr>
              <w:t>lub</w:t>
            </w:r>
            <w:r>
              <w:rPr>
                <w:rFonts w:ascii="Calibri"/>
                <w:spacing w:val="12"/>
                <w:w w:val="105"/>
              </w:rPr>
              <w:t xml:space="preserve"> </w:t>
            </w:r>
            <w:r>
              <w:rPr>
                <w:rFonts w:ascii="Calibri"/>
                <w:spacing w:val="-5"/>
                <w:w w:val="105"/>
              </w:rPr>
              <w:t>EC</w:t>
            </w:r>
          </w:p>
        </w:tc>
        <w:tc>
          <w:tcPr>
            <w:tcW w:w="1602" w:type="dxa"/>
          </w:tcPr>
          <w:p w14:paraId="7FC0795F" w14:textId="77777777" w:rsidR="00720136" w:rsidRDefault="00000000">
            <w:pPr>
              <w:pStyle w:val="TableParagraph"/>
              <w:spacing w:before="87"/>
              <w:ind w:left="313"/>
              <w:rPr>
                <w:rFonts w:ascii="Calibri" w:hAnsi="Calibri"/>
              </w:rPr>
            </w:pPr>
            <w:r>
              <w:rPr>
                <w:rFonts w:ascii="Calibri" w:hAnsi="Calibri"/>
                <w:w w:val="105"/>
              </w:rPr>
              <w:t xml:space="preserve">Na </w:t>
            </w:r>
            <w:r>
              <w:rPr>
                <w:rFonts w:ascii="Calibri" w:hAnsi="Calibri"/>
                <w:spacing w:val="-2"/>
                <w:w w:val="105"/>
              </w:rPr>
              <w:t>zewnątrz</w:t>
            </w:r>
          </w:p>
        </w:tc>
        <w:tc>
          <w:tcPr>
            <w:tcW w:w="1892" w:type="dxa"/>
          </w:tcPr>
          <w:p w14:paraId="15FD4114" w14:textId="77777777" w:rsidR="00720136" w:rsidRDefault="00000000">
            <w:pPr>
              <w:pStyle w:val="TableParagraph"/>
              <w:spacing w:before="87"/>
              <w:ind w:left="127"/>
              <w:rPr>
                <w:rFonts w:ascii="Calibri"/>
              </w:rPr>
            </w:pPr>
            <w:r>
              <w:rPr>
                <w:rFonts w:ascii="Calibri"/>
                <w:w w:val="105"/>
              </w:rPr>
              <w:t>N2XH-</w:t>
            </w:r>
            <w:r>
              <w:rPr>
                <w:rFonts w:ascii="Calibri"/>
                <w:spacing w:val="-10"/>
                <w:w w:val="105"/>
              </w:rPr>
              <w:t>J</w:t>
            </w:r>
          </w:p>
        </w:tc>
      </w:tr>
      <w:tr w:rsidR="00720136" w14:paraId="648B01A1" w14:textId="77777777">
        <w:trPr>
          <w:trHeight w:val="359"/>
        </w:trPr>
        <w:tc>
          <w:tcPr>
            <w:tcW w:w="3277" w:type="dxa"/>
          </w:tcPr>
          <w:p w14:paraId="00407C26" w14:textId="77777777" w:rsidR="00720136" w:rsidRDefault="00000000">
            <w:pPr>
              <w:pStyle w:val="TableParagraph"/>
              <w:tabs>
                <w:tab w:val="left" w:pos="758"/>
              </w:tabs>
              <w:spacing w:before="87" w:line="251" w:lineRule="exact"/>
              <w:ind w:left="50"/>
              <w:rPr>
                <w:rFonts w:ascii="Calibri"/>
              </w:rPr>
            </w:pPr>
            <w:r>
              <w:rPr>
                <w:rFonts w:ascii="Calibri"/>
                <w:spacing w:val="-10"/>
              </w:rPr>
              <w:t>7</w:t>
            </w:r>
            <w:r>
              <w:rPr>
                <w:rFonts w:ascii="Calibri"/>
              </w:rPr>
              <w:tab/>
              <w:t>Termostaty,</w:t>
            </w:r>
            <w:r>
              <w:rPr>
                <w:rFonts w:ascii="Calibri"/>
                <w:spacing w:val="-4"/>
              </w:rPr>
              <w:t xml:space="preserve"> </w:t>
            </w:r>
            <w:r>
              <w:rPr>
                <w:rFonts w:ascii="Calibri"/>
                <w:spacing w:val="-2"/>
              </w:rPr>
              <w:t>presostaty</w:t>
            </w:r>
          </w:p>
        </w:tc>
        <w:tc>
          <w:tcPr>
            <w:tcW w:w="1602" w:type="dxa"/>
          </w:tcPr>
          <w:p w14:paraId="44E765BE" w14:textId="77777777" w:rsidR="00720136" w:rsidRDefault="00000000">
            <w:pPr>
              <w:pStyle w:val="TableParagraph"/>
              <w:spacing w:before="87" w:line="251" w:lineRule="exact"/>
              <w:ind w:left="313"/>
              <w:rPr>
                <w:rFonts w:ascii="Calibri" w:hAnsi="Calibri"/>
              </w:rPr>
            </w:pPr>
            <w:r>
              <w:rPr>
                <w:rFonts w:ascii="Calibri" w:hAnsi="Calibri"/>
                <w:w w:val="105"/>
              </w:rPr>
              <w:t xml:space="preserve">Na </w:t>
            </w:r>
            <w:r>
              <w:rPr>
                <w:rFonts w:ascii="Calibri" w:hAnsi="Calibri"/>
                <w:spacing w:val="-2"/>
                <w:w w:val="105"/>
              </w:rPr>
              <w:t>zewnątrz</w:t>
            </w:r>
          </w:p>
        </w:tc>
        <w:tc>
          <w:tcPr>
            <w:tcW w:w="1892" w:type="dxa"/>
          </w:tcPr>
          <w:p w14:paraId="7C36FCBE" w14:textId="77777777" w:rsidR="00720136" w:rsidRDefault="00000000">
            <w:pPr>
              <w:pStyle w:val="TableParagraph"/>
              <w:spacing w:before="87" w:line="251" w:lineRule="exact"/>
              <w:ind w:left="127"/>
              <w:rPr>
                <w:rFonts w:ascii="Calibri"/>
              </w:rPr>
            </w:pPr>
            <w:r>
              <w:rPr>
                <w:rFonts w:ascii="Calibri"/>
              </w:rPr>
              <w:t>BiT</w:t>
            </w:r>
            <w:r>
              <w:rPr>
                <w:rFonts w:ascii="Calibri"/>
                <w:spacing w:val="21"/>
              </w:rPr>
              <w:t xml:space="preserve"> </w:t>
            </w:r>
            <w:r>
              <w:rPr>
                <w:rFonts w:ascii="Calibri"/>
              </w:rPr>
              <w:t>1000</w:t>
            </w:r>
            <w:r>
              <w:rPr>
                <w:rFonts w:ascii="Calibri"/>
                <w:spacing w:val="23"/>
              </w:rPr>
              <w:t xml:space="preserve"> </w:t>
            </w:r>
            <w:r>
              <w:rPr>
                <w:rFonts w:ascii="Calibri"/>
              </w:rPr>
              <w:t>CH</w:t>
            </w:r>
            <w:r>
              <w:rPr>
                <w:rFonts w:ascii="Calibri"/>
                <w:spacing w:val="21"/>
              </w:rPr>
              <w:t xml:space="preserve"> </w:t>
            </w:r>
            <w:r>
              <w:rPr>
                <w:rFonts w:ascii="Calibri"/>
                <w:spacing w:val="-2"/>
              </w:rPr>
              <w:t>(Dca)</w:t>
            </w:r>
          </w:p>
        </w:tc>
      </w:tr>
    </w:tbl>
    <w:p w14:paraId="43CA5A06" w14:textId="77777777" w:rsidR="00720136" w:rsidRDefault="00000000">
      <w:pPr>
        <w:pStyle w:val="Tekstpodstawowy"/>
        <w:tabs>
          <w:tab w:val="left" w:pos="873"/>
          <w:tab w:val="left" w:pos="2289"/>
          <w:tab w:val="left" w:pos="3705"/>
        </w:tabs>
        <w:spacing w:before="201"/>
        <w:ind w:left="165"/>
      </w:pPr>
      <w:r>
        <w:rPr>
          <w:spacing w:val="-10"/>
          <w:w w:val="110"/>
        </w:rPr>
        <w:t>8</w:t>
      </w:r>
      <w:r>
        <w:tab/>
      </w:r>
      <w:r>
        <w:rPr>
          <w:spacing w:val="-2"/>
          <w:w w:val="105"/>
        </w:rPr>
        <w:t>Czujniki</w:t>
      </w:r>
      <w:r>
        <w:tab/>
      </w:r>
      <w:r>
        <w:rPr>
          <w:w w:val="105"/>
        </w:rPr>
        <w:t>Na</w:t>
      </w:r>
      <w:r>
        <w:rPr>
          <w:spacing w:val="-3"/>
          <w:w w:val="110"/>
        </w:rPr>
        <w:t xml:space="preserve"> </w:t>
      </w:r>
      <w:r>
        <w:rPr>
          <w:spacing w:val="-2"/>
          <w:w w:val="110"/>
        </w:rPr>
        <w:t>zewnątrz</w:t>
      </w:r>
      <w:r>
        <w:tab/>
      </w:r>
      <w:r>
        <w:rPr>
          <w:w w:val="105"/>
        </w:rPr>
        <w:t>BiT</w:t>
      </w:r>
      <w:r>
        <w:rPr>
          <w:spacing w:val="2"/>
          <w:w w:val="105"/>
        </w:rPr>
        <w:t xml:space="preserve"> </w:t>
      </w:r>
      <w:r>
        <w:rPr>
          <w:w w:val="105"/>
        </w:rPr>
        <w:t>1000</w:t>
      </w:r>
      <w:r>
        <w:rPr>
          <w:spacing w:val="4"/>
          <w:w w:val="105"/>
        </w:rPr>
        <w:t xml:space="preserve"> </w:t>
      </w:r>
      <w:r>
        <w:rPr>
          <w:w w:val="105"/>
        </w:rPr>
        <w:t>CH</w:t>
      </w:r>
      <w:r>
        <w:rPr>
          <w:spacing w:val="3"/>
          <w:w w:val="105"/>
        </w:rPr>
        <w:t xml:space="preserve"> </w:t>
      </w:r>
      <w:r>
        <w:rPr>
          <w:spacing w:val="-4"/>
          <w:w w:val="105"/>
        </w:rPr>
        <w:t>(Dca)</w:t>
      </w:r>
    </w:p>
    <w:p w14:paraId="44EC7E88" w14:textId="77777777" w:rsidR="00720136" w:rsidRDefault="00720136">
      <w:pPr>
        <w:pStyle w:val="Tekstpodstawowy"/>
      </w:pPr>
    </w:p>
    <w:p w14:paraId="3FBF05E4" w14:textId="77777777" w:rsidR="00720136" w:rsidRDefault="00720136">
      <w:pPr>
        <w:pStyle w:val="Tekstpodstawowy"/>
      </w:pPr>
    </w:p>
    <w:p w14:paraId="1E51D78B" w14:textId="77777777" w:rsidR="00720136" w:rsidRDefault="00720136">
      <w:pPr>
        <w:pStyle w:val="Tekstpodstawowy"/>
      </w:pPr>
    </w:p>
    <w:p w14:paraId="44C6AF8F" w14:textId="77777777" w:rsidR="00720136" w:rsidRDefault="00720136">
      <w:pPr>
        <w:pStyle w:val="Tekstpodstawowy"/>
      </w:pPr>
    </w:p>
    <w:p w14:paraId="1549E668" w14:textId="77777777" w:rsidR="00720136" w:rsidRDefault="00720136">
      <w:pPr>
        <w:pStyle w:val="Tekstpodstawowy"/>
        <w:spacing w:before="187"/>
      </w:pPr>
    </w:p>
    <w:p w14:paraId="4F18D502" w14:textId="77777777" w:rsidR="00720136" w:rsidRDefault="00000000">
      <w:pPr>
        <w:pStyle w:val="Akapitzlist"/>
        <w:numPr>
          <w:ilvl w:val="1"/>
          <w:numId w:val="7"/>
        </w:numPr>
        <w:tabs>
          <w:tab w:val="left" w:pos="873"/>
        </w:tabs>
        <w:ind w:hanging="708"/>
      </w:pPr>
      <w:r>
        <w:rPr>
          <w:w w:val="110"/>
        </w:rPr>
        <w:t>Stacja</w:t>
      </w:r>
      <w:r>
        <w:rPr>
          <w:spacing w:val="-8"/>
          <w:w w:val="110"/>
        </w:rPr>
        <w:t xml:space="preserve"> </w:t>
      </w:r>
      <w:r>
        <w:rPr>
          <w:spacing w:val="-2"/>
          <w:w w:val="110"/>
        </w:rPr>
        <w:t>robocza</w:t>
      </w:r>
    </w:p>
    <w:p w14:paraId="06B09488" w14:textId="77777777" w:rsidR="00720136" w:rsidRDefault="00720136">
      <w:pPr>
        <w:pStyle w:val="Tekstpodstawowy"/>
      </w:pPr>
    </w:p>
    <w:p w14:paraId="3F3EE0FA" w14:textId="77777777" w:rsidR="00720136" w:rsidRDefault="00720136">
      <w:pPr>
        <w:pStyle w:val="Tekstpodstawowy"/>
        <w:spacing w:before="94"/>
      </w:pPr>
    </w:p>
    <w:p w14:paraId="6A4999CE" w14:textId="77777777" w:rsidR="00720136" w:rsidRDefault="00000000">
      <w:pPr>
        <w:pStyle w:val="Tekstpodstawowy"/>
        <w:spacing w:line="259" w:lineRule="auto"/>
        <w:ind w:left="165" w:right="927"/>
      </w:pPr>
      <w:r>
        <w:rPr>
          <w:w w:val="105"/>
        </w:rPr>
        <w:t>Stacja zarządzania bazuje na platformie SCADA, która jest w pełni kompatybilna z profilem B-AWS</w:t>
      </w:r>
      <w:r>
        <w:rPr>
          <w:spacing w:val="-4"/>
          <w:w w:val="105"/>
        </w:rPr>
        <w:t xml:space="preserve"> </w:t>
      </w:r>
      <w:r>
        <w:rPr>
          <w:w w:val="105"/>
        </w:rPr>
        <w:t>standardu</w:t>
      </w:r>
      <w:r>
        <w:rPr>
          <w:spacing w:val="-4"/>
          <w:w w:val="105"/>
        </w:rPr>
        <w:t xml:space="preserve"> </w:t>
      </w:r>
      <w:r>
        <w:rPr>
          <w:w w:val="105"/>
        </w:rPr>
        <w:t>BACnet.</w:t>
      </w:r>
      <w:r>
        <w:rPr>
          <w:spacing w:val="-4"/>
          <w:w w:val="105"/>
        </w:rPr>
        <w:t xml:space="preserve"> </w:t>
      </w:r>
      <w:r>
        <w:rPr>
          <w:w w:val="105"/>
        </w:rPr>
        <w:t>Zapewnia</w:t>
      </w:r>
      <w:r>
        <w:rPr>
          <w:spacing w:val="-3"/>
          <w:w w:val="105"/>
        </w:rPr>
        <w:t xml:space="preserve"> </w:t>
      </w:r>
      <w:r>
        <w:rPr>
          <w:w w:val="105"/>
        </w:rPr>
        <w:t>możliwość</w:t>
      </w:r>
      <w:r>
        <w:rPr>
          <w:spacing w:val="-4"/>
          <w:w w:val="105"/>
        </w:rPr>
        <w:t xml:space="preserve"> </w:t>
      </w:r>
      <w:r>
        <w:rPr>
          <w:w w:val="105"/>
        </w:rPr>
        <w:t>integracji</w:t>
      </w:r>
      <w:r>
        <w:rPr>
          <w:spacing w:val="-4"/>
          <w:w w:val="105"/>
        </w:rPr>
        <w:t xml:space="preserve"> </w:t>
      </w:r>
      <w:r>
        <w:rPr>
          <w:w w:val="105"/>
        </w:rPr>
        <w:t>dowolnego</w:t>
      </w:r>
      <w:r>
        <w:rPr>
          <w:spacing w:val="-4"/>
          <w:w w:val="105"/>
        </w:rPr>
        <w:t xml:space="preserve"> </w:t>
      </w:r>
      <w:r>
        <w:rPr>
          <w:w w:val="105"/>
        </w:rPr>
        <w:t>systemu</w:t>
      </w:r>
      <w:r>
        <w:rPr>
          <w:spacing w:val="-3"/>
          <w:w w:val="105"/>
        </w:rPr>
        <w:t xml:space="preserve"> </w:t>
      </w:r>
      <w:r>
        <w:rPr>
          <w:w w:val="105"/>
        </w:rPr>
        <w:t>budynkowego</w:t>
      </w:r>
      <w:r>
        <w:rPr>
          <w:spacing w:val="-4"/>
          <w:w w:val="105"/>
        </w:rPr>
        <w:t xml:space="preserve"> </w:t>
      </w:r>
      <w:r>
        <w:rPr>
          <w:w w:val="105"/>
        </w:rPr>
        <w:t>jak np.: HVAC , oświetlenie , detekcja włamania , kontrola dostępu .</w:t>
      </w:r>
    </w:p>
    <w:p w14:paraId="249E5C83" w14:textId="77777777" w:rsidR="00720136" w:rsidRDefault="00000000">
      <w:pPr>
        <w:pStyle w:val="Tekstpodstawowy"/>
        <w:spacing w:before="4"/>
        <w:rPr>
          <w:sz w:val="11"/>
        </w:rPr>
      </w:pPr>
      <w:r>
        <w:rPr>
          <w:noProof/>
          <w:sz w:val="11"/>
        </w:rPr>
        <w:drawing>
          <wp:anchor distT="0" distB="0" distL="0" distR="0" simplePos="0" relativeHeight="487589376" behindDoc="1" locked="0" layoutInCell="1" allowOverlap="1" wp14:anchorId="5740635F" wp14:editId="5C3128C6">
            <wp:simplePos x="0" y="0"/>
            <wp:positionH relativeFrom="page">
              <wp:posOffset>914400</wp:posOffset>
            </wp:positionH>
            <wp:positionV relativeFrom="paragraph">
              <wp:posOffset>103054</wp:posOffset>
            </wp:positionV>
            <wp:extent cx="5754764" cy="1475231"/>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0" cstate="print"/>
                    <a:stretch>
                      <a:fillRect/>
                    </a:stretch>
                  </pic:blipFill>
                  <pic:spPr>
                    <a:xfrm>
                      <a:off x="0" y="0"/>
                      <a:ext cx="5754764" cy="1475231"/>
                    </a:xfrm>
                    <a:prstGeom prst="rect">
                      <a:avLst/>
                    </a:prstGeom>
                  </pic:spPr>
                </pic:pic>
              </a:graphicData>
            </a:graphic>
          </wp:anchor>
        </w:drawing>
      </w:r>
    </w:p>
    <w:p w14:paraId="6A4FDDE9" w14:textId="77777777" w:rsidR="00720136" w:rsidRDefault="00000000">
      <w:pPr>
        <w:pStyle w:val="Tekstpodstawowy"/>
        <w:spacing w:before="196"/>
        <w:ind w:left="165"/>
      </w:pPr>
      <w:r>
        <w:t>Wymagania</w:t>
      </w:r>
      <w:r>
        <w:rPr>
          <w:spacing w:val="36"/>
        </w:rPr>
        <w:t xml:space="preserve"> </w:t>
      </w:r>
      <w:r>
        <w:rPr>
          <w:spacing w:val="-2"/>
        </w:rPr>
        <w:t>sprzętowe</w:t>
      </w:r>
    </w:p>
    <w:p w14:paraId="1501290F" w14:textId="77777777" w:rsidR="00720136" w:rsidRDefault="00000000">
      <w:pPr>
        <w:pStyle w:val="Tekstpodstawowy"/>
        <w:spacing w:before="180"/>
        <w:ind w:left="165"/>
      </w:pPr>
      <w:r>
        <w:t>Min</w:t>
      </w:r>
      <w:r>
        <w:rPr>
          <w:spacing w:val="13"/>
        </w:rPr>
        <w:t xml:space="preserve"> </w:t>
      </w:r>
      <w:r>
        <w:t>wymagania</w:t>
      </w:r>
      <w:r>
        <w:rPr>
          <w:spacing w:val="14"/>
        </w:rPr>
        <w:t xml:space="preserve"> </w:t>
      </w:r>
      <w:r>
        <w:rPr>
          <w:spacing w:val="-2"/>
        </w:rPr>
        <w:t>sprzętowe</w:t>
      </w:r>
    </w:p>
    <w:p w14:paraId="6890F020" w14:textId="77777777" w:rsidR="00720136" w:rsidRDefault="00000000">
      <w:pPr>
        <w:pStyle w:val="Tekstpodstawowy"/>
        <w:spacing w:before="182" w:line="259" w:lineRule="auto"/>
        <w:ind w:left="165"/>
      </w:pPr>
      <w:r>
        <w:rPr>
          <w:w w:val="105"/>
        </w:rPr>
        <w:t>Poniżej</w:t>
      </w:r>
      <w:r>
        <w:rPr>
          <w:spacing w:val="-12"/>
          <w:w w:val="105"/>
        </w:rPr>
        <w:t xml:space="preserve"> </w:t>
      </w:r>
      <w:r>
        <w:rPr>
          <w:w w:val="105"/>
        </w:rPr>
        <w:t>przykładowe</w:t>
      </w:r>
      <w:r>
        <w:rPr>
          <w:spacing w:val="-12"/>
          <w:w w:val="105"/>
        </w:rPr>
        <w:t xml:space="preserve"> </w:t>
      </w:r>
      <w:r>
        <w:rPr>
          <w:w w:val="105"/>
        </w:rPr>
        <w:t>wymagania</w:t>
      </w:r>
      <w:r>
        <w:rPr>
          <w:spacing w:val="-12"/>
          <w:w w:val="105"/>
        </w:rPr>
        <w:t xml:space="preserve"> </w:t>
      </w:r>
      <w:r>
        <w:rPr>
          <w:w w:val="105"/>
        </w:rPr>
        <w:t>dla</w:t>
      </w:r>
      <w:r>
        <w:rPr>
          <w:spacing w:val="-11"/>
          <w:w w:val="105"/>
        </w:rPr>
        <w:t xml:space="preserve"> </w:t>
      </w:r>
      <w:r>
        <w:rPr>
          <w:w w:val="105"/>
        </w:rPr>
        <w:t>systemu</w:t>
      </w:r>
      <w:r>
        <w:rPr>
          <w:spacing w:val="-12"/>
          <w:w w:val="105"/>
        </w:rPr>
        <w:t xml:space="preserve"> </w:t>
      </w:r>
      <w:r>
        <w:rPr>
          <w:w w:val="105"/>
        </w:rPr>
        <w:t>typu</w:t>
      </w:r>
      <w:r>
        <w:rPr>
          <w:spacing w:val="-12"/>
          <w:w w:val="105"/>
        </w:rPr>
        <w:t xml:space="preserve"> </w:t>
      </w:r>
      <w:r>
        <w:rPr>
          <w:w w:val="105"/>
        </w:rPr>
        <w:t>klient</w:t>
      </w:r>
      <w:r>
        <w:rPr>
          <w:spacing w:val="-12"/>
          <w:w w:val="105"/>
        </w:rPr>
        <w:t xml:space="preserve"> </w:t>
      </w:r>
      <w:r>
        <w:rPr>
          <w:w w:val="105"/>
        </w:rPr>
        <w:t>/</w:t>
      </w:r>
      <w:r>
        <w:rPr>
          <w:spacing w:val="-12"/>
          <w:w w:val="105"/>
        </w:rPr>
        <w:t xml:space="preserve"> </w:t>
      </w:r>
      <w:r>
        <w:rPr>
          <w:w w:val="105"/>
        </w:rPr>
        <w:t>serwer.</w:t>
      </w:r>
      <w:r>
        <w:rPr>
          <w:spacing w:val="-12"/>
          <w:w w:val="105"/>
        </w:rPr>
        <w:t xml:space="preserve"> </w:t>
      </w:r>
      <w:r>
        <w:rPr>
          <w:w w:val="105"/>
        </w:rPr>
        <w:t>Środowisko</w:t>
      </w:r>
      <w:r>
        <w:rPr>
          <w:spacing w:val="-11"/>
          <w:w w:val="105"/>
        </w:rPr>
        <w:t xml:space="preserve"> </w:t>
      </w:r>
      <w:r>
        <w:rPr>
          <w:w w:val="105"/>
        </w:rPr>
        <w:t>sprzętowe</w:t>
      </w:r>
      <w:r>
        <w:rPr>
          <w:spacing w:val="-12"/>
          <w:w w:val="105"/>
        </w:rPr>
        <w:t xml:space="preserve"> </w:t>
      </w:r>
      <w:r>
        <w:rPr>
          <w:w w:val="105"/>
        </w:rPr>
        <w:t>i oprogramowanie muszą</w:t>
      </w:r>
      <w:r>
        <w:rPr>
          <w:spacing w:val="40"/>
          <w:w w:val="105"/>
        </w:rPr>
        <w:t xml:space="preserve"> </w:t>
      </w:r>
      <w:r>
        <w:rPr>
          <w:w w:val="105"/>
        </w:rPr>
        <w:t>spełniać następujące wymagania:</w:t>
      </w:r>
    </w:p>
    <w:p w14:paraId="1B58E700" w14:textId="77777777" w:rsidR="00720136" w:rsidRDefault="00720136">
      <w:pPr>
        <w:pStyle w:val="Tekstpodstawowy"/>
      </w:pPr>
    </w:p>
    <w:p w14:paraId="3CA2A9A4" w14:textId="77777777" w:rsidR="00720136" w:rsidRDefault="00720136">
      <w:pPr>
        <w:pStyle w:val="Tekstpodstawowy"/>
        <w:spacing w:before="72"/>
      </w:pPr>
    </w:p>
    <w:p w14:paraId="4752CCB9" w14:textId="77777777" w:rsidR="00720136" w:rsidRDefault="00000000">
      <w:pPr>
        <w:pStyle w:val="Akapitzlist"/>
        <w:numPr>
          <w:ilvl w:val="2"/>
          <w:numId w:val="7"/>
        </w:numPr>
        <w:tabs>
          <w:tab w:val="left" w:pos="873"/>
        </w:tabs>
        <w:ind w:hanging="708"/>
      </w:pPr>
      <w:r>
        <w:t>Typ:</w:t>
      </w:r>
      <w:r>
        <w:rPr>
          <w:spacing w:val="9"/>
        </w:rPr>
        <w:t xml:space="preserve"> </w:t>
      </w:r>
      <w:r>
        <w:t>Serwer</w:t>
      </w:r>
      <w:r>
        <w:rPr>
          <w:spacing w:val="11"/>
        </w:rPr>
        <w:t xml:space="preserve"> </w:t>
      </w:r>
      <w:r>
        <w:t>19”</w:t>
      </w:r>
      <w:r>
        <w:rPr>
          <w:spacing w:val="-3"/>
        </w:rPr>
        <w:t xml:space="preserve"> </w:t>
      </w:r>
      <w:r>
        <w:rPr>
          <w:spacing w:val="-4"/>
        </w:rPr>
        <w:t>rack</w:t>
      </w:r>
    </w:p>
    <w:p w14:paraId="4E84AE5F" w14:textId="77777777" w:rsidR="00720136" w:rsidRDefault="00000000">
      <w:pPr>
        <w:pStyle w:val="Akapitzlist"/>
        <w:numPr>
          <w:ilvl w:val="2"/>
          <w:numId w:val="7"/>
        </w:numPr>
        <w:tabs>
          <w:tab w:val="left" w:pos="873"/>
        </w:tabs>
        <w:spacing w:before="181"/>
        <w:ind w:hanging="708"/>
      </w:pPr>
      <w:r>
        <w:rPr>
          <w:w w:val="105"/>
        </w:rPr>
        <w:t>Procesor:</w:t>
      </w:r>
      <w:r>
        <w:rPr>
          <w:spacing w:val="-2"/>
          <w:w w:val="105"/>
        </w:rPr>
        <w:t xml:space="preserve"> </w:t>
      </w:r>
      <w:r>
        <w:rPr>
          <w:w w:val="105"/>
        </w:rPr>
        <w:t>Core</w:t>
      </w:r>
      <w:r>
        <w:rPr>
          <w:spacing w:val="-2"/>
          <w:w w:val="105"/>
        </w:rPr>
        <w:t xml:space="preserve"> </w:t>
      </w:r>
      <w:r>
        <w:rPr>
          <w:w w:val="105"/>
        </w:rPr>
        <w:t>i7</w:t>
      </w:r>
      <w:r>
        <w:rPr>
          <w:spacing w:val="48"/>
          <w:w w:val="105"/>
        </w:rPr>
        <w:t xml:space="preserve"> </w:t>
      </w:r>
      <w:r>
        <w:rPr>
          <w:w w:val="105"/>
        </w:rPr>
        <w:t>&gt;= 3.2</w:t>
      </w:r>
      <w:r>
        <w:rPr>
          <w:spacing w:val="-1"/>
          <w:w w:val="105"/>
        </w:rPr>
        <w:t xml:space="preserve"> </w:t>
      </w:r>
      <w:r>
        <w:rPr>
          <w:w w:val="105"/>
        </w:rPr>
        <w:t>GHz</w:t>
      </w:r>
      <w:r>
        <w:rPr>
          <w:spacing w:val="-2"/>
          <w:w w:val="105"/>
        </w:rPr>
        <w:t xml:space="preserve"> </w:t>
      </w:r>
      <w:r>
        <w:rPr>
          <w:w w:val="105"/>
        </w:rPr>
        <w:t>(minimum</w:t>
      </w:r>
      <w:r>
        <w:rPr>
          <w:spacing w:val="-2"/>
          <w:w w:val="105"/>
        </w:rPr>
        <w:t xml:space="preserve"> </w:t>
      </w:r>
      <w:r>
        <w:rPr>
          <w:w w:val="105"/>
        </w:rPr>
        <w:t>4</w:t>
      </w:r>
      <w:r>
        <w:rPr>
          <w:spacing w:val="-2"/>
          <w:w w:val="105"/>
        </w:rPr>
        <w:t xml:space="preserve"> rdzenie)</w:t>
      </w:r>
    </w:p>
    <w:p w14:paraId="53225232" w14:textId="77777777" w:rsidR="00720136" w:rsidRDefault="00000000">
      <w:pPr>
        <w:pStyle w:val="Akapitzlist"/>
        <w:numPr>
          <w:ilvl w:val="2"/>
          <w:numId w:val="7"/>
        </w:numPr>
        <w:tabs>
          <w:tab w:val="left" w:pos="873"/>
        </w:tabs>
        <w:spacing w:before="182"/>
        <w:ind w:hanging="708"/>
      </w:pPr>
      <w:r>
        <w:t>Pamięć</w:t>
      </w:r>
      <w:r>
        <w:rPr>
          <w:spacing w:val="23"/>
        </w:rPr>
        <w:t xml:space="preserve"> </w:t>
      </w:r>
      <w:r>
        <w:t>RAM:</w:t>
      </w:r>
      <w:r>
        <w:rPr>
          <w:spacing w:val="24"/>
        </w:rPr>
        <w:t xml:space="preserve"> </w:t>
      </w:r>
      <w:r>
        <w:rPr>
          <w:spacing w:val="-4"/>
        </w:rPr>
        <w:t>32GB</w:t>
      </w:r>
    </w:p>
    <w:p w14:paraId="66B82047" w14:textId="77777777" w:rsidR="00720136" w:rsidRDefault="00000000">
      <w:pPr>
        <w:pStyle w:val="Akapitzlist"/>
        <w:numPr>
          <w:ilvl w:val="2"/>
          <w:numId w:val="7"/>
        </w:numPr>
        <w:tabs>
          <w:tab w:val="left" w:pos="873"/>
        </w:tabs>
        <w:spacing w:before="181"/>
        <w:ind w:hanging="708"/>
      </w:pPr>
      <w:r>
        <w:rPr>
          <w:spacing w:val="-2"/>
          <w:w w:val="105"/>
        </w:rPr>
        <w:t>Twardy</w:t>
      </w:r>
      <w:r>
        <w:rPr>
          <w:spacing w:val="-8"/>
          <w:w w:val="105"/>
        </w:rPr>
        <w:t xml:space="preserve"> </w:t>
      </w:r>
      <w:r>
        <w:rPr>
          <w:spacing w:val="-2"/>
          <w:w w:val="105"/>
        </w:rPr>
        <w:t>dysk:</w:t>
      </w:r>
      <w:r>
        <w:rPr>
          <w:spacing w:val="-7"/>
          <w:w w:val="105"/>
        </w:rPr>
        <w:t xml:space="preserve"> </w:t>
      </w:r>
      <w:r>
        <w:rPr>
          <w:spacing w:val="-2"/>
          <w:w w:val="105"/>
        </w:rPr>
        <w:t>1</w:t>
      </w:r>
      <w:r>
        <w:rPr>
          <w:spacing w:val="-8"/>
          <w:w w:val="105"/>
        </w:rPr>
        <w:t xml:space="preserve"> </w:t>
      </w:r>
      <w:r>
        <w:rPr>
          <w:spacing w:val="-2"/>
          <w:w w:val="105"/>
        </w:rPr>
        <w:t>TB</w:t>
      </w:r>
      <w:r>
        <w:rPr>
          <w:spacing w:val="-8"/>
          <w:w w:val="105"/>
        </w:rPr>
        <w:t xml:space="preserve"> </w:t>
      </w:r>
      <w:r>
        <w:rPr>
          <w:spacing w:val="-5"/>
          <w:w w:val="105"/>
        </w:rPr>
        <w:t>SSD</w:t>
      </w:r>
    </w:p>
    <w:p w14:paraId="40BB3503" w14:textId="77777777" w:rsidR="00720136" w:rsidRDefault="00000000">
      <w:pPr>
        <w:pStyle w:val="Akapitzlist"/>
        <w:numPr>
          <w:ilvl w:val="2"/>
          <w:numId w:val="7"/>
        </w:numPr>
        <w:tabs>
          <w:tab w:val="left" w:pos="873"/>
        </w:tabs>
        <w:spacing w:before="182"/>
        <w:ind w:hanging="708"/>
      </w:pPr>
      <w:r>
        <w:rPr>
          <w:w w:val="105"/>
        </w:rPr>
        <w:t>Karta</w:t>
      </w:r>
      <w:r>
        <w:rPr>
          <w:spacing w:val="2"/>
          <w:w w:val="105"/>
        </w:rPr>
        <w:t xml:space="preserve"> </w:t>
      </w:r>
      <w:r>
        <w:rPr>
          <w:w w:val="105"/>
        </w:rPr>
        <w:t>sieciowa:</w:t>
      </w:r>
      <w:r>
        <w:rPr>
          <w:spacing w:val="2"/>
          <w:w w:val="105"/>
        </w:rPr>
        <w:t xml:space="preserve"> </w:t>
      </w:r>
      <w:r>
        <w:rPr>
          <w:spacing w:val="-2"/>
          <w:w w:val="105"/>
        </w:rPr>
        <w:t>Gigabit</w:t>
      </w:r>
    </w:p>
    <w:p w14:paraId="68ED792C" w14:textId="77777777" w:rsidR="00720136" w:rsidRDefault="00000000">
      <w:pPr>
        <w:pStyle w:val="Akapitzlist"/>
        <w:numPr>
          <w:ilvl w:val="2"/>
          <w:numId w:val="7"/>
        </w:numPr>
        <w:tabs>
          <w:tab w:val="left" w:pos="873"/>
        </w:tabs>
        <w:spacing w:before="181"/>
        <w:ind w:hanging="708"/>
      </w:pPr>
      <w:r>
        <w:rPr>
          <w:w w:val="105"/>
        </w:rPr>
        <w:t>Karta</w:t>
      </w:r>
      <w:r>
        <w:rPr>
          <w:spacing w:val="-11"/>
          <w:w w:val="105"/>
        </w:rPr>
        <w:t xml:space="preserve"> </w:t>
      </w:r>
      <w:r>
        <w:rPr>
          <w:w w:val="105"/>
        </w:rPr>
        <w:t>graficzna:</w:t>
      </w:r>
      <w:r>
        <w:rPr>
          <w:spacing w:val="-11"/>
          <w:w w:val="105"/>
        </w:rPr>
        <w:t xml:space="preserve"> </w:t>
      </w:r>
      <w:r>
        <w:rPr>
          <w:w w:val="105"/>
        </w:rPr>
        <w:t>Zintegrowana</w:t>
      </w:r>
      <w:r>
        <w:rPr>
          <w:spacing w:val="-9"/>
          <w:w w:val="105"/>
        </w:rPr>
        <w:t xml:space="preserve"> </w:t>
      </w:r>
      <w:r>
        <w:rPr>
          <w:w w:val="105"/>
        </w:rPr>
        <w:t>karta</w:t>
      </w:r>
      <w:r>
        <w:rPr>
          <w:spacing w:val="-10"/>
          <w:w w:val="105"/>
        </w:rPr>
        <w:t xml:space="preserve"> </w:t>
      </w:r>
      <w:r>
        <w:rPr>
          <w:w w:val="105"/>
        </w:rPr>
        <w:t>graficzna</w:t>
      </w:r>
      <w:r>
        <w:rPr>
          <w:spacing w:val="-10"/>
          <w:w w:val="105"/>
        </w:rPr>
        <w:t xml:space="preserve"> </w:t>
      </w:r>
      <w:r>
        <w:rPr>
          <w:w w:val="105"/>
        </w:rPr>
        <w:t>lub</w:t>
      </w:r>
      <w:r>
        <w:rPr>
          <w:spacing w:val="-9"/>
          <w:w w:val="105"/>
        </w:rPr>
        <w:t xml:space="preserve"> </w:t>
      </w:r>
      <w:r>
        <w:rPr>
          <w:w w:val="105"/>
        </w:rPr>
        <w:t>średniej</w:t>
      </w:r>
      <w:r>
        <w:rPr>
          <w:spacing w:val="-11"/>
          <w:w w:val="105"/>
        </w:rPr>
        <w:t xml:space="preserve"> </w:t>
      </w:r>
      <w:r>
        <w:rPr>
          <w:w w:val="105"/>
        </w:rPr>
        <w:t>klasy</w:t>
      </w:r>
      <w:r>
        <w:rPr>
          <w:spacing w:val="-10"/>
          <w:w w:val="105"/>
        </w:rPr>
        <w:t xml:space="preserve"> </w:t>
      </w:r>
      <w:r>
        <w:rPr>
          <w:w w:val="105"/>
        </w:rPr>
        <w:t>karta</w:t>
      </w:r>
      <w:r>
        <w:rPr>
          <w:spacing w:val="-11"/>
          <w:w w:val="105"/>
        </w:rPr>
        <w:t xml:space="preserve"> </w:t>
      </w:r>
      <w:r>
        <w:rPr>
          <w:spacing w:val="-2"/>
          <w:w w:val="105"/>
        </w:rPr>
        <w:t>graficzna</w:t>
      </w:r>
    </w:p>
    <w:p w14:paraId="794E78F4" w14:textId="77777777" w:rsidR="00720136" w:rsidRDefault="00720136">
      <w:pPr>
        <w:pStyle w:val="Tekstpodstawowy"/>
      </w:pPr>
    </w:p>
    <w:p w14:paraId="52831F07" w14:textId="77777777" w:rsidR="00720136" w:rsidRDefault="00720136">
      <w:pPr>
        <w:pStyle w:val="Tekstpodstawowy"/>
        <w:spacing w:before="93"/>
      </w:pPr>
    </w:p>
    <w:p w14:paraId="0B4A2916" w14:textId="77777777" w:rsidR="00720136" w:rsidRDefault="00000000">
      <w:pPr>
        <w:pStyle w:val="Tekstpodstawowy"/>
        <w:spacing w:line="259" w:lineRule="auto"/>
        <w:ind w:left="165" w:right="927"/>
      </w:pPr>
      <w:r>
        <w:rPr>
          <w:w w:val="105"/>
        </w:rPr>
        <w:t>Stały scentralizowany nadzór nad wszystkimi istotnymi instalacjami w obiekcie zostanie zrealizowany za pomocą systemu BMS, który składa się z komputera PC wraz z całym</w:t>
      </w:r>
    </w:p>
    <w:p w14:paraId="3716E6CB" w14:textId="77777777" w:rsidR="00720136" w:rsidRDefault="00000000">
      <w:pPr>
        <w:pStyle w:val="Tekstpodstawowy"/>
        <w:spacing w:line="268" w:lineRule="exact"/>
        <w:ind w:left="165"/>
      </w:pPr>
      <w:r>
        <w:rPr>
          <w:w w:val="105"/>
        </w:rPr>
        <w:t>niezbędnym</w:t>
      </w:r>
      <w:r>
        <w:rPr>
          <w:spacing w:val="-10"/>
          <w:w w:val="105"/>
        </w:rPr>
        <w:t xml:space="preserve"> </w:t>
      </w:r>
      <w:r>
        <w:rPr>
          <w:w w:val="105"/>
        </w:rPr>
        <w:t>okablowaniem</w:t>
      </w:r>
      <w:r>
        <w:rPr>
          <w:spacing w:val="-10"/>
          <w:w w:val="105"/>
        </w:rPr>
        <w:t xml:space="preserve"> </w:t>
      </w:r>
      <w:r>
        <w:rPr>
          <w:w w:val="105"/>
        </w:rPr>
        <w:t>i</w:t>
      </w:r>
      <w:r>
        <w:rPr>
          <w:spacing w:val="-10"/>
          <w:w w:val="105"/>
        </w:rPr>
        <w:t xml:space="preserve"> </w:t>
      </w:r>
      <w:r>
        <w:rPr>
          <w:w w:val="105"/>
        </w:rPr>
        <w:t>osprzętem.</w:t>
      </w:r>
      <w:r>
        <w:rPr>
          <w:spacing w:val="-10"/>
          <w:w w:val="105"/>
        </w:rPr>
        <w:t xml:space="preserve"> </w:t>
      </w:r>
      <w:r>
        <w:rPr>
          <w:w w:val="105"/>
        </w:rPr>
        <w:t>Przewiduje</w:t>
      </w:r>
      <w:r>
        <w:rPr>
          <w:spacing w:val="-10"/>
          <w:w w:val="105"/>
        </w:rPr>
        <w:t xml:space="preserve"> </w:t>
      </w:r>
      <w:r>
        <w:rPr>
          <w:w w:val="105"/>
        </w:rPr>
        <w:t>się</w:t>
      </w:r>
      <w:r>
        <w:rPr>
          <w:spacing w:val="-9"/>
          <w:w w:val="105"/>
        </w:rPr>
        <w:t xml:space="preserve"> </w:t>
      </w:r>
      <w:r>
        <w:rPr>
          <w:w w:val="105"/>
        </w:rPr>
        <w:t>zainstalowanie</w:t>
      </w:r>
      <w:r>
        <w:rPr>
          <w:spacing w:val="-10"/>
          <w:w w:val="105"/>
        </w:rPr>
        <w:t xml:space="preserve"> </w:t>
      </w:r>
      <w:r>
        <w:rPr>
          <w:w w:val="105"/>
        </w:rPr>
        <w:t>jednej</w:t>
      </w:r>
      <w:r>
        <w:rPr>
          <w:spacing w:val="-10"/>
          <w:w w:val="105"/>
        </w:rPr>
        <w:t xml:space="preserve"> </w:t>
      </w:r>
      <w:r>
        <w:rPr>
          <w:spacing w:val="-2"/>
          <w:w w:val="105"/>
        </w:rPr>
        <w:t>centrali</w:t>
      </w:r>
    </w:p>
    <w:p w14:paraId="04A0BD43" w14:textId="77777777" w:rsidR="00720136" w:rsidRDefault="00720136">
      <w:pPr>
        <w:pStyle w:val="Tekstpodstawowy"/>
        <w:spacing w:line="268" w:lineRule="exact"/>
        <w:sectPr w:rsidR="00720136">
          <w:headerReference w:type="default" r:id="rId21"/>
          <w:pgSz w:w="11910" w:h="16840"/>
          <w:pgMar w:top="1400" w:right="566" w:bottom="280" w:left="1275" w:header="0" w:footer="0" w:gutter="0"/>
          <w:cols w:space="708"/>
        </w:sectPr>
      </w:pPr>
    </w:p>
    <w:p w14:paraId="258959B4" w14:textId="77777777" w:rsidR="00720136" w:rsidRDefault="00000000">
      <w:pPr>
        <w:pStyle w:val="Tekstpodstawowy"/>
        <w:spacing w:before="78" w:line="259" w:lineRule="auto"/>
        <w:ind w:left="165" w:right="927"/>
      </w:pPr>
      <w:r>
        <w:rPr>
          <w:w w:val="105"/>
        </w:rPr>
        <w:lastRenderedPageBreak/>
        <w:t>operatorskiej obsługującej cały obiekt zlokalizowanej w pomieszczeniu technologów na poziomie</w:t>
      </w:r>
      <w:r>
        <w:rPr>
          <w:spacing w:val="-5"/>
          <w:w w:val="105"/>
        </w:rPr>
        <w:t xml:space="preserve"> </w:t>
      </w:r>
      <w:r>
        <w:rPr>
          <w:w w:val="105"/>
        </w:rPr>
        <w:t>+1.</w:t>
      </w:r>
    </w:p>
    <w:p w14:paraId="2143283B" w14:textId="77777777" w:rsidR="00720136" w:rsidRDefault="00720136">
      <w:pPr>
        <w:pStyle w:val="Tekstpodstawowy"/>
      </w:pPr>
    </w:p>
    <w:p w14:paraId="286B311B" w14:textId="77777777" w:rsidR="00720136" w:rsidRDefault="00720136">
      <w:pPr>
        <w:pStyle w:val="Tekstpodstawowy"/>
        <w:spacing w:before="72"/>
      </w:pPr>
    </w:p>
    <w:p w14:paraId="3347B233" w14:textId="77777777" w:rsidR="00720136" w:rsidRDefault="00000000">
      <w:pPr>
        <w:pStyle w:val="Tekstpodstawowy"/>
        <w:spacing w:before="1"/>
        <w:ind w:left="165"/>
      </w:pPr>
      <w:r>
        <w:t>Zasilanie</w:t>
      </w:r>
      <w:r>
        <w:rPr>
          <w:spacing w:val="30"/>
        </w:rPr>
        <w:t xml:space="preserve"> </w:t>
      </w:r>
      <w:r>
        <w:t>tej</w:t>
      </w:r>
      <w:r>
        <w:rPr>
          <w:spacing w:val="33"/>
        </w:rPr>
        <w:t xml:space="preserve"> </w:t>
      </w:r>
      <w:r>
        <w:t>stacji</w:t>
      </w:r>
      <w:r>
        <w:rPr>
          <w:spacing w:val="30"/>
        </w:rPr>
        <w:t xml:space="preserve"> </w:t>
      </w:r>
      <w:r>
        <w:t>zrealizowane</w:t>
      </w:r>
      <w:r>
        <w:rPr>
          <w:spacing w:val="30"/>
        </w:rPr>
        <w:t xml:space="preserve"> </w:t>
      </w:r>
      <w:r>
        <w:t>jest</w:t>
      </w:r>
      <w:r>
        <w:rPr>
          <w:spacing w:val="31"/>
        </w:rPr>
        <w:t xml:space="preserve"> </w:t>
      </w:r>
      <w:r>
        <w:t>poprzez</w:t>
      </w:r>
      <w:r>
        <w:rPr>
          <w:spacing w:val="30"/>
        </w:rPr>
        <w:t xml:space="preserve"> </w:t>
      </w:r>
      <w:r>
        <w:t>UPS</w:t>
      </w:r>
      <w:r>
        <w:rPr>
          <w:spacing w:val="32"/>
        </w:rPr>
        <w:t xml:space="preserve"> </w:t>
      </w:r>
      <w:r>
        <w:rPr>
          <w:spacing w:val="-2"/>
        </w:rPr>
        <w:t>administracji.</w:t>
      </w:r>
    </w:p>
    <w:p w14:paraId="608C1CC0" w14:textId="77777777" w:rsidR="00720136" w:rsidRDefault="00000000">
      <w:pPr>
        <w:pStyle w:val="Tekstpodstawowy"/>
        <w:spacing w:before="181"/>
        <w:ind w:left="165"/>
      </w:pPr>
      <w:r>
        <w:rPr>
          <w:w w:val="105"/>
        </w:rPr>
        <w:t>Monitoring</w:t>
      </w:r>
      <w:r>
        <w:rPr>
          <w:spacing w:val="-8"/>
          <w:w w:val="105"/>
        </w:rPr>
        <w:t xml:space="preserve"> </w:t>
      </w:r>
      <w:r>
        <w:rPr>
          <w:w w:val="105"/>
        </w:rPr>
        <w:t>urządzeń</w:t>
      </w:r>
      <w:r>
        <w:rPr>
          <w:spacing w:val="-7"/>
          <w:w w:val="105"/>
        </w:rPr>
        <w:t xml:space="preserve"> </w:t>
      </w:r>
      <w:r>
        <w:rPr>
          <w:w w:val="105"/>
        </w:rPr>
        <w:t>umożliwia</w:t>
      </w:r>
      <w:r>
        <w:rPr>
          <w:spacing w:val="-8"/>
          <w:w w:val="105"/>
        </w:rPr>
        <w:t xml:space="preserve"> </w:t>
      </w:r>
      <w:r>
        <w:rPr>
          <w:w w:val="105"/>
        </w:rPr>
        <w:t>stały</w:t>
      </w:r>
      <w:r>
        <w:rPr>
          <w:spacing w:val="-8"/>
          <w:w w:val="105"/>
        </w:rPr>
        <w:t xml:space="preserve"> </w:t>
      </w:r>
      <w:r>
        <w:rPr>
          <w:w w:val="105"/>
        </w:rPr>
        <w:t>podgląd</w:t>
      </w:r>
      <w:r>
        <w:rPr>
          <w:spacing w:val="-7"/>
          <w:w w:val="105"/>
        </w:rPr>
        <w:t xml:space="preserve"> </w:t>
      </w:r>
      <w:r>
        <w:rPr>
          <w:w w:val="105"/>
        </w:rPr>
        <w:t>stanu</w:t>
      </w:r>
      <w:r>
        <w:rPr>
          <w:spacing w:val="-8"/>
          <w:w w:val="105"/>
        </w:rPr>
        <w:t xml:space="preserve"> </w:t>
      </w:r>
      <w:r>
        <w:rPr>
          <w:w w:val="105"/>
        </w:rPr>
        <w:t>danej</w:t>
      </w:r>
      <w:r>
        <w:rPr>
          <w:spacing w:val="-8"/>
          <w:w w:val="105"/>
        </w:rPr>
        <w:t xml:space="preserve"> </w:t>
      </w:r>
      <w:r>
        <w:rPr>
          <w:w w:val="105"/>
        </w:rPr>
        <w:t>instalacji,</w:t>
      </w:r>
      <w:r>
        <w:rPr>
          <w:spacing w:val="-8"/>
          <w:w w:val="105"/>
        </w:rPr>
        <w:t xml:space="preserve"> </w:t>
      </w:r>
      <w:r>
        <w:rPr>
          <w:w w:val="105"/>
        </w:rPr>
        <w:t>odczyty</w:t>
      </w:r>
      <w:r>
        <w:rPr>
          <w:spacing w:val="-7"/>
          <w:w w:val="105"/>
        </w:rPr>
        <w:t xml:space="preserve"> </w:t>
      </w:r>
      <w:r>
        <w:rPr>
          <w:spacing w:val="-2"/>
          <w:w w:val="105"/>
        </w:rPr>
        <w:t>wielkości</w:t>
      </w:r>
    </w:p>
    <w:p w14:paraId="7A37E3DD" w14:textId="77777777" w:rsidR="00720136" w:rsidRDefault="00000000">
      <w:pPr>
        <w:pStyle w:val="Tekstpodstawowy"/>
        <w:spacing w:before="22"/>
        <w:ind w:left="165"/>
      </w:pPr>
      <w:r>
        <w:rPr>
          <w:w w:val="105"/>
        </w:rPr>
        <w:t>fizycznych,</w:t>
      </w:r>
      <w:r>
        <w:rPr>
          <w:spacing w:val="-5"/>
          <w:w w:val="105"/>
        </w:rPr>
        <w:t xml:space="preserve"> </w:t>
      </w:r>
      <w:r>
        <w:rPr>
          <w:w w:val="105"/>
        </w:rPr>
        <w:t>zapisywanie</w:t>
      </w:r>
      <w:r>
        <w:rPr>
          <w:spacing w:val="-6"/>
          <w:w w:val="105"/>
        </w:rPr>
        <w:t xml:space="preserve"> </w:t>
      </w:r>
      <w:r>
        <w:rPr>
          <w:w w:val="105"/>
        </w:rPr>
        <w:t>trendów</w:t>
      </w:r>
      <w:r>
        <w:rPr>
          <w:spacing w:val="-6"/>
          <w:w w:val="105"/>
        </w:rPr>
        <w:t xml:space="preserve"> </w:t>
      </w:r>
      <w:r>
        <w:rPr>
          <w:w w:val="105"/>
        </w:rPr>
        <w:t>(wykresów),</w:t>
      </w:r>
      <w:r>
        <w:rPr>
          <w:spacing w:val="-6"/>
          <w:w w:val="105"/>
        </w:rPr>
        <w:t xml:space="preserve"> </w:t>
      </w:r>
      <w:r>
        <w:rPr>
          <w:w w:val="105"/>
        </w:rPr>
        <w:t>sygnalizacje</w:t>
      </w:r>
      <w:r>
        <w:rPr>
          <w:spacing w:val="-6"/>
          <w:w w:val="105"/>
        </w:rPr>
        <w:t xml:space="preserve"> </w:t>
      </w:r>
      <w:r>
        <w:rPr>
          <w:w w:val="105"/>
        </w:rPr>
        <w:t>pracy</w:t>
      </w:r>
      <w:r>
        <w:rPr>
          <w:spacing w:val="-6"/>
          <w:w w:val="105"/>
        </w:rPr>
        <w:t xml:space="preserve"> </w:t>
      </w:r>
      <w:r>
        <w:rPr>
          <w:w w:val="105"/>
        </w:rPr>
        <w:t>i</w:t>
      </w:r>
      <w:r>
        <w:rPr>
          <w:spacing w:val="-6"/>
          <w:w w:val="105"/>
        </w:rPr>
        <w:t xml:space="preserve"> </w:t>
      </w:r>
      <w:r>
        <w:rPr>
          <w:w w:val="105"/>
        </w:rPr>
        <w:t>postoju</w:t>
      </w:r>
      <w:r>
        <w:rPr>
          <w:spacing w:val="-6"/>
          <w:w w:val="105"/>
        </w:rPr>
        <w:t xml:space="preserve"> </w:t>
      </w:r>
      <w:r>
        <w:rPr>
          <w:w w:val="105"/>
        </w:rPr>
        <w:t>urządzeń,</w:t>
      </w:r>
      <w:r>
        <w:rPr>
          <w:spacing w:val="-6"/>
          <w:w w:val="105"/>
        </w:rPr>
        <w:t xml:space="preserve"> </w:t>
      </w:r>
      <w:r>
        <w:rPr>
          <w:spacing w:val="-2"/>
          <w:w w:val="105"/>
        </w:rPr>
        <w:t>stanów</w:t>
      </w:r>
    </w:p>
    <w:p w14:paraId="4D2D87A0" w14:textId="77777777" w:rsidR="00720136" w:rsidRDefault="00000000">
      <w:pPr>
        <w:pStyle w:val="Tekstpodstawowy"/>
        <w:spacing w:before="21" w:line="259" w:lineRule="auto"/>
        <w:ind w:left="165" w:right="1030"/>
      </w:pPr>
      <w:r>
        <w:rPr>
          <w:w w:val="105"/>
        </w:rPr>
        <w:t>awaryjnych,</w:t>
      </w:r>
      <w:r>
        <w:rPr>
          <w:spacing w:val="-8"/>
          <w:w w:val="105"/>
        </w:rPr>
        <w:t xml:space="preserve"> </w:t>
      </w:r>
      <w:r>
        <w:rPr>
          <w:w w:val="105"/>
        </w:rPr>
        <w:t>rejestry</w:t>
      </w:r>
      <w:r>
        <w:rPr>
          <w:spacing w:val="-8"/>
          <w:w w:val="105"/>
        </w:rPr>
        <w:t xml:space="preserve"> </w:t>
      </w:r>
      <w:r>
        <w:rPr>
          <w:w w:val="105"/>
        </w:rPr>
        <w:t>alarmów</w:t>
      </w:r>
      <w:r>
        <w:rPr>
          <w:spacing w:val="-8"/>
          <w:w w:val="105"/>
        </w:rPr>
        <w:t xml:space="preserve"> </w:t>
      </w:r>
      <w:r>
        <w:rPr>
          <w:w w:val="105"/>
        </w:rPr>
        <w:t>itp.</w:t>
      </w:r>
      <w:r>
        <w:rPr>
          <w:spacing w:val="-7"/>
          <w:w w:val="105"/>
        </w:rPr>
        <w:t xml:space="preserve"> </w:t>
      </w:r>
      <w:r>
        <w:rPr>
          <w:w w:val="105"/>
        </w:rPr>
        <w:t>Sterowanie</w:t>
      </w:r>
      <w:r>
        <w:rPr>
          <w:spacing w:val="-7"/>
          <w:w w:val="105"/>
        </w:rPr>
        <w:t xml:space="preserve"> </w:t>
      </w:r>
      <w:r>
        <w:rPr>
          <w:w w:val="105"/>
        </w:rPr>
        <w:t>dodatkowo</w:t>
      </w:r>
      <w:r>
        <w:rPr>
          <w:spacing w:val="-8"/>
          <w:w w:val="105"/>
        </w:rPr>
        <w:t xml:space="preserve"> </w:t>
      </w:r>
      <w:r>
        <w:rPr>
          <w:w w:val="105"/>
        </w:rPr>
        <w:t>pozwala</w:t>
      </w:r>
      <w:r>
        <w:rPr>
          <w:spacing w:val="-8"/>
          <w:w w:val="105"/>
        </w:rPr>
        <w:t xml:space="preserve"> </w:t>
      </w:r>
      <w:r>
        <w:rPr>
          <w:w w:val="105"/>
        </w:rPr>
        <w:t>na</w:t>
      </w:r>
      <w:r>
        <w:rPr>
          <w:spacing w:val="-8"/>
          <w:w w:val="105"/>
        </w:rPr>
        <w:t xml:space="preserve"> </w:t>
      </w:r>
      <w:r>
        <w:rPr>
          <w:w w:val="105"/>
        </w:rPr>
        <w:t>ręczne</w:t>
      </w:r>
      <w:r>
        <w:rPr>
          <w:spacing w:val="-8"/>
          <w:w w:val="105"/>
        </w:rPr>
        <w:t xml:space="preserve"> </w:t>
      </w:r>
      <w:r>
        <w:rPr>
          <w:w w:val="105"/>
        </w:rPr>
        <w:t>lub</w:t>
      </w:r>
      <w:r>
        <w:rPr>
          <w:spacing w:val="-8"/>
          <w:w w:val="105"/>
        </w:rPr>
        <w:t xml:space="preserve"> </w:t>
      </w:r>
      <w:r>
        <w:rPr>
          <w:w w:val="105"/>
        </w:rPr>
        <w:t>automatyczne zmiany nastaw różnych parametrów (np. wartości zadanych) urządzeń czy ręczne lub automatyczne załączanie i wyłączanie urządzeń w zależności np. od programów czasowych albo pracy innych powiązanych instalacji.</w:t>
      </w:r>
    </w:p>
    <w:p w14:paraId="66B8E628" w14:textId="77777777" w:rsidR="00720136" w:rsidRDefault="00000000">
      <w:pPr>
        <w:pStyle w:val="Tekstpodstawowy"/>
        <w:spacing w:before="158" w:line="259" w:lineRule="auto"/>
        <w:ind w:left="165" w:right="270"/>
      </w:pPr>
      <w:r>
        <w:rPr>
          <w:w w:val="105"/>
        </w:rPr>
        <w:t>Dzięki</w:t>
      </w:r>
      <w:r>
        <w:rPr>
          <w:spacing w:val="-3"/>
          <w:w w:val="105"/>
        </w:rPr>
        <w:t xml:space="preserve"> </w:t>
      </w:r>
      <w:r>
        <w:rPr>
          <w:w w:val="105"/>
        </w:rPr>
        <w:t>zastosowaniu</w:t>
      </w:r>
      <w:r>
        <w:rPr>
          <w:spacing w:val="-2"/>
          <w:w w:val="105"/>
        </w:rPr>
        <w:t xml:space="preserve"> </w:t>
      </w:r>
      <w:r>
        <w:rPr>
          <w:w w:val="105"/>
        </w:rPr>
        <w:t>centralnego</w:t>
      </w:r>
      <w:r>
        <w:rPr>
          <w:spacing w:val="-3"/>
          <w:w w:val="105"/>
        </w:rPr>
        <w:t xml:space="preserve"> </w:t>
      </w:r>
      <w:r>
        <w:rPr>
          <w:w w:val="105"/>
        </w:rPr>
        <w:t>systemu</w:t>
      </w:r>
      <w:r>
        <w:rPr>
          <w:spacing w:val="-2"/>
          <w:w w:val="105"/>
        </w:rPr>
        <w:t xml:space="preserve"> </w:t>
      </w:r>
      <w:r>
        <w:rPr>
          <w:w w:val="105"/>
        </w:rPr>
        <w:t>BMS</w:t>
      </w:r>
      <w:r>
        <w:rPr>
          <w:spacing w:val="-3"/>
          <w:w w:val="105"/>
        </w:rPr>
        <w:t xml:space="preserve"> </w:t>
      </w:r>
      <w:r>
        <w:rPr>
          <w:w w:val="105"/>
        </w:rPr>
        <w:t>użytkownik</w:t>
      </w:r>
      <w:r>
        <w:rPr>
          <w:spacing w:val="-3"/>
          <w:w w:val="105"/>
        </w:rPr>
        <w:t xml:space="preserve"> </w:t>
      </w:r>
      <w:r>
        <w:rPr>
          <w:w w:val="105"/>
        </w:rPr>
        <w:t>posiada</w:t>
      </w:r>
      <w:r>
        <w:rPr>
          <w:spacing w:val="-3"/>
          <w:w w:val="105"/>
        </w:rPr>
        <w:t xml:space="preserve"> </w:t>
      </w:r>
      <w:r>
        <w:rPr>
          <w:w w:val="105"/>
        </w:rPr>
        <w:t>stały</w:t>
      </w:r>
      <w:r>
        <w:rPr>
          <w:spacing w:val="-3"/>
          <w:w w:val="105"/>
        </w:rPr>
        <w:t xml:space="preserve"> </w:t>
      </w:r>
      <w:r>
        <w:rPr>
          <w:w w:val="105"/>
        </w:rPr>
        <w:t>i</w:t>
      </w:r>
      <w:r>
        <w:rPr>
          <w:spacing w:val="-3"/>
          <w:w w:val="105"/>
        </w:rPr>
        <w:t xml:space="preserve"> </w:t>
      </w:r>
      <w:r>
        <w:rPr>
          <w:w w:val="105"/>
        </w:rPr>
        <w:t>wygodny</w:t>
      </w:r>
      <w:r>
        <w:rPr>
          <w:spacing w:val="-3"/>
          <w:w w:val="105"/>
        </w:rPr>
        <w:t xml:space="preserve"> </w:t>
      </w:r>
      <w:r>
        <w:rPr>
          <w:w w:val="105"/>
        </w:rPr>
        <w:t>dostęp</w:t>
      </w:r>
      <w:r>
        <w:rPr>
          <w:spacing w:val="-3"/>
          <w:w w:val="105"/>
        </w:rPr>
        <w:t xml:space="preserve"> </w:t>
      </w:r>
      <w:r>
        <w:rPr>
          <w:w w:val="105"/>
        </w:rPr>
        <w:t>do informacji o stanie instalacji w budynku, jest na bieżąco powiadamiany o ewentualnych</w:t>
      </w:r>
    </w:p>
    <w:p w14:paraId="5E626EFC" w14:textId="77777777" w:rsidR="00720136" w:rsidRDefault="00000000">
      <w:pPr>
        <w:pStyle w:val="Tekstpodstawowy"/>
        <w:spacing w:line="259" w:lineRule="auto"/>
        <w:ind w:left="165" w:right="270"/>
      </w:pPr>
      <w:r>
        <w:rPr>
          <w:w w:val="105"/>
        </w:rPr>
        <w:t>usterkach,</w:t>
      </w:r>
      <w:r>
        <w:rPr>
          <w:spacing w:val="-1"/>
          <w:w w:val="105"/>
        </w:rPr>
        <w:t xml:space="preserve"> </w:t>
      </w:r>
      <w:r>
        <w:rPr>
          <w:w w:val="105"/>
        </w:rPr>
        <w:t>konieczności przeprowadzenia</w:t>
      </w:r>
      <w:r>
        <w:rPr>
          <w:spacing w:val="-1"/>
          <w:w w:val="105"/>
        </w:rPr>
        <w:t xml:space="preserve"> </w:t>
      </w:r>
      <w:r>
        <w:rPr>
          <w:w w:val="105"/>
        </w:rPr>
        <w:t>konserwacji</w:t>
      </w:r>
      <w:r>
        <w:rPr>
          <w:spacing w:val="-1"/>
          <w:w w:val="105"/>
        </w:rPr>
        <w:t xml:space="preserve"> </w:t>
      </w:r>
      <w:r>
        <w:rPr>
          <w:w w:val="105"/>
        </w:rPr>
        <w:t>lub wymiany elementów.</w:t>
      </w:r>
      <w:r>
        <w:rPr>
          <w:spacing w:val="-1"/>
          <w:w w:val="105"/>
        </w:rPr>
        <w:t xml:space="preserve"> </w:t>
      </w:r>
      <w:r>
        <w:rPr>
          <w:w w:val="105"/>
        </w:rPr>
        <w:t>Automatyczne wyłączanie urządzeń lub zmniejszanie ich wydajności w zależności od potrzeb pozwala na</w:t>
      </w:r>
    </w:p>
    <w:p w14:paraId="0148AD51" w14:textId="77777777" w:rsidR="00720136" w:rsidRDefault="00000000">
      <w:pPr>
        <w:pStyle w:val="Tekstpodstawowy"/>
        <w:spacing w:line="259" w:lineRule="auto"/>
        <w:ind w:left="165" w:right="1113"/>
      </w:pPr>
      <w:r>
        <w:t>całościowe</w:t>
      </w:r>
      <w:r>
        <w:rPr>
          <w:spacing w:val="33"/>
        </w:rPr>
        <w:t xml:space="preserve"> </w:t>
      </w:r>
      <w:r>
        <w:t>zwiększanie</w:t>
      </w:r>
      <w:r>
        <w:rPr>
          <w:spacing w:val="35"/>
        </w:rPr>
        <w:t xml:space="preserve"> </w:t>
      </w:r>
      <w:r>
        <w:t>energooszczędności</w:t>
      </w:r>
      <w:r>
        <w:rPr>
          <w:spacing w:val="33"/>
        </w:rPr>
        <w:t xml:space="preserve"> </w:t>
      </w:r>
      <w:r>
        <w:t>budynku,</w:t>
      </w:r>
      <w:r>
        <w:rPr>
          <w:spacing w:val="33"/>
        </w:rPr>
        <w:t xml:space="preserve"> </w:t>
      </w:r>
      <w:r>
        <w:t>a</w:t>
      </w:r>
      <w:r>
        <w:rPr>
          <w:spacing w:val="33"/>
        </w:rPr>
        <w:t xml:space="preserve"> </w:t>
      </w:r>
      <w:r>
        <w:t>co</w:t>
      </w:r>
      <w:r>
        <w:rPr>
          <w:spacing w:val="33"/>
        </w:rPr>
        <w:t xml:space="preserve"> </w:t>
      </w:r>
      <w:r>
        <w:t>za</w:t>
      </w:r>
      <w:r>
        <w:rPr>
          <w:spacing w:val="33"/>
        </w:rPr>
        <w:t xml:space="preserve"> </w:t>
      </w:r>
      <w:r>
        <w:t>tym</w:t>
      </w:r>
      <w:r>
        <w:rPr>
          <w:spacing w:val="33"/>
        </w:rPr>
        <w:t xml:space="preserve"> </w:t>
      </w:r>
      <w:r>
        <w:t>idzie</w:t>
      </w:r>
      <w:r>
        <w:rPr>
          <w:spacing w:val="37"/>
        </w:rPr>
        <w:t xml:space="preserve"> </w:t>
      </w:r>
      <w:r>
        <w:t>-</w:t>
      </w:r>
      <w:r>
        <w:rPr>
          <w:spacing w:val="35"/>
        </w:rPr>
        <w:t xml:space="preserve"> </w:t>
      </w:r>
      <w:r>
        <w:t xml:space="preserve">minimalizację </w:t>
      </w:r>
      <w:r>
        <w:rPr>
          <w:w w:val="110"/>
        </w:rPr>
        <w:t>kosztów</w:t>
      </w:r>
      <w:r>
        <w:rPr>
          <w:spacing w:val="-6"/>
          <w:w w:val="110"/>
        </w:rPr>
        <w:t xml:space="preserve"> </w:t>
      </w:r>
      <w:r>
        <w:rPr>
          <w:w w:val="110"/>
        </w:rPr>
        <w:t>eksploatacji.</w:t>
      </w:r>
    </w:p>
    <w:p w14:paraId="5C2DA1E3" w14:textId="77777777" w:rsidR="00720136" w:rsidRDefault="00000000">
      <w:pPr>
        <w:pStyle w:val="Tekstpodstawowy"/>
        <w:spacing w:before="160"/>
        <w:ind w:left="165"/>
      </w:pPr>
      <w:r>
        <w:rPr>
          <w:w w:val="105"/>
        </w:rPr>
        <w:t>Dane</w:t>
      </w:r>
      <w:r>
        <w:rPr>
          <w:spacing w:val="-3"/>
          <w:w w:val="105"/>
        </w:rPr>
        <w:t xml:space="preserve"> </w:t>
      </w:r>
      <w:r>
        <w:rPr>
          <w:w w:val="105"/>
        </w:rPr>
        <w:t>archiwalne</w:t>
      </w:r>
      <w:r>
        <w:rPr>
          <w:spacing w:val="-3"/>
          <w:w w:val="105"/>
        </w:rPr>
        <w:t xml:space="preserve"> </w:t>
      </w:r>
      <w:r>
        <w:rPr>
          <w:w w:val="105"/>
        </w:rPr>
        <w:t>będą</w:t>
      </w:r>
      <w:r>
        <w:rPr>
          <w:spacing w:val="-3"/>
          <w:w w:val="105"/>
        </w:rPr>
        <w:t xml:space="preserve"> </w:t>
      </w:r>
      <w:r>
        <w:rPr>
          <w:w w:val="105"/>
        </w:rPr>
        <w:t>zapisywane</w:t>
      </w:r>
      <w:r>
        <w:rPr>
          <w:spacing w:val="-2"/>
          <w:w w:val="105"/>
        </w:rPr>
        <w:t xml:space="preserve"> </w:t>
      </w:r>
      <w:r>
        <w:rPr>
          <w:w w:val="105"/>
        </w:rPr>
        <w:t>na</w:t>
      </w:r>
      <w:r>
        <w:rPr>
          <w:spacing w:val="-2"/>
          <w:w w:val="105"/>
        </w:rPr>
        <w:t xml:space="preserve"> </w:t>
      </w:r>
      <w:r>
        <w:rPr>
          <w:w w:val="105"/>
        </w:rPr>
        <w:t>serwerze</w:t>
      </w:r>
      <w:r>
        <w:rPr>
          <w:spacing w:val="-2"/>
          <w:w w:val="105"/>
        </w:rPr>
        <w:t xml:space="preserve"> </w:t>
      </w:r>
      <w:r>
        <w:rPr>
          <w:w w:val="105"/>
        </w:rPr>
        <w:t>automatycznie</w:t>
      </w:r>
      <w:r>
        <w:rPr>
          <w:spacing w:val="-3"/>
          <w:w w:val="105"/>
        </w:rPr>
        <w:t xml:space="preserve"> </w:t>
      </w:r>
      <w:r>
        <w:rPr>
          <w:w w:val="105"/>
        </w:rPr>
        <w:t>lub</w:t>
      </w:r>
      <w:r>
        <w:rPr>
          <w:spacing w:val="-3"/>
          <w:w w:val="105"/>
        </w:rPr>
        <w:t xml:space="preserve"> </w:t>
      </w:r>
      <w:r>
        <w:rPr>
          <w:w w:val="105"/>
        </w:rPr>
        <w:t>na</w:t>
      </w:r>
      <w:r>
        <w:rPr>
          <w:spacing w:val="-3"/>
          <w:w w:val="105"/>
        </w:rPr>
        <w:t xml:space="preserve"> </w:t>
      </w:r>
      <w:r>
        <w:rPr>
          <w:w w:val="105"/>
        </w:rPr>
        <w:t>życzenie</w:t>
      </w:r>
      <w:r>
        <w:rPr>
          <w:spacing w:val="-2"/>
          <w:w w:val="105"/>
        </w:rPr>
        <w:t xml:space="preserve"> operatora</w:t>
      </w:r>
    </w:p>
    <w:p w14:paraId="5DA87AC6" w14:textId="77777777" w:rsidR="00720136" w:rsidRDefault="00720136">
      <w:pPr>
        <w:pStyle w:val="Tekstpodstawowy"/>
      </w:pPr>
    </w:p>
    <w:p w14:paraId="237AE628" w14:textId="77777777" w:rsidR="00720136" w:rsidRDefault="00720136">
      <w:pPr>
        <w:pStyle w:val="Tekstpodstawowy"/>
      </w:pPr>
    </w:p>
    <w:p w14:paraId="3CDC5968" w14:textId="77777777" w:rsidR="00720136" w:rsidRDefault="00720136">
      <w:pPr>
        <w:pStyle w:val="Tekstpodstawowy"/>
      </w:pPr>
    </w:p>
    <w:p w14:paraId="6C5ED28E" w14:textId="77777777" w:rsidR="00720136" w:rsidRDefault="00720136">
      <w:pPr>
        <w:pStyle w:val="Tekstpodstawowy"/>
        <w:spacing w:before="6"/>
      </w:pPr>
    </w:p>
    <w:p w14:paraId="0CC08162" w14:textId="77777777" w:rsidR="00720136" w:rsidRDefault="00000000">
      <w:pPr>
        <w:pStyle w:val="Tekstpodstawowy"/>
        <w:ind w:left="165"/>
      </w:pPr>
      <w:r>
        <w:rPr>
          <w:w w:val="105"/>
        </w:rPr>
        <w:t>Wyposażenie</w:t>
      </w:r>
      <w:r>
        <w:rPr>
          <w:spacing w:val="-5"/>
          <w:w w:val="105"/>
        </w:rPr>
        <w:t xml:space="preserve"> </w:t>
      </w:r>
      <w:r>
        <w:rPr>
          <w:w w:val="105"/>
        </w:rPr>
        <w:t>stacji</w:t>
      </w:r>
      <w:r>
        <w:rPr>
          <w:spacing w:val="-4"/>
          <w:w w:val="105"/>
        </w:rPr>
        <w:t xml:space="preserve"> </w:t>
      </w:r>
      <w:r>
        <w:rPr>
          <w:w w:val="105"/>
        </w:rPr>
        <w:t>roboczej</w:t>
      </w:r>
      <w:r>
        <w:rPr>
          <w:spacing w:val="-4"/>
          <w:w w:val="105"/>
        </w:rPr>
        <w:t xml:space="preserve"> </w:t>
      </w:r>
      <w:r>
        <w:rPr>
          <w:w w:val="105"/>
        </w:rPr>
        <w:t>(stacja</w:t>
      </w:r>
      <w:r>
        <w:rPr>
          <w:spacing w:val="-5"/>
          <w:w w:val="105"/>
        </w:rPr>
        <w:t xml:space="preserve"> </w:t>
      </w:r>
      <w:r>
        <w:rPr>
          <w:w w:val="105"/>
        </w:rPr>
        <w:t>jest</w:t>
      </w:r>
      <w:r>
        <w:rPr>
          <w:spacing w:val="-4"/>
          <w:w w:val="105"/>
        </w:rPr>
        <w:t xml:space="preserve"> </w:t>
      </w:r>
      <w:r>
        <w:rPr>
          <w:w w:val="105"/>
        </w:rPr>
        <w:t>w</w:t>
      </w:r>
      <w:r>
        <w:rPr>
          <w:spacing w:val="-4"/>
          <w:w w:val="105"/>
        </w:rPr>
        <w:t xml:space="preserve"> </w:t>
      </w:r>
      <w:r>
        <w:rPr>
          <w:w w:val="105"/>
        </w:rPr>
        <w:t>dostawie</w:t>
      </w:r>
      <w:r>
        <w:rPr>
          <w:spacing w:val="-5"/>
          <w:w w:val="105"/>
        </w:rPr>
        <w:t xml:space="preserve"> </w:t>
      </w:r>
      <w:r>
        <w:rPr>
          <w:w w:val="105"/>
        </w:rPr>
        <w:t>branży</w:t>
      </w:r>
      <w:r>
        <w:rPr>
          <w:spacing w:val="-3"/>
          <w:w w:val="105"/>
        </w:rPr>
        <w:t xml:space="preserve"> </w:t>
      </w:r>
      <w:r>
        <w:rPr>
          <w:spacing w:val="-2"/>
          <w:w w:val="105"/>
        </w:rPr>
        <w:t>teletechnicznej).</w:t>
      </w:r>
    </w:p>
    <w:p w14:paraId="50304060" w14:textId="77777777" w:rsidR="00720136" w:rsidRDefault="00000000">
      <w:pPr>
        <w:pStyle w:val="Akapitzlist"/>
        <w:numPr>
          <w:ilvl w:val="2"/>
          <w:numId w:val="7"/>
        </w:numPr>
        <w:tabs>
          <w:tab w:val="left" w:pos="873"/>
        </w:tabs>
        <w:spacing w:before="181"/>
        <w:ind w:hanging="708"/>
      </w:pPr>
      <w:r>
        <w:rPr>
          <w:spacing w:val="-2"/>
          <w:w w:val="105"/>
        </w:rPr>
        <w:t>komputer,</w:t>
      </w:r>
    </w:p>
    <w:p w14:paraId="6622906B" w14:textId="77777777" w:rsidR="00720136" w:rsidRDefault="00000000">
      <w:pPr>
        <w:pStyle w:val="Akapitzlist"/>
        <w:numPr>
          <w:ilvl w:val="2"/>
          <w:numId w:val="7"/>
        </w:numPr>
        <w:tabs>
          <w:tab w:val="left" w:pos="873"/>
        </w:tabs>
        <w:spacing w:before="182"/>
        <w:ind w:hanging="708"/>
      </w:pPr>
      <w:r>
        <w:rPr>
          <w:spacing w:val="-2"/>
          <w:w w:val="105"/>
        </w:rPr>
        <w:t>monitor</w:t>
      </w:r>
      <w:r>
        <w:rPr>
          <w:spacing w:val="-6"/>
          <w:w w:val="105"/>
        </w:rPr>
        <w:t xml:space="preserve"> </w:t>
      </w:r>
      <w:r>
        <w:rPr>
          <w:spacing w:val="-2"/>
          <w:w w:val="105"/>
        </w:rPr>
        <w:t>o</w:t>
      </w:r>
      <w:r>
        <w:rPr>
          <w:spacing w:val="-5"/>
          <w:w w:val="105"/>
        </w:rPr>
        <w:t xml:space="preserve"> </w:t>
      </w:r>
      <w:r>
        <w:rPr>
          <w:spacing w:val="-2"/>
          <w:w w:val="105"/>
        </w:rPr>
        <w:t>min.</w:t>
      </w:r>
      <w:r>
        <w:rPr>
          <w:spacing w:val="-6"/>
          <w:w w:val="105"/>
        </w:rPr>
        <w:t xml:space="preserve"> </w:t>
      </w:r>
      <w:r>
        <w:rPr>
          <w:spacing w:val="-2"/>
          <w:w w:val="105"/>
        </w:rPr>
        <w:t>przekątnej</w:t>
      </w:r>
      <w:r>
        <w:rPr>
          <w:spacing w:val="-5"/>
          <w:w w:val="105"/>
        </w:rPr>
        <w:t xml:space="preserve"> </w:t>
      </w:r>
      <w:r>
        <w:rPr>
          <w:spacing w:val="-4"/>
          <w:w w:val="105"/>
        </w:rPr>
        <w:t>24”,</w:t>
      </w:r>
    </w:p>
    <w:p w14:paraId="570B4823" w14:textId="77777777" w:rsidR="00720136" w:rsidRDefault="00000000">
      <w:pPr>
        <w:pStyle w:val="Akapitzlist"/>
        <w:numPr>
          <w:ilvl w:val="2"/>
          <w:numId w:val="7"/>
        </w:numPr>
        <w:tabs>
          <w:tab w:val="left" w:pos="873"/>
        </w:tabs>
        <w:spacing w:before="181"/>
        <w:ind w:hanging="708"/>
      </w:pPr>
      <w:r>
        <w:t>klawiatura,</w:t>
      </w:r>
      <w:r>
        <w:rPr>
          <w:spacing w:val="28"/>
        </w:rPr>
        <w:t xml:space="preserve"> </w:t>
      </w:r>
      <w:r>
        <w:rPr>
          <w:spacing w:val="-4"/>
        </w:rPr>
        <w:t>mysz,</w:t>
      </w:r>
    </w:p>
    <w:p w14:paraId="66DB5CCD" w14:textId="77777777" w:rsidR="00720136" w:rsidRDefault="00000000">
      <w:pPr>
        <w:pStyle w:val="Akapitzlist"/>
        <w:numPr>
          <w:ilvl w:val="2"/>
          <w:numId w:val="7"/>
        </w:numPr>
        <w:tabs>
          <w:tab w:val="left" w:pos="873"/>
        </w:tabs>
        <w:spacing w:before="182"/>
        <w:ind w:hanging="708"/>
      </w:pPr>
      <w:r>
        <w:rPr>
          <w:w w:val="105"/>
        </w:rPr>
        <w:t>drukarka</w:t>
      </w:r>
      <w:r>
        <w:rPr>
          <w:spacing w:val="-13"/>
          <w:w w:val="105"/>
        </w:rPr>
        <w:t xml:space="preserve"> </w:t>
      </w:r>
      <w:r>
        <w:rPr>
          <w:spacing w:val="-2"/>
          <w:w w:val="105"/>
        </w:rPr>
        <w:t>kolorowa,</w:t>
      </w:r>
    </w:p>
    <w:p w14:paraId="08840881" w14:textId="77777777" w:rsidR="00720136" w:rsidRDefault="00000000">
      <w:pPr>
        <w:pStyle w:val="Akapitzlist"/>
        <w:numPr>
          <w:ilvl w:val="2"/>
          <w:numId w:val="7"/>
        </w:numPr>
        <w:tabs>
          <w:tab w:val="left" w:pos="873"/>
        </w:tabs>
        <w:spacing w:before="181"/>
        <w:ind w:hanging="708"/>
      </w:pPr>
      <w:r>
        <w:rPr>
          <w:w w:val="105"/>
        </w:rPr>
        <w:t>Windows</w:t>
      </w:r>
      <w:r>
        <w:rPr>
          <w:spacing w:val="-10"/>
          <w:w w:val="105"/>
        </w:rPr>
        <w:t xml:space="preserve"> </w:t>
      </w:r>
      <w:r>
        <w:rPr>
          <w:w w:val="105"/>
        </w:rPr>
        <w:t>11</w:t>
      </w:r>
      <w:r>
        <w:rPr>
          <w:spacing w:val="-8"/>
          <w:w w:val="105"/>
        </w:rPr>
        <w:t xml:space="preserve"> </w:t>
      </w:r>
      <w:r>
        <w:rPr>
          <w:w w:val="105"/>
        </w:rPr>
        <w:t>lub</w:t>
      </w:r>
      <w:r>
        <w:rPr>
          <w:spacing w:val="-10"/>
          <w:w w:val="105"/>
        </w:rPr>
        <w:t xml:space="preserve"> </w:t>
      </w:r>
      <w:r>
        <w:rPr>
          <w:spacing w:val="-2"/>
          <w:w w:val="105"/>
        </w:rPr>
        <w:t>nowszy,</w:t>
      </w:r>
    </w:p>
    <w:p w14:paraId="4C470325" w14:textId="77777777" w:rsidR="00720136" w:rsidRDefault="00000000">
      <w:pPr>
        <w:pStyle w:val="Akapitzlist"/>
        <w:numPr>
          <w:ilvl w:val="2"/>
          <w:numId w:val="7"/>
        </w:numPr>
        <w:tabs>
          <w:tab w:val="left" w:pos="873"/>
        </w:tabs>
        <w:spacing w:before="180"/>
        <w:ind w:hanging="708"/>
      </w:pPr>
      <w:r>
        <w:rPr>
          <w:spacing w:val="2"/>
        </w:rPr>
        <w:t>Oprogramowanie</w:t>
      </w:r>
      <w:r>
        <w:rPr>
          <w:spacing w:val="20"/>
        </w:rPr>
        <w:t xml:space="preserve"> </w:t>
      </w:r>
      <w:r>
        <w:rPr>
          <w:spacing w:val="-2"/>
        </w:rPr>
        <w:t>antywirusowe,</w:t>
      </w:r>
    </w:p>
    <w:p w14:paraId="5B508AD1" w14:textId="77777777" w:rsidR="00720136" w:rsidRDefault="00000000">
      <w:pPr>
        <w:pStyle w:val="Akapitzlist"/>
        <w:numPr>
          <w:ilvl w:val="2"/>
          <w:numId w:val="7"/>
        </w:numPr>
        <w:tabs>
          <w:tab w:val="left" w:pos="873"/>
        </w:tabs>
        <w:spacing w:before="182"/>
        <w:ind w:hanging="708"/>
      </w:pPr>
      <w:r>
        <w:t>Oprogramowanie</w:t>
      </w:r>
      <w:r>
        <w:rPr>
          <w:spacing w:val="31"/>
        </w:rPr>
        <w:t xml:space="preserve"> </w:t>
      </w:r>
      <w:r>
        <w:t>z</w:t>
      </w:r>
      <w:r>
        <w:rPr>
          <w:spacing w:val="30"/>
        </w:rPr>
        <w:t xml:space="preserve"> </w:t>
      </w:r>
      <w:r>
        <w:t>bezterminowymi</w:t>
      </w:r>
      <w:r>
        <w:rPr>
          <w:spacing w:val="33"/>
        </w:rPr>
        <w:t xml:space="preserve"> </w:t>
      </w:r>
      <w:r>
        <w:rPr>
          <w:spacing w:val="-2"/>
        </w:rPr>
        <w:t>licencjami,</w:t>
      </w:r>
    </w:p>
    <w:p w14:paraId="3BEA4EBD" w14:textId="77777777" w:rsidR="00720136" w:rsidRDefault="00000000">
      <w:pPr>
        <w:pStyle w:val="Akapitzlist"/>
        <w:numPr>
          <w:ilvl w:val="2"/>
          <w:numId w:val="7"/>
        </w:numPr>
        <w:tabs>
          <w:tab w:val="left" w:pos="873"/>
        </w:tabs>
        <w:spacing w:before="181"/>
        <w:ind w:hanging="708"/>
      </w:pPr>
      <w:r>
        <w:rPr>
          <w:w w:val="105"/>
        </w:rPr>
        <w:t>Zdalny</w:t>
      </w:r>
      <w:r>
        <w:rPr>
          <w:spacing w:val="-9"/>
          <w:w w:val="105"/>
        </w:rPr>
        <w:t xml:space="preserve"> </w:t>
      </w:r>
      <w:r>
        <w:rPr>
          <w:w w:val="105"/>
        </w:rPr>
        <w:t>dostęp</w:t>
      </w:r>
      <w:r>
        <w:rPr>
          <w:spacing w:val="-8"/>
          <w:w w:val="105"/>
        </w:rPr>
        <w:t xml:space="preserve"> </w:t>
      </w:r>
      <w:r>
        <w:rPr>
          <w:w w:val="105"/>
        </w:rPr>
        <w:t>poprzez</w:t>
      </w:r>
      <w:r>
        <w:rPr>
          <w:spacing w:val="-8"/>
          <w:w w:val="105"/>
        </w:rPr>
        <w:t xml:space="preserve"> </w:t>
      </w:r>
      <w:r>
        <w:rPr>
          <w:spacing w:val="-2"/>
          <w:w w:val="105"/>
        </w:rPr>
        <w:t>przeglądarkę.</w:t>
      </w:r>
    </w:p>
    <w:p w14:paraId="26DB8832" w14:textId="77777777" w:rsidR="00720136" w:rsidRDefault="00720136">
      <w:pPr>
        <w:pStyle w:val="Tekstpodstawowy"/>
      </w:pPr>
    </w:p>
    <w:p w14:paraId="4F04B058" w14:textId="77777777" w:rsidR="00720136" w:rsidRDefault="00720136">
      <w:pPr>
        <w:pStyle w:val="Tekstpodstawowy"/>
        <w:spacing w:before="95"/>
      </w:pPr>
    </w:p>
    <w:p w14:paraId="01EDF311" w14:textId="77777777" w:rsidR="00720136" w:rsidRDefault="00000000">
      <w:pPr>
        <w:pStyle w:val="Tekstpodstawowy"/>
        <w:spacing w:line="259" w:lineRule="auto"/>
        <w:ind w:left="165" w:right="981"/>
      </w:pPr>
      <w:r>
        <w:rPr>
          <w:w w:val="105"/>
        </w:rPr>
        <w:t>Wszystkie</w:t>
      </w:r>
      <w:r>
        <w:rPr>
          <w:spacing w:val="-5"/>
          <w:w w:val="105"/>
        </w:rPr>
        <w:t xml:space="preserve"> </w:t>
      </w:r>
      <w:r>
        <w:rPr>
          <w:w w:val="105"/>
        </w:rPr>
        <w:t>programy</w:t>
      </w:r>
      <w:r>
        <w:rPr>
          <w:spacing w:val="-6"/>
          <w:w w:val="105"/>
        </w:rPr>
        <w:t xml:space="preserve"> </w:t>
      </w:r>
      <w:r>
        <w:rPr>
          <w:w w:val="105"/>
        </w:rPr>
        <w:t>zainstalowane</w:t>
      </w:r>
      <w:r>
        <w:rPr>
          <w:spacing w:val="-6"/>
          <w:w w:val="105"/>
        </w:rPr>
        <w:t xml:space="preserve"> </w:t>
      </w:r>
      <w:r>
        <w:rPr>
          <w:w w:val="105"/>
        </w:rPr>
        <w:t>na</w:t>
      </w:r>
      <w:r>
        <w:rPr>
          <w:spacing w:val="-6"/>
          <w:w w:val="105"/>
        </w:rPr>
        <w:t xml:space="preserve"> </w:t>
      </w:r>
      <w:r>
        <w:rPr>
          <w:w w:val="105"/>
        </w:rPr>
        <w:t>stacji</w:t>
      </w:r>
      <w:r>
        <w:rPr>
          <w:spacing w:val="-6"/>
          <w:w w:val="105"/>
        </w:rPr>
        <w:t xml:space="preserve"> </w:t>
      </w:r>
      <w:r>
        <w:rPr>
          <w:w w:val="105"/>
        </w:rPr>
        <w:t>roboczej</w:t>
      </w:r>
      <w:r>
        <w:rPr>
          <w:spacing w:val="-6"/>
          <w:w w:val="105"/>
        </w:rPr>
        <w:t xml:space="preserve"> </w:t>
      </w:r>
      <w:r>
        <w:rPr>
          <w:w w:val="105"/>
        </w:rPr>
        <w:t>i</w:t>
      </w:r>
      <w:r>
        <w:rPr>
          <w:spacing w:val="-6"/>
          <w:w w:val="105"/>
        </w:rPr>
        <w:t xml:space="preserve"> </w:t>
      </w:r>
      <w:r>
        <w:rPr>
          <w:w w:val="105"/>
        </w:rPr>
        <w:t>serwerze</w:t>
      </w:r>
      <w:r>
        <w:rPr>
          <w:spacing w:val="-6"/>
          <w:w w:val="105"/>
        </w:rPr>
        <w:t xml:space="preserve"> </w:t>
      </w:r>
      <w:r>
        <w:rPr>
          <w:w w:val="105"/>
        </w:rPr>
        <w:t>powinny</w:t>
      </w:r>
      <w:r>
        <w:rPr>
          <w:spacing w:val="-6"/>
          <w:w w:val="105"/>
        </w:rPr>
        <w:t xml:space="preserve"> </w:t>
      </w:r>
      <w:r>
        <w:rPr>
          <w:w w:val="105"/>
        </w:rPr>
        <w:t>być</w:t>
      </w:r>
      <w:r>
        <w:rPr>
          <w:spacing w:val="-6"/>
          <w:w w:val="105"/>
        </w:rPr>
        <w:t xml:space="preserve"> </w:t>
      </w:r>
      <w:r>
        <w:rPr>
          <w:w w:val="105"/>
        </w:rPr>
        <w:t>dostarczone</w:t>
      </w:r>
      <w:r>
        <w:rPr>
          <w:spacing w:val="-6"/>
          <w:w w:val="105"/>
        </w:rPr>
        <w:t xml:space="preserve"> </w:t>
      </w:r>
      <w:r>
        <w:rPr>
          <w:w w:val="105"/>
        </w:rPr>
        <w:t>wraz z licencjami oraz dyskami (płytami) instalacyjnymi. Licencje oprogramowania nie mogą być ograniczone czasowo ani ilościowo (ilość zmiennych w systemie).</w:t>
      </w:r>
    </w:p>
    <w:p w14:paraId="20929783" w14:textId="77777777" w:rsidR="00720136" w:rsidRDefault="00720136">
      <w:pPr>
        <w:pStyle w:val="Tekstpodstawowy"/>
      </w:pPr>
    </w:p>
    <w:p w14:paraId="32CB493F" w14:textId="77777777" w:rsidR="00720136" w:rsidRDefault="00720136">
      <w:pPr>
        <w:pStyle w:val="Tekstpodstawowy"/>
        <w:spacing w:before="72"/>
      </w:pPr>
    </w:p>
    <w:p w14:paraId="3BC5B966" w14:textId="77777777" w:rsidR="00720136" w:rsidRDefault="00000000">
      <w:pPr>
        <w:pStyle w:val="Akapitzlist"/>
        <w:numPr>
          <w:ilvl w:val="1"/>
          <w:numId w:val="7"/>
        </w:numPr>
        <w:tabs>
          <w:tab w:val="left" w:pos="873"/>
        </w:tabs>
        <w:ind w:hanging="708"/>
      </w:pPr>
      <w:r>
        <w:rPr>
          <w:w w:val="105"/>
        </w:rPr>
        <w:t>Dostęp</w:t>
      </w:r>
      <w:r>
        <w:rPr>
          <w:spacing w:val="5"/>
          <w:w w:val="105"/>
        </w:rPr>
        <w:t xml:space="preserve"> </w:t>
      </w:r>
      <w:r>
        <w:rPr>
          <w:spacing w:val="-2"/>
          <w:w w:val="105"/>
        </w:rPr>
        <w:t>zdalny</w:t>
      </w:r>
    </w:p>
    <w:p w14:paraId="2B664AC8" w14:textId="77777777" w:rsidR="00720136" w:rsidRDefault="00000000">
      <w:pPr>
        <w:pStyle w:val="Tekstpodstawowy"/>
        <w:spacing w:before="181"/>
        <w:ind w:left="165"/>
      </w:pPr>
      <w:r>
        <w:rPr>
          <w:w w:val="105"/>
        </w:rPr>
        <w:t>Należy</w:t>
      </w:r>
      <w:r>
        <w:rPr>
          <w:spacing w:val="-4"/>
          <w:w w:val="105"/>
        </w:rPr>
        <w:t xml:space="preserve"> </w:t>
      </w:r>
      <w:r>
        <w:rPr>
          <w:w w:val="105"/>
        </w:rPr>
        <w:t>zapewnić</w:t>
      </w:r>
      <w:r>
        <w:rPr>
          <w:spacing w:val="-3"/>
          <w:w w:val="105"/>
        </w:rPr>
        <w:t xml:space="preserve"> </w:t>
      </w:r>
      <w:r>
        <w:rPr>
          <w:w w:val="105"/>
        </w:rPr>
        <w:t>zdalny</w:t>
      </w:r>
      <w:r>
        <w:rPr>
          <w:spacing w:val="-2"/>
          <w:w w:val="105"/>
        </w:rPr>
        <w:t xml:space="preserve"> </w:t>
      </w:r>
      <w:r>
        <w:rPr>
          <w:w w:val="105"/>
        </w:rPr>
        <w:t>dostęp</w:t>
      </w:r>
      <w:r>
        <w:rPr>
          <w:spacing w:val="-3"/>
          <w:w w:val="105"/>
        </w:rPr>
        <w:t xml:space="preserve"> </w:t>
      </w:r>
      <w:r>
        <w:rPr>
          <w:w w:val="105"/>
        </w:rPr>
        <w:t>do</w:t>
      </w:r>
      <w:r>
        <w:rPr>
          <w:spacing w:val="-3"/>
          <w:w w:val="105"/>
        </w:rPr>
        <w:t xml:space="preserve"> </w:t>
      </w:r>
      <w:r>
        <w:rPr>
          <w:w w:val="105"/>
        </w:rPr>
        <w:t>systemu</w:t>
      </w:r>
      <w:r>
        <w:rPr>
          <w:spacing w:val="-3"/>
          <w:w w:val="105"/>
        </w:rPr>
        <w:t xml:space="preserve"> </w:t>
      </w:r>
      <w:r>
        <w:rPr>
          <w:w w:val="105"/>
        </w:rPr>
        <w:t>BMS</w:t>
      </w:r>
      <w:r>
        <w:rPr>
          <w:spacing w:val="-1"/>
          <w:w w:val="105"/>
        </w:rPr>
        <w:t xml:space="preserve"> </w:t>
      </w:r>
      <w:r>
        <w:rPr>
          <w:w w:val="105"/>
        </w:rPr>
        <w:t>w</w:t>
      </w:r>
      <w:r>
        <w:rPr>
          <w:spacing w:val="-3"/>
          <w:w w:val="105"/>
        </w:rPr>
        <w:t xml:space="preserve"> </w:t>
      </w:r>
      <w:r>
        <w:rPr>
          <w:spacing w:val="-2"/>
          <w:w w:val="105"/>
        </w:rPr>
        <w:t>zakresie:</w:t>
      </w:r>
    </w:p>
    <w:p w14:paraId="0E4FB480" w14:textId="77777777" w:rsidR="00720136" w:rsidRDefault="00720136">
      <w:pPr>
        <w:pStyle w:val="Tekstpodstawowy"/>
        <w:sectPr w:rsidR="00720136">
          <w:headerReference w:type="default" r:id="rId22"/>
          <w:pgSz w:w="11910" w:h="16840"/>
          <w:pgMar w:top="1340" w:right="566" w:bottom="280" w:left="1275" w:header="0" w:footer="0" w:gutter="0"/>
          <w:cols w:space="708"/>
        </w:sectPr>
      </w:pPr>
    </w:p>
    <w:p w14:paraId="22CC3DD0" w14:textId="77777777" w:rsidR="00720136" w:rsidRDefault="00000000">
      <w:pPr>
        <w:pStyle w:val="Akapitzlist"/>
        <w:numPr>
          <w:ilvl w:val="2"/>
          <w:numId w:val="7"/>
        </w:numPr>
        <w:tabs>
          <w:tab w:val="left" w:pos="873"/>
        </w:tabs>
        <w:spacing w:before="78" w:line="259" w:lineRule="auto"/>
        <w:ind w:left="165" w:right="1188" w:firstLine="0"/>
      </w:pPr>
      <w:r>
        <w:rPr>
          <w:w w:val="105"/>
        </w:rPr>
        <w:lastRenderedPageBreak/>
        <w:t>Bieżącej pracy wszystkich instalacji, nadzorowanych przez system BMS (wizualizacje, harmonogramy,</w:t>
      </w:r>
      <w:r>
        <w:rPr>
          <w:spacing w:val="-4"/>
          <w:w w:val="105"/>
        </w:rPr>
        <w:t xml:space="preserve"> </w:t>
      </w:r>
      <w:r>
        <w:rPr>
          <w:w w:val="105"/>
        </w:rPr>
        <w:t>parametry)</w:t>
      </w:r>
      <w:r>
        <w:rPr>
          <w:spacing w:val="-4"/>
          <w:w w:val="105"/>
        </w:rPr>
        <w:t xml:space="preserve"> </w:t>
      </w:r>
      <w:r>
        <w:rPr>
          <w:w w:val="105"/>
        </w:rPr>
        <w:t>oraz</w:t>
      </w:r>
      <w:r>
        <w:rPr>
          <w:spacing w:val="-5"/>
          <w:w w:val="105"/>
        </w:rPr>
        <w:t xml:space="preserve"> </w:t>
      </w:r>
      <w:r>
        <w:rPr>
          <w:w w:val="105"/>
        </w:rPr>
        <w:t>generowania</w:t>
      </w:r>
      <w:r>
        <w:rPr>
          <w:spacing w:val="-4"/>
          <w:w w:val="105"/>
        </w:rPr>
        <w:t xml:space="preserve"> </w:t>
      </w:r>
      <w:r>
        <w:rPr>
          <w:w w:val="105"/>
        </w:rPr>
        <w:t>trendów</w:t>
      </w:r>
      <w:r>
        <w:rPr>
          <w:spacing w:val="-5"/>
          <w:w w:val="105"/>
        </w:rPr>
        <w:t xml:space="preserve"> </w:t>
      </w:r>
      <w:r>
        <w:rPr>
          <w:w w:val="105"/>
        </w:rPr>
        <w:t>i</w:t>
      </w:r>
      <w:r>
        <w:rPr>
          <w:spacing w:val="-5"/>
          <w:w w:val="105"/>
        </w:rPr>
        <w:t xml:space="preserve"> </w:t>
      </w:r>
      <w:r>
        <w:rPr>
          <w:w w:val="105"/>
        </w:rPr>
        <w:t>raportów</w:t>
      </w:r>
      <w:r>
        <w:rPr>
          <w:spacing w:val="-5"/>
          <w:w w:val="105"/>
        </w:rPr>
        <w:t xml:space="preserve"> </w:t>
      </w:r>
      <w:r>
        <w:rPr>
          <w:w w:val="105"/>
        </w:rPr>
        <w:t>zużycia</w:t>
      </w:r>
      <w:r>
        <w:rPr>
          <w:spacing w:val="-4"/>
          <w:w w:val="105"/>
        </w:rPr>
        <w:t xml:space="preserve"> </w:t>
      </w:r>
      <w:r>
        <w:rPr>
          <w:w w:val="105"/>
        </w:rPr>
        <w:t>mediów.</w:t>
      </w:r>
    </w:p>
    <w:p w14:paraId="106C0798" w14:textId="77777777" w:rsidR="00720136" w:rsidRDefault="00000000">
      <w:pPr>
        <w:pStyle w:val="Akapitzlist"/>
        <w:numPr>
          <w:ilvl w:val="2"/>
          <w:numId w:val="7"/>
        </w:numPr>
        <w:tabs>
          <w:tab w:val="left" w:pos="873"/>
        </w:tabs>
        <w:spacing w:before="159" w:line="259" w:lineRule="auto"/>
        <w:ind w:left="165" w:right="1399" w:firstLine="0"/>
      </w:pPr>
      <w:r>
        <w:rPr>
          <w:w w:val="105"/>
        </w:rPr>
        <w:t>Pobierania odczytów historycznych z poszczególnych punktów pomiarowych, w szczególności odczytów zużyć poszczególnych mediów (dane licznikowe) oraz parametrów pracy poszczególnych instalacji, w szczególności central wentylacyjnych, kotłowni.</w:t>
      </w:r>
    </w:p>
    <w:p w14:paraId="1B6BFA15" w14:textId="77777777" w:rsidR="00720136" w:rsidRDefault="00720136">
      <w:pPr>
        <w:pStyle w:val="Tekstpodstawowy"/>
      </w:pPr>
    </w:p>
    <w:p w14:paraId="1865C362" w14:textId="77777777" w:rsidR="00720136" w:rsidRDefault="00720136">
      <w:pPr>
        <w:pStyle w:val="Tekstpodstawowy"/>
        <w:spacing w:before="73"/>
      </w:pPr>
    </w:p>
    <w:p w14:paraId="13055295" w14:textId="77777777" w:rsidR="00720136" w:rsidRDefault="00000000">
      <w:pPr>
        <w:pStyle w:val="Tekstpodstawowy"/>
        <w:ind w:left="165"/>
      </w:pPr>
      <w:r>
        <w:rPr>
          <w:w w:val="105"/>
        </w:rPr>
        <w:t>Zdalny</w:t>
      </w:r>
      <w:r>
        <w:rPr>
          <w:spacing w:val="-8"/>
          <w:w w:val="105"/>
        </w:rPr>
        <w:t xml:space="preserve"> </w:t>
      </w:r>
      <w:r>
        <w:rPr>
          <w:w w:val="105"/>
        </w:rPr>
        <w:t>dostęp</w:t>
      </w:r>
      <w:r>
        <w:rPr>
          <w:spacing w:val="-7"/>
          <w:w w:val="105"/>
        </w:rPr>
        <w:t xml:space="preserve"> </w:t>
      </w:r>
      <w:r>
        <w:rPr>
          <w:w w:val="105"/>
        </w:rPr>
        <w:t>do</w:t>
      </w:r>
      <w:r>
        <w:rPr>
          <w:spacing w:val="-8"/>
          <w:w w:val="105"/>
        </w:rPr>
        <w:t xml:space="preserve"> </w:t>
      </w:r>
      <w:r>
        <w:rPr>
          <w:w w:val="105"/>
        </w:rPr>
        <w:t>bieżącej</w:t>
      </w:r>
      <w:r>
        <w:rPr>
          <w:spacing w:val="-7"/>
          <w:w w:val="105"/>
        </w:rPr>
        <w:t xml:space="preserve"> </w:t>
      </w:r>
      <w:r>
        <w:rPr>
          <w:w w:val="105"/>
        </w:rPr>
        <w:t>pracy</w:t>
      </w:r>
      <w:r>
        <w:rPr>
          <w:spacing w:val="-8"/>
          <w:w w:val="105"/>
        </w:rPr>
        <w:t xml:space="preserve"> </w:t>
      </w:r>
      <w:r>
        <w:rPr>
          <w:w w:val="105"/>
        </w:rPr>
        <w:t>instalacji</w:t>
      </w:r>
      <w:r>
        <w:rPr>
          <w:spacing w:val="-7"/>
          <w:w w:val="105"/>
        </w:rPr>
        <w:t xml:space="preserve"> </w:t>
      </w:r>
      <w:r>
        <w:rPr>
          <w:w w:val="105"/>
        </w:rPr>
        <w:t>oraz</w:t>
      </w:r>
      <w:r>
        <w:rPr>
          <w:spacing w:val="-8"/>
          <w:w w:val="105"/>
        </w:rPr>
        <w:t xml:space="preserve"> </w:t>
      </w:r>
      <w:r>
        <w:rPr>
          <w:w w:val="105"/>
        </w:rPr>
        <w:t>trendów</w:t>
      </w:r>
      <w:r>
        <w:rPr>
          <w:spacing w:val="-7"/>
          <w:w w:val="105"/>
        </w:rPr>
        <w:t xml:space="preserve"> </w:t>
      </w:r>
      <w:r>
        <w:rPr>
          <w:w w:val="105"/>
        </w:rPr>
        <w:t>i</w:t>
      </w:r>
      <w:r>
        <w:rPr>
          <w:spacing w:val="-8"/>
          <w:w w:val="105"/>
        </w:rPr>
        <w:t xml:space="preserve"> </w:t>
      </w:r>
      <w:r>
        <w:rPr>
          <w:w w:val="105"/>
        </w:rPr>
        <w:t>raportów</w:t>
      </w:r>
      <w:r>
        <w:rPr>
          <w:spacing w:val="-7"/>
          <w:w w:val="105"/>
        </w:rPr>
        <w:t xml:space="preserve"> </w:t>
      </w:r>
      <w:r>
        <w:rPr>
          <w:w w:val="105"/>
        </w:rPr>
        <w:t>zużycia</w:t>
      </w:r>
      <w:r>
        <w:rPr>
          <w:spacing w:val="-7"/>
          <w:w w:val="105"/>
        </w:rPr>
        <w:t xml:space="preserve"> </w:t>
      </w:r>
      <w:r>
        <w:rPr>
          <w:spacing w:val="-2"/>
          <w:w w:val="105"/>
        </w:rPr>
        <w:t>mediów</w:t>
      </w:r>
    </w:p>
    <w:p w14:paraId="4E3DD8A6" w14:textId="77777777" w:rsidR="00720136" w:rsidRDefault="00000000">
      <w:pPr>
        <w:pStyle w:val="Tekstpodstawowy"/>
        <w:spacing w:before="182" w:line="259" w:lineRule="auto"/>
        <w:ind w:left="165" w:right="927"/>
      </w:pPr>
      <w:r>
        <w:rPr>
          <w:w w:val="105"/>
        </w:rPr>
        <w:t>Należy</w:t>
      </w:r>
      <w:r>
        <w:rPr>
          <w:spacing w:val="-1"/>
          <w:w w:val="105"/>
        </w:rPr>
        <w:t xml:space="preserve"> </w:t>
      </w:r>
      <w:r>
        <w:rPr>
          <w:w w:val="105"/>
        </w:rPr>
        <w:t>zapewnić</w:t>
      </w:r>
      <w:r>
        <w:rPr>
          <w:spacing w:val="-1"/>
          <w:w w:val="105"/>
        </w:rPr>
        <w:t xml:space="preserve"> </w:t>
      </w:r>
      <w:r>
        <w:rPr>
          <w:w w:val="105"/>
        </w:rPr>
        <w:t>zdalny dostęp</w:t>
      </w:r>
      <w:r>
        <w:rPr>
          <w:spacing w:val="-1"/>
          <w:w w:val="105"/>
        </w:rPr>
        <w:t xml:space="preserve"> </w:t>
      </w:r>
      <w:r>
        <w:rPr>
          <w:w w:val="105"/>
        </w:rPr>
        <w:t>(z zastosowaniem weryfikacji</w:t>
      </w:r>
      <w:r>
        <w:rPr>
          <w:spacing w:val="-1"/>
          <w:w w:val="105"/>
        </w:rPr>
        <w:t xml:space="preserve"> </w:t>
      </w:r>
      <w:r>
        <w:rPr>
          <w:w w:val="105"/>
        </w:rPr>
        <w:t>uprawnień)</w:t>
      </w:r>
      <w:r>
        <w:rPr>
          <w:spacing w:val="-1"/>
          <w:w w:val="105"/>
        </w:rPr>
        <w:t xml:space="preserve"> </w:t>
      </w:r>
      <w:r>
        <w:rPr>
          <w:w w:val="105"/>
        </w:rPr>
        <w:t>za pomocą klienta WEB – powszechnie stosowanej przeglądarki internetowej.</w:t>
      </w:r>
    </w:p>
    <w:p w14:paraId="35AD2CD3" w14:textId="77777777" w:rsidR="00720136" w:rsidRDefault="00000000">
      <w:pPr>
        <w:pStyle w:val="Tekstpodstawowy"/>
        <w:spacing w:before="159"/>
        <w:ind w:left="165"/>
      </w:pPr>
      <w:r>
        <w:rPr>
          <w:w w:val="105"/>
        </w:rPr>
        <w:t>Dostęp</w:t>
      </w:r>
      <w:r>
        <w:rPr>
          <w:spacing w:val="-13"/>
          <w:w w:val="105"/>
        </w:rPr>
        <w:t xml:space="preserve"> </w:t>
      </w:r>
      <w:r>
        <w:rPr>
          <w:w w:val="105"/>
        </w:rPr>
        <w:t>zdalny</w:t>
      </w:r>
      <w:r>
        <w:rPr>
          <w:spacing w:val="-13"/>
          <w:w w:val="105"/>
        </w:rPr>
        <w:t xml:space="preserve"> </w:t>
      </w:r>
      <w:r>
        <w:rPr>
          <w:w w:val="105"/>
        </w:rPr>
        <w:t>powinien</w:t>
      </w:r>
      <w:r>
        <w:rPr>
          <w:spacing w:val="-12"/>
          <w:w w:val="105"/>
        </w:rPr>
        <w:t xml:space="preserve"> </w:t>
      </w:r>
      <w:r>
        <w:rPr>
          <w:w w:val="105"/>
        </w:rPr>
        <w:t>być</w:t>
      </w:r>
      <w:r>
        <w:rPr>
          <w:spacing w:val="-13"/>
          <w:w w:val="105"/>
        </w:rPr>
        <w:t xml:space="preserve"> </w:t>
      </w:r>
      <w:r>
        <w:rPr>
          <w:w w:val="105"/>
        </w:rPr>
        <w:t>podzielony</w:t>
      </w:r>
      <w:r>
        <w:rPr>
          <w:spacing w:val="-13"/>
          <w:w w:val="105"/>
        </w:rPr>
        <w:t xml:space="preserve"> </w:t>
      </w:r>
      <w:r>
        <w:rPr>
          <w:w w:val="105"/>
        </w:rPr>
        <w:t>na</w:t>
      </w:r>
      <w:r>
        <w:rPr>
          <w:spacing w:val="-13"/>
          <w:w w:val="105"/>
        </w:rPr>
        <w:t xml:space="preserve"> </w:t>
      </w:r>
      <w:r>
        <w:rPr>
          <w:w w:val="105"/>
        </w:rPr>
        <w:t>dwa</w:t>
      </w:r>
      <w:r>
        <w:rPr>
          <w:spacing w:val="-13"/>
          <w:w w:val="105"/>
        </w:rPr>
        <w:t xml:space="preserve"> </w:t>
      </w:r>
      <w:r>
        <w:rPr>
          <w:w w:val="105"/>
        </w:rPr>
        <w:t>poziomy</w:t>
      </w:r>
      <w:r>
        <w:rPr>
          <w:spacing w:val="-12"/>
          <w:w w:val="105"/>
        </w:rPr>
        <w:t xml:space="preserve"> </w:t>
      </w:r>
      <w:r>
        <w:rPr>
          <w:w w:val="105"/>
        </w:rPr>
        <w:t>uprawnień</w:t>
      </w:r>
      <w:r>
        <w:rPr>
          <w:spacing w:val="-13"/>
          <w:w w:val="105"/>
        </w:rPr>
        <w:t xml:space="preserve"> </w:t>
      </w:r>
      <w:r>
        <w:rPr>
          <w:w w:val="105"/>
        </w:rPr>
        <w:t>(profile</w:t>
      </w:r>
      <w:r>
        <w:rPr>
          <w:spacing w:val="-13"/>
          <w:w w:val="105"/>
        </w:rPr>
        <w:t xml:space="preserve"> </w:t>
      </w:r>
      <w:r>
        <w:rPr>
          <w:spacing w:val="-2"/>
          <w:w w:val="105"/>
        </w:rPr>
        <w:t>dostępu):</w:t>
      </w:r>
    </w:p>
    <w:p w14:paraId="4F9D704B" w14:textId="77777777" w:rsidR="00720136" w:rsidRDefault="00000000">
      <w:pPr>
        <w:pStyle w:val="Akapitzlist"/>
        <w:numPr>
          <w:ilvl w:val="2"/>
          <w:numId w:val="7"/>
        </w:numPr>
        <w:tabs>
          <w:tab w:val="left" w:pos="873"/>
        </w:tabs>
        <w:spacing w:before="181"/>
        <w:ind w:hanging="708"/>
      </w:pPr>
      <w:r>
        <w:rPr>
          <w:w w:val="105"/>
        </w:rPr>
        <w:t>Tylko</w:t>
      </w:r>
      <w:r>
        <w:rPr>
          <w:spacing w:val="-12"/>
          <w:w w:val="105"/>
        </w:rPr>
        <w:t xml:space="preserve"> </w:t>
      </w:r>
      <w:r>
        <w:rPr>
          <w:w w:val="105"/>
        </w:rPr>
        <w:t>podgląd</w:t>
      </w:r>
      <w:r>
        <w:rPr>
          <w:spacing w:val="-11"/>
          <w:w w:val="105"/>
        </w:rPr>
        <w:t xml:space="preserve"> </w:t>
      </w:r>
      <w:r>
        <w:rPr>
          <w:w w:val="105"/>
        </w:rPr>
        <w:t>wizualizacji,</w:t>
      </w:r>
      <w:r>
        <w:rPr>
          <w:spacing w:val="-11"/>
          <w:w w:val="105"/>
        </w:rPr>
        <w:t xml:space="preserve"> </w:t>
      </w:r>
      <w:r>
        <w:rPr>
          <w:w w:val="105"/>
        </w:rPr>
        <w:t>harmonogramów</w:t>
      </w:r>
      <w:r>
        <w:rPr>
          <w:spacing w:val="-11"/>
          <w:w w:val="105"/>
        </w:rPr>
        <w:t xml:space="preserve"> </w:t>
      </w:r>
      <w:r>
        <w:rPr>
          <w:w w:val="105"/>
        </w:rPr>
        <w:t>i</w:t>
      </w:r>
      <w:r>
        <w:rPr>
          <w:spacing w:val="-10"/>
          <w:w w:val="105"/>
        </w:rPr>
        <w:t xml:space="preserve"> </w:t>
      </w:r>
      <w:r>
        <w:rPr>
          <w:w w:val="105"/>
        </w:rPr>
        <w:t>parametrów</w:t>
      </w:r>
      <w:r>
        <w:rPr>
          <w:spacing w:val="-11"/>
          <w:w w:val="105"/>
        </w:rPr>
        <w:t xml:space="preserve"> </w:t>
      </w:r>
      <w:r>
        <w:rPr>
          <w:w w:val="105"/>
        </w:rPr>
        <w:t>pracy</w:t>
      </w:r>
      <w:r>
        <w:rPr>
          <w:spacing w:val="-11"/>
          <w:w w:val="105"/>
        </w:rPr>
        <w:t xml:space="preserve"> </w:t>
      </w:r>
      <w:r>
        <w:rPr>
          <w:w w:val="105"/>
        </w:rPr>
        <w:t>instalacji</w:t>
      </w:r>
      <w:r>
        <w:rPr>
          <w:spacing w:val="-12"/>
          <w:w w:val="105"/>
        </w:rPr>
        <w:t xml:space="preserve"> </w:t>
      </w:r>
      <w:r>
        <w:rPr>
          <w:spacing w:val="-4"/>
          <w:w w:val="105"/>
        </w:rPr>
        <w:t>oraz</w:t>
      </w:r>
    </w:p>
    <w:p w14:paraId="65E9DEAF" w14:textId="77777777" w:rsidR="00720136" w:rsidRDefault="00000000">
      <w:pPr>
        <w:pStyle w:val="Tekstpodstawowy"/>
        <w:spacing w:before="22" w:line="259" w:lineRule="auto"/>
        <w:ind w:left="165"/>
      </w:pPr>
      <w:r>
        <w:rPr>
          <w:w w:val="105"/>
        </w:rPr>
        <w:t>możliwość</w:t>
      </w:r>
      <w:r>
        <w:rPr>
          <w:spacing w:val="-8"/>
          <w:w w:val="105"/>
        </w:rPr>
        <w:t xml:space="preserve"> </w:t>
      </w:r>
      <w:r>
        <w:rPr>
          <w:w w:val="105"/>
        </w:rPr>
        <w:t>generowania</w:t>
      </w:r>
      <w:r>
        <w:rPr>
          <w:spacing w:val="-9"/>
          <w:w w:val="105"/>
        </w:rPr>
        <w:t xml:space="preserve"> </w:t>
      </w:r>
      <w:r>
        <w:rPr>
          <w:w w:val="105"/>
        </w:rPr>
        <w:t>(pobierania</w:t>
      </w:r>
      <w:r>
        <w:rPr>
          <w:spacing w:val="-9"/>
          <w:w w:val="105"/>
        </w:rPr>
        <w:t xml:space="preserve"> </w:t>
      </w:r>
      <w:r>
        <w:rPr>
          <w:w w:val="105"/>
        </w:rPr>
        <w:t>i</w:t>
      </w:r>
      <w:r>
        <w:rPr>
          <w:spacing w:val="-8"/>
          <w:w w:val="105"/>
        </w:rPr>
        <w:t xml:space="preserve"> </w:t>
      </w:r>
      <w:r>
        <w:rPr>
          <w:w w:val="105"/>
        </w:rPr>
        <w:t>zakładania</w:t>
      </w:r>
      <w:r>
        <w:rPr>
          <w:spacing w:val="-9"/>
          <w:w w:val="105"/>
        </w:rPr>
        <w:t xml:space="preserve"> </w:t>
      </w:r>
      <w:r>
        <w:rPr>
          <w:w w:val="105"/>
        </w:rPr>
        <w:t>nowych)</w:t>
      </w:r>
      <w:r>
        <w:rPr>
          <w:spacing w:val="-9"/>
          <w:w w:val="105"/>
        </w:rPr>
        <w:t xml:space="preserve"> </w:t>
      </w:r>
      <w:r>
        <w:rPr>
          <w:w w:val="105"/>
        </w:rPr>
        <w:t>trendów</w:t>
      </w:r>
      <w:r>
        <w:rPr>
          <w:spacing w:val="-9"/>
          <w:w w:val="105"/>
        </w:rPr>
        <w:t xml:space="preserve"> </w:t>
      </w:r>
      <w:r>
        <w:rPr>
          <w:w w:val="105"/>
        </w:rPr>
        <w:t>i</w:t>
      </w:r>
      <w:r>
        <w:rPr>
          <w:spacing w:val="-9"/>
          <w:w w:val="105"/>
        </w:rPr>
        <w:t xml:space="preserve"> </w:t>
      </w:r>
      <w:r>
        <w:rPr>
          <w:w w:val="105"/>
        </w:rPr>
        <w:t>raportów</w:t>
      </w:r>
      <w:r>
        <w:rPr>
          <w:spacing w:val="-9"/>
          <w:w w:val="105"/>
        </w:rPr>
        <w:t xml:space="preserve"> </w:t>
      </w:r>
      <w:r>
        <w:rPr>
          <w:w w:val="105"/>
        </w:rPr>
        <w:t>bez</w:t>
      </w:r>
      <w:r>
        <w:rPr>
          <w:spacing w:val="-9"/>
          <w:w w:val="105"/>
        </w:rPr>
        <w:t xml:space="preserve"> </w:t>
      </w:r>
      <w:r>
        <w:rPr>
          <w:w w:val="105"/>
        </w:rPr>
        <w:t>możliwości wprowadzania zmiany w nastawach i harmonogramach czasowych.</w:t>
      </w:r>
    </w:p>
    <w:p w14:paraId="5810DFED" w14:textId="77777777" w:rsidR="00720136" w:rsidRDefault="00000000">
      <w:pPr>
        <w:pStyle w:val="Akapitzlist"/>
        <w:numPr>
          <w:ilvl w:val="2"/>
          <w:numId w:val="7"/>
        </w:numPr>
        <w:tabs>
          <w:tab w:val="left" w:pos="873"/>
        </w:tabs>
        <w:spacing w:before="159"/>
        <w:ind w:hanging="708"/>
      </w:pPr>
      <w:r>
        <w:rPr>
          <w:w w:val="105"/>
        </w:rPr>
        <w:t>Pełny</w:t>
      </w:r>
      <w:r>
        <w:rPr>
          <w:spacing w:val="-1"/>
          <w:w w:val="105"/>
        </w:rPr>
        <w:t xml:space="preserve"> </w:t>
      </w:r>
      <w:r>
        <w:rPr>
          <w:w w:val="105"/>
        </w:rPr>
        <w:t>dostęp</w:t>
      </w:r>
      <w:r>
        <w:rPr>
          <w:spacing w:val="2"/>
          <w:w w:val="105"/>
        </w:rPr>
        <w:t xml:space="preserve"> </w:t>
      </w:r>
      <w:r>
        <w:rPr>
          <w:w w:val="105"/>
        </w:rPr>
        <w:t>do</w:t>
      </w:r>
      <w:r>
        <w:rPr>
          <w:spacing w:val="-1"/>
          <w:w w:val="105"/>
        </w:rPr>
        <w:t xml:space="preserve"> </w:t>
      </w:r>
      <w:r>
        <w:rPr>
          <w:w w:val="105"/>
        </w:rPr>
        <w:t xml:space="preserve">funkcjonalności systemu </w:t>
      </w:r>
      <w:r>
        <w:rPr>
          <w:spacing w:val="-5"/>
          <w:w w:val="105"/>
        </w:rPr>
        <w:t>BMS</w:t>
      </w:r>
    </w:p>
    <w:p w14:paraId="1A6B66B5" w14:textId="77777777" w:rsidR="00720136" w:rsidRDefault="00720136">
      <w:pPr>
        <w:pStyle w:val="Tekstpodstawowy"/>
      </w:pPr>
    </w:p>
    <w:p w14:paraId="254FFEE7" w14:textId="77777777" w:rsidR="00720136" w:rsidRDefault="00720136">
      <w:pPr>
        <w:pStyle w:val="Tekstpodstawowy"/>
        <w:spacing w:before="94"/>
      </w:pPr>
    </w:p>
    <w:p w14:paraId="08F2B2E5" w14:textId="77777777" w:rsidR="00720136" w:rsidRDefault="00000000">
      <w:pPr>
        <w:pStyle w:val="Tekstpodstawowy"/>
        <w:spacing w:line="259" w:lineRule="auto"/>
        <w:ind w:left="165" w:right="992"/>
        <w:jc w:val="both"/>
      </w:pPr>
      <w:r>
        <w:rPr>
          <w:w w:val="105"/>
        </w:rPr>
        <w:t>Dla</w:t>
      </w:r>
      <w:r>
        <w:rPr>
          <w:spacing w:val="-4"/>
          <w:w w:val="105"/>
        </w:rPr>
        <w:t xml:space="preserve"> </w:t>
      </w:r>
      <w:r>
        <w:rPr>
          <w:w w:val="105"/>
        </w:rPr>
        <w:t>obu</w:t>
      </w:r>
      <w:r>
        <w:rPr>
          <w:spacing w:val="-3"/>
          <w:w w:val="105"/>
        </w:rPr>
        <w:t xml:space="preserve"> </w:t>
      </w:r>
      <w:r>
        <w:rPr>
          <w:w w:val="105"/>
        </w:rPr>
        <w:t>tych</w:t>
      </w:r>
      <w:r>
        <w:rPr>
          <w:spacing w:val="-3"/>
          <w:w w:val="105"/>
        </w:rPr>
        <w:t xml:space="preserve"> </w:t>
      </w:r>
      <w:r>
        <w:rPr>
          <w:w w:val="105"/>
        </w:rPr>
        <w:t>poziomów</w:t>
      </w:r>
      <w:r>
        <w:rPr>
          <w:spacing w:val="-4"/>
          <w:w w:val="105"/>
        </w:rPr>
        <w:t xml:space="preserve"> </w:t>
      </w:r>
      <w:r>
        <w:rPr>
          <w:w w:val="105"/>
        </w:rPr>
        <w:t>uprawnień</w:t>
      </w:r>
      <w:r>
        <w:rPr>
          <w:spacing w:val="-4"/>
          <w:w w:val="105"/>
        </w:rPr>
        <w:t xml:space="preserve"> </w:t>
      </w:r>
      <w:r>
        <w:rPr>
          <w:w w:val="105"/>
        </w:rPr>
        <w:t>powinny</w:t>
      </w:r>
      <w:r>
        <w:rPr>
          <w:spacing w:val="-4"/>
          <w:w w:val="105"/>
        </w:rPr>
        <w:t xml:space="preserve"> </w:t>
      </w:r>
      <w:r>
        <w:rPr>
          <w:w w:val="105"/>
        </w:rPr>
        <w:t>być</w:t>
      </w:r>
      <w:r>
        <w:rPr>
          <w:spacing w:val="-4"/>
          <w:w w:val="105"/>
        </w:rPr>
        <w:t xml:space="preserve"> </w:t>
      </w:r>
      <w:r>
        <w:rPr>
          <w:w w:val="105"/>
        </w:rPr>
        <w:t>przydzielone</w:t>
      </w:r>
      <w:r>
        <w:rPr>
          <w:spacing w:val="-4"/>
          <w:w w:val="105"/>
        </w:rPr>
        <w:t xml:space="preserve"> </w:t>
      </w:r>
      <w:r>
        <w:rPr>
          <w:w w:val="105"/>
        </w:rPr>
        <w:t>odpowiednie</w:t>
      </w:r>
      <w:r>
        <w:rPr>
          <w:spacing w:val="-4"/>
          <w:w w:val="105"/>
        </w:rPr>
        <w:t xml:space="preserve"> </w:t>
      </w:r>
      <w:r>
        <w:rPr>
          <w:w w:val="105"/>
        </w:rPr>
        <w:t>konta</w:t>
      </w:r>
      <w:r>
        <w:rPr>
          <w:spacing w:val="-4"/>
          <w:w w:val="105"/>
        </w:rPr>
        <w:t xml:space="preserve"> </w:t>
      </w:r>
      <w:r>
        <w:rPr>
          <w:w w:val="105"/>
        </w:rPr>
        <w:t>i</w:t>
      </w:r>
      <w:r>
        <w:rPr>
          <w:spacing w:val="-4"/>
          <w:w w:val="105"/>
        </w:rPr>
        <w:t xml:space="preserve"> </w:t>
      </w:r>
      <w:r>
        <w:rPr>
          <w:w w:val="105"/>
        </w:rPr>
        <w:t>różne</w:t>
      </w:r>
      <w:r>
        <w:rPr>
          <w:spacing w:val="-3"/>
          <w:w w:val="105"/>
        </w:rPr>
        <w:t xml:space="preserve"> </w:t>
      </w:r>
      <w:r>
        <w:rPr>
          <w:w w:val="105"/>
        </w:rPr>
        <w:t>hasła. Powinien być możliwy jednoczesny dostęp dwóch osób do każdego profilu jednocześnie. Hasła powinny być „mocne” z co najmniej 8 znaków.</w:t>
      </w:r>
    </w:p>
    <w:p w14:paraId="61C5BFE6" w14:textId="77777777" w:rsidR="00720136" w:rsidRDefault="00000000">
      <w:pPr>
        <w:pStyle w:val="Tekstpodstawowy"/>
        <w:spacing w:before="160"/>
        <w:ind w:left="165"/>
      </w:pPr>
      <w:r>
        <w:rPr>
          <w:w w:val="105"/>
        </w:rPr>
        <w:t>Dostęp</w:t>
      </w:r>
      <w:r>
        <w:rPr>
          <w:spacing w:val="-8"/>
          <w:w w:val="105"/>
        </w:rPr>
        <w:t xml:space="preserve"> </w:t>
      </w:r>
      <w:r>
        <w:rPr>
          <w:w w:val="105"/>
        </w:rPr>
        <w:t>do</w:t>
      </w:r>
      <w:r>
        <w:rPr>
          <w:spacing w:val="-8"/>
          <w:w w:val="105"/>
        </w:rPr>
        <w:t xml:space="preserve"> </w:t>
      </w:r>
      <w:r>
        <w:rPr>
          <w:w w:val="105"/>
        </w:rPr>
        <w:t>systemu</w:t>
      </w:r>
      <w:r>
        <w:rPr>
          <w:spacing w:val="-8"/>
          <w:w w:val="105"/>
        </w:rPr>
        <w:t xml:space="preserve"> </w:t>
      </w:r>
      <w:r>
        <w:rPr>
          <w:w w:val="105"/>
        </w:rPr>
        <w:t>musi</w:t>
      </w:r>
      <w:r>
        <w:rPr>
          <w:spacing w:val="-7"/>
          <w:w w:val="105"/>
        </w:rPr>
        <w:t xml:space="preserve"> </w:t>
      </w:r>
      <w:r>
        <w:rPr>
          <w:w w:val="105"/>
        </w:rPr>
        <w:t>być</w:t>
      </w:r>
      <w:r>
        <w:rPr>
          <w:spacing w:val="-8"/>
          <w:w w:val="105"/>
        </w:rPr>
        <w:t xml:space="preserve"> </w:t>
      </w:r>
      <w:r>
        <w:rPr>
          <w:w w:val="105"/>
        </w:rPr>
        <w:t>możliwy</w:t>
      </w:r>
      <w:r>
        <w:rPr>
          <w:spacing w:val="-8"/>
          <w:w w:val="105"/>
        </w:rPr>
        <w:t xml:space="preserve"> </w:t>
      </w:r>
      <w:r>
        <w:rPr>
          <w:w w:val="105"/>
        </w:rPr>
        <w:t>z</w:t>
      </w:r>
      <w:r>
        <w:rPr>
          <w:spacing w:val="-8"/>
          <w:w w:val="105"/>
        </w:rPr>
        <w:t xml:space="preserve"> </w:t>
      </w:r>
      <w:r>
        <w:rPr>
          <w:w w:val="105"/>
        </w:rPr>
        <w:t>zewnętrznej</w:t>
      </w:r>
      <w:r>
        <w:rPr>
          <w:spacing w:val="-8"/>
          <w:w w:val="105"/>
        </w:rPr>
        <w:t xml:space="preserve"> </w:t>
      </w:r>
      <w:r>
        <w:rPr>
          <w:w w:val="105"/>
        </w:rPr>
        <w:t>sieci</w:t>
      </w:r>
      <w:r>
        <w:rPr>
          <w:spacing w:val="-8"/>
          <w:w w:val="105"/>
        </w:rPr>
        <w:t xml:space="preserve"> </w:t>
      </w:r>
      <w:r>
        <w:rPr>
          <w:w w:val="105"/>
        </w:rPr>
        <w:t>komputerowej</w:t>
      </w:r>
      <w:r>
        <w:rPr>
          <w:spacing w:val="-8"/>
          <w:w w:val="105"/>
        </w:rPr>
        <w:t xml:space="preserve"> </w:t>
      </w:r>
      <w:r>
        <w:rPr>
          <w:w w:val="105"/>
        </w:rPr>
        <w:t>poprzez</w:t>
      </w:r>
      <w:r>
        <w:rPr>
          <w:spacing w:val="-8"/>
          <w:w w:val="105"/>
        </w:rPr>
        <w:t xml:space="preserve"> </w:t>
      </w:r>
      <w:r>
        <w:rPr>
          <w:spacing w:val="-2"/>
          <w:w w:val="105"/>
        </w:rPr>
        <w:t>bezpieczny</w:t>
      </w:r>
    </w:p>
    <w:p w14:paraId="7A5FCA0B" w14:textId="77777777" w:rsidR="00720136" w:rsidRDefault="00000000">
      <w:pPr>
        <w:pStyle w:val="Tekstpodstawowy"/>
        <w:spacing w:before="21" w:line="259" w:lineRule="auto"/>
        <w:ind w:left="165" w:right="1003"/>
        <w:jc w:val="both"/>
      </w:pPr>
      <w:r>
        <w:rPr>
          <w:w w:val="105"/>
        </w:rPr>
        <w:t>tunel VPN lub bezpośrednio z sieci Internetowej z wykorzystaniem</w:t>
      </w:r>
      <w:r>
        <w:rPr>
          <w:spacing w:val="-1"/>
          <w:w w:val="105"/>
        </w:rPr>
        <w:t xml:space="preserve"> </w:t>
      </w:r>
      <w:r>
        <w:rPr>
          <w:w w:val="105"/>
        </w:rPr>
        <w:t>transmisji SSL i możliwością określenia puli adresów IP, z których następować będzie dostęp.</w:t>
      </w:r>
    </w:p>
    <w:p w14:paraId="47D712FD" w14:textId="77777777" w:rsidR="00720136" w:rsidRDefault="00000000">
      <w:pPr>
        <w:pStyle w:val="Tekstpodstawowy"/>
        <w:spacing w:before="159" w:line="259" w:lineRule="auto"/>
        <w:ind w:left="165" w:right="270"/>
      </w:pPr>
      <w:r>
        <w:rPr>
          <w:w w:val="105"/>
        </w:rPr>
        <w:t>Wszelkie</w:t>
      </w:r>
      <w:r>
        <w:rPr>
          <w:spacing w:val="-12"/>
          <w:w w:val="105"/>
        </w:rPr>
        <w:t xml:space="preserve"> </w:t>
      </w:r>
      <w:r>
        <w:rPr>
          <w:w w:val="105"/>
        </w:rPr>
        <w:t>elementy</w:t>
      </w:r>
      <w:r>
        <w:rPr>
          <w:spacing w:val="-12"/>
          <w:w w:val="105"/>
        </w:rPr>
        <w:t xml:space="preserve"> </w:t>
      </w:r>
      <w:r>
        <w:rPr>
          <w:w w:val="105"/>
        </w:rPr>
        <w:t>sprzętowe</w:t>
      </w:r>
      <w:r>
        <w:rPr>
          <w:spacing w:val="-11"/>
          <w:w w:val="105"/>
        </w:rPr>
        <w:t xml:space="preserve"> </w:t>
      </w:r>
      <w:r>
        <w:rPr>
          <w:w w:val="105"/>
        </w:rPr>
        <w:t>i</w:t>
      </w:r>
      <w:r>
        <w:rPr>
          <w:spacing w:val="-12"/>
          <w:w w:val="105"/>
        </w:rPr>
        <w:t xml:space="preserve"> </w:t>
      </w:r>
      <w:r>
        <w:rPr>
          <w:w w:val="105"/>
        </w:rPr>
        <w:t>programowe,</w:t>
      </w:r>
      <w:r>
        <w:rPr>
          <w:spacing w:val="-11"/>
          <w:w w:val="105"/>
        </w:rPr>
        <w:t xml:space="preserve"> </w:t>
      </w:r>
      <w:r>
        <w:rPr>
          <w:w w:val="105"/>
        </w:rPr>
        <w:t>konieczne</w:t>
      </w:r>
      <w:r>
        <w:rPr>
          <w:spacing w:val="-11"/>
          <w:w w:val="105"/>
        </w:rPr>
        <w:t xml:space="preserve"> </w:t>
      </w:r>
      <w:r>
        <w:rPr>
          <w:w w:val="105"/>
        </w:rPr>
        <w:t>do</w:t>
      </w:r>
      <w:r>
        <w:rPr>
          <w:spacing w:val="-12"/>
          <w:w w:val="105"/>
        </w:rPr>
        <w:t xml:space="preserve"> </w:t>
      </w:r>
      <w:r>
        <w:rPr>
          <w:w w:val="105"/>
        </w:rPr>
        <w:t>nawiązania</w:t>
      </w:r>
      <w:r>
        <w:rPr>
          <w:spacing w:val="-11"/>
          <w:w w:val="105"/>
        </w:rPr>
        <w:t xml:space="preserve"> </w:t>
      </w:r>
      <w:r>
        <w:rPr>
          <w:w w:val="105"/>
        </w:rPr>
        <w:t>połączenia</w:t>
      </w:r>
      <w:r>
        <w:rPr>
          <w:spacing w:val="-12"/>
          <w:w w:val="105"/>
        </w:rPr>
        <w:t xml:space="preserve"> </w:t>
      </w:r>
      <w:r>
        <w:rPr>
          <w:w w:val="105"/>
        </w:rPr>
        <w:t>(tj.</w:t>
      </w:r>
      <w:r>
        <w:rPr>
          <w:spacing w:val="-12"/>
          <w:w w:val="105"/>
        </w:rPr>
        <w:t xml:space="preserve"> </w:t>
      </w:r>
      <w:r>
        <w:rPr>
          <w:w w:val="105"/>
        </w:rPr>
        <w:t>rutery, okablowania, itp.) zdalnego powinien dostarczyć wykonawca systemu BMS.</w:t>
      </w:r>
    </w:p>
    <w:p w14:paraId="21004BA7" w14:textId="77777777" w:rsidR="00720136" w:rsidRDefault="00000000">
      <w:pPr>
        <w:pStyle w:val="Tekstpodstawowy"/>
        <w:spacing w:before="160"/>
        <w:ind w:left="165"/>
      </w:pPr>
      <w:r>
        <w:rPr>
          <w:w w:val="105"/>
        </w:rPr>
        <w:t>Zapewnienie</w:t>
      </w:r>
      <w:r>
        <w:rPr>
          <w:spacing w:val="-7"/>
          <w:w w:val="105"/>
        </w:rPr>
        <w:t xml:space="preserve"> </w:t>
      </w:r>
      <w:r>
        <w:rPr>
          <w:w w:val="105"/>
        </w:rPr>
        <w:t>łącza</w:t>
      </w:r>
      <w:r>
        <w:rPr>
          <w:spacing w:val="-7"/>
          <w:w w:val="105"/>
        </w:rPr>
        <w:t xml:space="preserve"> </w:t>
      </w:r>
      <w:r>
        <w:rPr>
          <w:w w:val="105"/>
        </w:rPr>
        <w:t>dedykowanego,</w:t>
      </w:r>
      <w:r>
        <w:rPr>
          <w:spacing w:val="-8"/>
          <w:w w:val="105"/>
        </w:rPr>
        <w:t xml:space="preserve"> </w:t>
      </w:r>
      <w:r>
        <w:rPr>
          <w:w w:val="105"/>
        </w:rPr>
        <w:t>umożliwiającego</w:t>
      </w:r>
      <w:r>
        <w:rPr>
          <w:spacing w:val="-7"/>
          <w:w w:val="105"/>
        </w:rPr>
        <w:t xml:space="preserve"> </w:t>
      </w:r>
      <w:r>
        <w:rPr>
          <w:w w:val="105"/>
        </w:rPr>
        <w:t>dostęp</w:t>
      </w:r>
      <w:r>
        <w:rPr>
          <w:spacing w:val="-7"/>
          <w:w w:val="105"/>
        </w:rPr>
        <w:t xml:space="preserve"> </w:t>
      </w:r>
      <w:r>
        <w:rPr>
          <w:w w:val="105"/>
        </w:rPr>
        <w:t>zdalny</w:t>
      </w:r>
      <w:r>
        <w:rPr>
          <w:spacing w:val="-7"/>
          <w:w w:val="105"/>
        </w:rPr>
        <w:t xml:space="preserve"> </w:t>
      </w:r>
      <w:r>
        <w:rPr>
          <w:w w:val="105"/>
        </w:rPr>
        <w:t>leży</w:t>
      </w:r>
      <w:r>
        <w:rPr>
          <w:spacing w:val="-7"/>
          <w:w w:val="105"/>
        </w:rPr>
        <w:t xml:space="preserve"> </w:t>
      </w:r>
      <w:r>
        <w:rPr>
          <w:w w:val="105"/>
        </w:rPr>
        <w:t>po</w:t>
      </w:r>
      <w:r>
        <w:rPr>
          <w:spacing w:val="-8"/>
          <w:w w:val="105"/>
        </w:rPr>
        <w:t xml:space="preserve"> </w:t>
      </w:r>
      <w:r>
        <w:rPr>
          <w:w w:val="105"/>
        </w:rPr>
        <w:t>stronie</w:t>
      </w:r>
      <w:r>
        <w:rPr>
          <w:spacing w:val="-7"/>
          <w:w w:val="105"/>
        </w:rPr>
        <w:t xml:space="preserve"> </w:t>
      </w:r>
      <w:r>
        <w:rPr>
          <w:spacing w:val="-2"/>
          <w:w w:val="105"/>
        </w:rPr>
        <w:t>Inwestora.</w:t>
      </w:r>
    </w:p>
    <w:p w14:paraId="2363140C" w14:textId="77777777" w:rsidR="00720136" w:rsidRDefault="00720136">
      <w:pPr>
        <w:pStyle w:val="Tekstpodstawowy"/>
      </w:pPr>
    </w:p>
    <w:p w14:paraId="2B04C3B0" w14:textId="77777777" w:rsidR="00720136" w:rsidRDefault="00720136">
      <w:pPr>
        <w:pStyle w:val="Tekstpodstawowy"/>
        <w:spacing w:before="93"/>
      </w:pPr>
    </w:p>
    <w:p w14:paraId="70D3FAAC" w14:textId="77777777" w:rsidR="00720136" w:rsidRDefault="00000000">
      <w:pPr>
        <w:pStyle w:val="Akapitzlist"/>
        <w:numPr>
          <w:ilvl w:val="1"/>
          <w:numId w:val="7"/>
        </w:numPr>
        <w:tabs>
          <w:tab w:val="left" w:pos="873"/>
        </w:tabs>
        <w:spacing w:before="1"/>
        <w:ind w:hanging="708"/>
      </w:pPr>
      <w:r>
        <w:t>Trendy</w:t>
      </w:r>
      <w:r>
        <w:rPr>
          <w:spacing w:val="-4"/>
        </w:rPr>
        <w:t xml:space="preserve"> </w:t>
      </w:r>
      <w:r>
        <w:t>oraz</w:t>
      </w:r>
      <w:r>
        <w:rPr>
          <w:spacing w:val="-2"/>
        </w:rPr>
        <w:t xml:space="preserve"> raporty</w:t>
      </w:r>
    </w:p>
    <w:p w14:paraId="0F447A1F" w14:textId="77777777" w:rsidR="00720136" w:rsidRDefault="00000000">
      <w:pPr>
        <w:pStyle w:val="Tekstpodstawowy"/>
        <w:spacing w:before="181" w:line="259" w:lineRule="auto"/>
        <w:ind w:left="165" w:right="1108"/>
        <w:jc w:val="both"/>
      </w:pPr>
      <w:r>
        <w:rPr>
          <w:w w:val="105"/>
        </w:rPr>
        <w:t>W</w:t>
      </w:r>
      <w:r>
        <w:rPr>
          <w:spacing w:val="-9"/>
          <w:w w:val="105"/>
        </w:rPr>
        <w:t xml:space="preserve"> </w:t>
      </w:r>
      <w:r>
        <w:rPr>
          <w:w w:val="105"/>
        </w:rPr>
        <w:t>systemie</w:t>
      </w:r>
      <w:r>
        <w:rPr>
          <w:spacing w:val="-8"/>
          <w:w w:val="105"/>
        </w:rPr>
        <w:t xml:space="preserve"> </w:t>
      </w:r>
      <w:r>
        <w:rPr>
          <w:w w:val="105"/>
        </w:rPr>
        <w:t>BMS</w:t>
      </w:r>
      <w:r>
        <w:rPr>
          <w:spacing w:val="-9"/>
          <w:w w:val="105"/>
        </w:rPr>
        <w:t xml:space="preserve"> </w:t>
      </w:r>
      <w:r>
        <w:rPr>
          <w:w w:val="105"/>
        </w:rPr>
        <w:t>powinny</w:t>
      </w:r>
      <w:r>
        <w:rPr>
          <w:spacing w:val="-9"/>
          <w:w w:val="105"/>
        </w:rPr>
        <w:t xml:space="preserve"> </w:t>
      </w:r>
      <w:r>
        <w:rPr>
          <w:w w:val="105"/>
        </w:rPr>
        <w:t>być</w:t>
      </w:r>
      <w:r>
        <w:rPr>
          <w:spacing w:val="-9"/>
          <w:w w:val="105"/>
        </w:rPr>
        <w:t xml:space="preserve"> </w:t>
      </w:r>
      <w:r>
        <w:rPr>
          <w:w w:val="105"/>
        </w:rPr>
        <w:t>utworzone</w:t>
      </w:r>
      <w:r>
        <w:rPr>
          <w:spacing w:val="-9"/>
          <w:w w:val="105"/>
        </w:rPr>
        <w:t xml:space="preserve"> </w:t>
      </w:r>
      <w:r>
        <w:rPr>
          <w:w w:val="105"/>
        </w:rPr>
        <w:t>trendy</w:t>
      </w:r>
      <w:r>
        <w:rPr>
          <w:spacing w:val="-9"/>
          <w:w w:val="105"/>
        </w:rPr>
        <w:t xml:space="preserve"> </w:t>
      </w:r>
      <w:r>
        <w:rPr>
          <w:w w:val="105"/>
        </w:rPr>
        <w:t>pokazujące</w:t>
      </w:r>
      <w:r>
        <w:rPr>
          <w:spacing w:val="-9"/>
          <w:w w:val="105"/>
        </w:rPr>
        <w:t xml:space="preserve"> </w:t>
      </w:r>
      <w:r>
        <w:rPr>
          <w:w w:val="105"/>
        </w:rPr>
        <w:t>działanie</w:t>
      </w:r>
      <w:r>
        <w:rPr>
          <w:spacing w:val="-9"/>
          <w:w w:val="105"/>
        </w:rPr>
        <w:t xml:space="preserve"> </w:t>
      </w:r>
      <w:r>
        <w:rPr>
          <w:w w:val="105"/>
        </w:rPr>
        <w:t>głównych</w:t>
      </w:r>
      <w:r>
        <w:rPr>
          <w:spacing w:val="-9"/>
          <w:w w:val="105"/>
        </w:rPr>
        <w:t xml:space="preserve"> </w:t>
      </w:r>
      <w:r>
        <w:rPr>
          <w:w w:val="105"/>
        </w:rPr>
        <w:t>urządzeń</w:t>
      </w:r>
      <w:r>
        <w:rPr>
          <w:spacing w:val="-9"/>
          <w:w w:val="105"/>
        </w:rPr>
        <w:t xml:space="preserve"> </w:t>
      </w:r>
      <w:r>
        <w:rPr>
          <w:w w:val="105"/>
        </w:rPr>
        <w:t>oraz systemów takich jak:</w:t>
      </w:r>
    </w:p>
    <w:p w14:paraId="510D9E73" w14:textId="77777777" w:rsidR="00720136" w:rsidRDefault="00000000">
      <w:pPr>
        <w:pStyle w:val="Tekstpodstawowy"/>
        <w:spacing w:before="160"/>
        <w:ind w:left="165"/>
      </w:pPr>
      <w:r>
        <w:rPr>
          <w:spacing w:val="-2"/>
          <w:w w:val="110"/>
        </w:rPr>
        <w:t>-</w:t>
      </w:r>
      <w:r>
        <w:rPr>
          <w:spacing w:val="-12"/>
          <w:w w:val="110"/>
        </w:rPr>
        <w:t xml:space="preserve"> </w:t>
      </w:r>
      <w:r>
        <w:rPr>
          <w:spacing w:val="-2"/>
          <w:w w:val="110"/>
        </w:rPr>
        <w:t>węzeł</w:t>
      </w:r>
      <w:r>
        <w:rPr>
          <w:spacing w:val="7"/>
          <w:w w:val="110"/>
        </w:rPr>
        <w:t xml:space="preserve"> </w:t>
      </w:r>
      <w:r>
        <w:rPr>
          <w:spacing w:val="-2"/>
          <w:w w:val="110"/>
        </w:rPr>
        <w:t>ciepła</w:t>
      </w:r>
    </w:p>
    <w:p w14:paraId="12847B8B" w14:textId="77777777" w:rsidR="00720136" w:rsidRDefault="00000000">
      <w:pPr>
        <w:pStyle w:val="Tekstpodstawowy"/>
        <w:spacing w:before="182" w:line="259" w:lineRule="auto"/>
        <w:ind w:left="165" w:right="927"/>
      </w:pPr>
      <w:r>
        <w:rPr>
          <w:w w:val="105"/>
        </w:rPr>
        <w:t>Rejestrowane powinny być wszystkie charakterystyczne parametry pracy tych instalacji jak odczyty</w:t>
      </w:r>
      <w:r>
        <w:rPr>
          <w:spacing w:val="-2"/>
          <w:w w:val="105"/>
        </w:rPr>
        <w:t xml:space="preserve"> </w:t>
      </w:r>
      <w:r>
        <w:rPr>
          <w:w w:val="105"/>
        </w:rPr>
        <w:t>temperatury,</w:t>
      </w:r>
      <w:r>
        <w:rPr>
          <w:spacing w:val="-2"/>
          <w:w w:val="105"/>
        </w:rPr>
        <w:t xml:space="preserve"> </w:t>
      </w:r>
      <w:r>
        <w:rPr>
          <w:w w:val="105"/>
        </w:rPr>
        <w:t>ciśnienia,</w:t>
      </w:r>
      <w:r>
        <w:rPr>
          <w:spacing w:val="-2"/>
          <w:w w:val="105"/>
        </w:rPr>
        <w:t xml:space="preserve"> </w:t>
      </w:r>
      <w:r>
        <w:rPr>
          <w:w w:val="105"/>
        </w:rPr>
        <w:t>stan pracy</w:t>
      </w:r>
      <w:r>
        <w:rPr>
          <w:spacing w:val="-2"/>
          <w:w w:val="105"/>
        </w:rPr>
        <w:t xml:space="preserve"> </w:t>
      </w:r>
      <w:r>
        <w:rPr>
          <w:w w:val="105"/>
        </w:rPr>
        <w:t>poszczególnych</w:t>
      </w:r>
      <w:r>
        <w:rPr>
          <w:spacing w:val="-2"/>
          <w:w w:val="105"/>
        </w:rPr>
        <w:t xml:space="preserve"> </w:t>
      </w:r>
      <w:r>
        <w:rPr>
          <w:w w:val="105"/>
        </w:rPr>
        <w:t>urządzeń</w:t>
      </w:r>
      <w:r>
        <w:rPr>
          <w:spacing w:val="-1"/>
          <w:w w:val="105"/>
        </w:rPr>
        <w:t xml:space="preserve"> </w:t>
      </w:r>
      <w:r>
        <w:rPr>
          <w:w w:val="105"/>
        </w:rPr>
        <w:t>(lub</w:t>
      </w:r>
      <w:r>
        <w:rPr>
          <w:spacing w:val="-2"/>
          <w:w w:val="105"/>
        </w:rPr>
        <w:t xml:space="preserve"> </w:t>
      </w:r>
      <w:r>
        <w:rPr>
          <w:w w:val="105"/>
        </w:rPr>
        <w:t>ich</w:t>
      </w:r>
      <w:r>
        <w:rPr>
          <w:spacing w:val="-2"/>
          <w:w w:val="105"/>
        </w:rPr>
        <w:t xml:space="preserve"> </w:t>
      </w:r>
      <w:r>
        <w:rPr>
          <w:w w:val="105"/>
        </w:rPr>
        <w:t>wysterowania).</w:t>
      </w:r>
    </w:p>
    <w:p w14:paraId="7F844E32" w14:textId="77777777" w:rsidR="00720136" w:rsidRDefault="00000000">
      <w:pPr>
        <w:pStyle w:val="Tekstpodstawowy"/>
        <w:spacing w:before="159" w:line="259" w:lineRule="auto"/>
        <w:ind w:left="165" w:right="927"/>
      </w:pPr>
      <w:r>
        <w:rPr>
          <w:w w:val="105"/>
        </w:rPr>
        <w:t>Możliwe jest symultaniczne obserwowanie wieloprzebiegowych trendów w celu dostarczenia wszechstronnego przeglądu instalacji. Standardowe instalacje od średniej do dużej złożoności (jak w tym projekcie) wymagają jednoczesnego wyświetlania do 10 trendów w bieżącym</w:t>
      </w:r>
    </w:p>
    <w:p w14:paraId="11B8D80A" w14:textId="77777777" w:rsidR="00720136" w:rsidRDefault="00000000">
      <w:pPr>
        <w:pStyle w:val="Tekstpodstawowy"/>
        <w:spacing w:line="259" w:lineRule="auto"/>
        <w:ind w:left="165" w:right="270"/>
      </w:pPr>
      <w:r>
        <w:rPr>
          <w:w w:val="105"/>
        </w:rPr>
        <w:t>podglądzie</w:t>
      </w:r>
      <w:r>
        <w:rPr>
          <w:spacing w:val="-3"/>
          <w:w w:val="105"/>
        </w:rPr>
        <w:t xml:space="preserve"> </w:t>
      </w:r>
      <w:r>
        <w:rPr>
          <w:w w:val="105"/>
        </w:rPr>
        <w:t>strony,</w:t>
      </w:r>
      <w:r>
        <w:rPr>
          <w:spacing w:val="-3"/>
          <w:w w:val="105"/>
        </w:rPr>
        <w:t xml:space="preserve"> </w:t>
      </w:r>
      <w:r>
        <w:rPr>
          <w:w w:val="105"/>
        </w:rPr>
        <w:t>aby</w:t>
      </w:r>
      <w:r>
        <w:rPr>
          <w:spacing w:val="-5"/>
          <w:w w:val="105"/>
        </w:rPr>
        <w:t xml:space="preserve"> </w:t>
      </w:r>
      <w:r>
        <w:rPr>
          <w:w w:val="105"/>
        </w:rPr>
        <w:t>ocenić</w:t>
      </w:r>
      <w:r>
        <w:rPr>
          <w:spacing w:val="-5"/>
          <w:w w:val="105"/>
        </w:rPr>
        <w:t xml:space="preserve"> </w:t>
      </w:r>
      <w:r>
        <w:rPr>
          <w:w w:val="105"/>
        </w:rPr>
        <w:t>instalację.</w:t>
      </w:r>
      <w:r>
        <w:rPr>
          <w:spacing w:val="-5"/>
          <w:w w:val="105"/>
        </w:rPr>
        <w:t xml:space="preserve"> </w:t>
      </w:r>
      <w:r>
        <w:rPr>
          <w:w w:val="105"/>
        </w:rPr>
        <w:t>W</w:t>
      </w:r>
      <w:r>
        <w:rPr>
          <w:spacing w:val="-6"/>
          <w:w w:val="105"/>
        </w:rPr>
        <w:t xml:space="preserve"> </w:t>
      </w:r>
      <w:r>
        <w:rPr>
          <w:w w:val="105"/>
        </w:rPr>
        <w:t>związku</w:t>
      </w:r>
      <w:r>
        <w:rPr>
          <w:spacing w:val="-5"/>
          <w:w w:val="105"/>
        </w:rPr>
        <w:t xml:space="preserve"> </w:t>
      </w:r>
      <w:r>
        <w:rPr>
          <w:w w:val="105"/>
        </w:rPr>
        <w:t>z</w:t>
      </w:r>
      <w:r>
        <w:rPr>
          <w:spacing w:val="-5"/>
          <w:w w:val="105"/>
        </w:rPr>
        <w:t xml:space="preserve"> </w:t>
      </w:r>
      <w:r>
        <w:rPr>
          <w:w w:val="105"/>
        </w:rPr>
        <w:t>tym</w:t>
      </w:r>
      <w:r>
        <w:rPr>
          <w:spacing w:val="-5"/>
          <w:w w:val="105"/>
        </w:rPr>
        <w:t xml:space="preserve"> </w:t>
      </w:r>
      <w:r>
        <w:rPr>
          <w:w w:val="105"/>
        </w:rPr>
        <w:t>wiele</w:t>
      </w:r>
      <w:r>
        <w:rPr>
          <w:spacing w:val="-3"/>
          <w:w w:val="105"/>
        </w:rPr>
        <w:t xml:space="preserve"> </w:t>
      </w:r>
      <w:r>
        <w:rPr>
          <w:w w:val="105"/>
        </w:rPr>
        <w:t>wykresów</w:t>
      </w:r>
      <w:r>
        <w:rPr>
          <w:spacing w:val="-5"/>
          <w:w w:val="105"/>
        </w:rPr>
        <w:t xml:space="preserve"> </w:t>
      </w:r>
      <w:r>
        <w:rPr>
          <w:w w:val="105"/>
        </w:rPr>
        <w:t>trendu</w:t>
      </w:r>
      <w:r>
        <w:rPr>
          <w:spacing w:val="-5"/>
          <w:w w:val="105"/>
        </w:rPr>
        <w:t xml:space="preserve"> </w:t>
      </w:r>
      <w:r>
        <w:rPr>
          <w:w w:val="105"/>
        </w:rPr>
        <w:t>musi</w:t>
      </w:r>
      <w:r>
        <w:rPr>
          <w:spacing w:val="-5"/>
          <w:w w:val="105"/>
        </w:rPr>
        <w:t xml:space="preserve"> </w:t>
      </w:r>
      <w:r>
        <w:rPr>
          <w:w w:val="105"/>
        </w:rPr>
        <w:t>być jednocześnie</w:t>
      </w:r>
      <w:r>
        <w:rPr>
          <w:spacing w:val="-5"/>
          <w:w w:val="105"/>
        </w:rPr>
        <w:t xml:space="preserve"> </w:t>
      </w:r>
      <w:r>
        <w:rPr>
          <w:w w:val="105"/>
        </w:rPr>
        <w:t>zapisywanych.</w:t>
      </w:r>
    </w:p>
    <w:p w14:paraId="7B44C57B" w14:textId="77777777" w:rsidR="00720136" w:rsidRDefault="00720136">
      <w:pPr>
        <w:pStyle w:val="Tekstpodstawowy"/>
        <w:spacing w:line="259" w:lineRule="auto"/>
        <w:sectPr w:rsidR="00720136">
          <w:headerReference w:type="default" r:id="rId23"/>
          <w:pgSz w:w="11910" w:h="16840"/>
          <w:pgMar w:top="1340" w:right="566" w:bottom="280" w:left="1275" w:header="0" w:footer="0" w:gutter="0"/>
          <w:cols w:space="708"/>
        </w:sectPr>
      </w:pPr>
    </w:p>
    <w:p w14:paraId="1858F553" w14:textId="77777777" w:rsidR="00720136" w:rsidRDefault="00000000">
      <w:pPr>
        <w:pStyle w:val="Tekstpodstawowy"/>
        <w:spacing w:before="78" w:line="259" w:lineRule="auto"/>
        <w:ind w:left="165" w:right="927"/>
      </w:pPr>
      <w:r>
        <w:rPr>
          <w:w w:val="105"/>
        </w:rPr>
        <w:lastRenderedPageBreak/>
        <w:t>Dane trendu są zbierane w sterowniku i przenoszone na poziom zarządzania po upływie określonego czasu lub zarejestrowaniu określonej ilości danych. Dane trendu nie zostaną utracone, jeśli stacja zarządzania jest czasowo niedostępna.</w:t>
      </w:r>
    </w:p>
    <w:p w14:paraId="27C82B86" w14:textId="77777777" w:rsidR="00720136" w:rsidRDefault="00000000">
      <w:pPr>
        <w:pStyle w:val="Tekstpodstawowy"/>
        <w:spacing w:before="160" w:line="259" w:lineRule="auto"/>
        <w:ind w:left="165" w:right="927"/>
      </w:pPr>
      <w:r>
        <w:rPr>
          <w:w w:val="105"/>
        </w:rPr>
        <w:t>System</w:t>
      </w:r>
      <w:r>
        <w:rPr>
          <w:spacing w:val="-8"/>
          <w:w w:val="105"/>
        </w:rPr>
        <w:t xml:space="preserve"> </w:t>
      </w:r>
      <w:r>
        <w:rPr>
          <w:w w:val="105"/>
        </w:rPr>
        <w:t>oferuje</w:t>
      </w:r>
      <w:r>
        <w:rPr>
          <w:spacing w:val="-8"/>
          <w:w w:val="105"/>
        </w:rPr>
        <w:t xml:space="preserve"> </w:t>
      </w:r>
      <w:r>
        <w:rPr>
          <w:w w:val="105"/>
        </w:rPr>
        <w:t>skorygowane</w:t>
      </w:r>
      <w:r>
        <w:rPr>
          <w:spacing w:val="-8"/>
          <w:w w:val="105"/>
        </w:rPr>
        <w:t xml:space="preserve"> </w:t>
      </w:r>
      <w:r>
        <w:rPr>
          <w:w w:val="105"/>
        </w:rPr>
        <w:t>w</w:t>
      </w:r>
      <w:r>
        <w:rPr>
          <w:spacing w:val="-8"/>
          <w:w w:val="105"/>
        </w:rPr>
        <w:t xml:space="preserve"> </w:t>
      </w:r>
      <w:r>
        <w:rPr>
          <w:w w:val="105"/>
        </w:rPr>
        <w:t>czasie(przesunięte)</w:t>
      </w:r>
      <w:r>
        <w:rPr>
          <w:spacing w:val="-8"/>
          <w:w w:val="105"/>
        </w:rPr>
        <w:t xml:space="preserve"> </w:t>
      </w:r>
      <w:r>
        <w:rPr>
          <w:w w:val="105"/>
        </w:rPr>
        <w:t>widoki</w:t>
      </w:r>
      <w:r>
        <w:rPr>
          <w:spacing w:val="-8"/>
          <w:w w:val="105"/>
        </w:rPr>
        <w:t xml:space="preserve"> </w:t>
      </w:r>
      <w:r>
        <w:rPr>
          <w:w w:val="105"/>
        </w:rPr>
        <w:t>trendów</w:t>
      </w:r>
      <w:r>
        <w:rPr>
          <w:spacing w:val="-8"/>
          <w:w w:val="105"/>
        </w:rPr>
        <w:t xml:space="preserve"> </w:t>
      </w:r>
      <w:r>
        <w:rPr>
          <w:w w:val="105"/>
        </w:rPr>
        <w:t>w</w:t>
      </w:r>
      <w:r>
        <w:rPr>
          <w:spacing w:val="-8"/>
          <w:w w:val="105"/>
        </w:rPr>
        <w:t xml:space="preserve"> </w:t>
      </w:r>
      <w:r>
        <w:rPr>
          <w:w w:val="105"/>
        </w:rPr>
        <w:t>celu</w:t>
      </w:r>
      <w:r>
        <w:rPr>
          <w:spacing w:val="-8"/>
          <w:w w:val="105"/>
        </w:rPr>
        <w:t xml:space="preserve"> </w:t>
      </w:r>
      <w:r>
        <w:rPr>
          <w:w w:val="105"/>
        </w:rPr>
        <w:t>prowadzenia</w:t>
      </w:r>
      <w:r>
        <w:rPr>
          <w:spacing w:val="-7"/>
          <w:w w:val="105"/>
        </w:rPr>
        <w:t xml:space="preserve"> </w:t>
      </w:r>
      <w:r>
        <w:rPr>
          <w:w w:val="105"/>
        </w:rPr>
        <w:t>analizy w zmienionych warunkach w różnych okresach czasu.</w:t>
      </w:r>
    </w:p>
    <w:p w14:paraId="453A7A43" w14:textId="77777777" w:rsidR="00720136" w:rsidRDefault="00000000">
      <w:pPr>
        <w:pStyle w:val="Tekstpodstawowy"/>
        <w:spacing w:before="159" w:line="259" w:lineRule="auto"/>
        <w:ind w:left="165" w:right="927"/>
      </w:pPr>
      <w:r>
        <w:rPr>
          <w:w w:val="105"/>
        </w:rPr>
        <w:t>System będzie zapewniał łatwy sposób konfigurowania bieżących wartości w taki sposób, aby były dostępne, jako trend historyczny (np. temperatury, ciśnienia, wydajności itp.). Funkcja trendów przeznaczona jest systemom sterowania, które nie mają takiej funkcjonalności</w:t>
      </w:r>
    </w:p>
    <w:p w14:paraId="6F713A39" w14:textId="77777777" w:rsidR="00720136" w:rsidRDefault="00000000">
      <w:pPr>
        <w:pStyle w:val="Tekstpodstawowy"/>
        <w:spacing w:line="259" w:lineRule="auto"/>
        <w:ind w:left="165" w:right="1113"/>
      </w:pPr>
      <w:r>
        <w:rPr>
          <w:w w:val="105"/>
        </w:rPr>
        <w:t>wbudowanej. Dane przechowywane są w bazie Microsoft SQL Server. SQL Server Espress jest dołączony</w:t>
      </w:r>
      <w:r>
        <w:rPr>
          <w:spacing w:val="-14"/>
          <w:w w:val="105"/>
        </w:rPr>
        <w:t xml:space="preserve"> </w:t>
      </w:r>
      <w:r>
        <w:rPr>
          <w:w w:val="105"/>
        </w:rPr>
        <w:t>do</w:t>
      </w:r>
      <w:r>
        <w:rPr>
          <w:spacing w:val="-13"/>
          <w:w w:val="105"/>
        </w:rPr>
        <w:t xml:space="preserve"> </w:t>
      </w:r>
      <w:r>
        <w:rPr>
          <w:w w:val="105"/>
        </w:rPr>
        <w:t>oprogramowania</w:t>
      </w:r>
      <w:r>
        <w:rPr>
          <w:spacing w:val="-13"/>
          <w:w w:val="105"/>
        </w:rPr>
        <w:t xml:space="preserve"> </w:t>
      </w:r>
      <w:r>
        <w:rPr>
          <w:w w:val="105"/>
        </w:rPr>
        <w:t>BMS.</w:t>
      </w:r>
      <w:r>
        <w:rPr>
          <w:spacing w:val="-13"/>
          <w:w w:val="105"/>
        </w:rPr>
        <w:t xml:space="preserve"> </w:t>
      </w:r>
      <w:r>
        <w:rPr>
          <w:w w:val="105"/>
        </w:rPr>
        <w:t>Widok</w:t>
      </w:r>
      <w:r>
        <w:rPr>
          <w:spacing w:val="-13"/>
          <w:w w:val="105"/>
        </w:rPr>
        <w:t xml:space="preserve"> </w:t>
      </w:r>
      <w:r>
        <w:rPr>
          <w:w w:val="105"/>
        </w:rPr>
        <w:t>porównywania</w:t>
      </w:r>
      <w:r>
        <w:rPr>
          <w:spacing w:val="-13"/>
          <w:w w:val="105"/>
        </w:rPr>
        <w:t xml:space="preserve"> </w:t>
      </w:r>
      <w:r>
        <w:rPr>
          <w:w w:val="105"/>
        </w:rPr>
        <w:t>trendów</w:t>
      </w:r>
      <w:r>
        <w:rPr>
          <w:spacing w:val="-13"/>
          <w:w w:val="105"/>
        </w:rPr>
        <w:t xml:space="preserve"> </w:t>
      </w:r>
      <w:r>
        <w:rPr>
          <w:w w:val="105"/>
        </w:rPr>
        <w:t>umożliwia</w:t>
      </w:r>
      <w:r>
        <w:rPr>
          <w:spacing w:val="-13"/>
          <w:w w:val="105"/>
        </w:rPr>
        <w:t xml:space="preserve"> </w:t>
      </w:r>
      <w:r>
        <w:rPr>
          <w:w w:val="105"/>
        </w:rPr>
        <w:t>użytkownikowi na przesuwanie w czasie odpowiednich wykresów aby porównać dane z różnych okresów i przeanalizować powody zmian. Trendy będą udostępniane w postaci graficznej (wykresy</w:t>
      </w:r>
    </w:p>
    <w:p w14:paraId="65D38D66" w14:textId="77777777" w:rsidR="00720136" w:rsidRDefault="00000000">
      <w:pPr>
        <w:pStyle w:val="Tekstpodstawowy"/>
        <w:spacing w:line="259" w:lineRule="auto"/>
        <w:ind w:left="165" w:right="927"/>
      </w:pPr>
      <w:r>
        <w:rPr>
          <w:w w:val="105"/>
        </w:rPr>
        <w:t>liniowe,</w:t>
      </w:r>
      <w:r>
        <w:rPr>
          <w:spacing w:val="-11"/>
          <w:w w:val="105"/>
        </w:rPr>
        <w:t xml:space="preserve"> </w:t>
      </w:r>
      <w:r>
        <w:rPr>
          <w:w w:val="105"/>
        </w:rPr>
        <w:t>słupkowe</w:t>
      </w:r>
      <w:r>
        <w:rPr>
          <w:spacing w:val="-11"/>
          <w:w w:val="105"/>
        </w:rPr>
        <w:t xml:space="preserve"> </w:t>
      </w:r>
      <w:r>
        <w:rPr>
          <w:w w:val="105"/>
        </w:rPr>
        <w:t>itp.)</w:t>
      </w:r>
      <w:r>
        <w:rPr>
          <w:spacing w:val="-11"/>
          <w:w w:val="105"/>
        </w:rPr>
        <w:t xml:space="preserve"> </w:t>
      </w:r>
      <w:r>
        <w:rPr>
          <w:w w:val="105"/>
        </w:rPr>
        <w:t>możliwy</w:t>
      </w:r>
      <w:r>
        <w:rPr>
          <w:spacing w:val="-11"/>
          <w:w w:val="105"/>
        </w:rPr>
        <w:t xml:space="preserve"> </w:t>
      </w:r>
      <w:r>
        <w:rPr>
          <w:w w:val="105"/>
        </w:rPr>
        <w:t>będzie</w:t>
      </w:r>
      <w:r>
        <w:rPr>
          <w:spacing w:val="-11"/>
          <w:w w:val="105"/>
        </w:rPr>
        <w:t xml:space="preserve"> </w:t>
      </w:r>
      <w:r>
        <w:rPr>
          <w:w w:val="105"/>
        </w:rPr>
        <w:t>też</w:t>
      </w:r>
      <w:r>
        <w:rPr>
          <w:spacing w:val="-11"/>
          <w:w w:val="105"/>
        </w:rPr>
        <w:t xml:space="preserve"> </w:t>
      </w:r>
      <w:r>
        <w:rPr>
          <w:w w:val="105"/>
        </w:rPr>
        <w:t>eksport</w:t>
      </w:r>
      <w:r>
        <w:rPr>
          <w:spacing w:val="-10"/>
          <w:w w:val="105"/>
        </w:rPr>
        <w:t xml:space="preserve"> </w:t>
      </w:r>
      <w:r>
        <w:rPr>
          <w:w w:val="105"/>
        </w:rPr>
        <w:t>wartości</w:t>
      </w:r>
      <w:r>
        <w:rPr>
          <w:spacing w:val="-11"/>
          <w:w w:val="105"/>
        </w:rPr>
        <w:t xml:space="preserve"> </w:t>
      </w:r>
      <w:r>
        <w:rPr>
          <w:w w:val="105"/>
        </w:rPr>
        <w:t>trendów</w:t>
      </w:r>
      <w:r>
        <w:rPr>
          <w:spacing w:val="-11"/>
          <w:w w:val="105"/>
        </w:rPr>
        <w:t xml:space="preserve"> </w:t>
      </w:r>
      <w:r>
        <w:rPr>
          <w:w w:val="105"/>
        </w:rPr>
        <w:t>do</w:t>
      </w:r>
      <w:r>
        <w:rPr>
          <w:spacing w:val="-11"/>
          <w:w w:val="105"/>
        </w:rPr>
        <w:t xml:space="preserve"> </w:t>
      </w:r>
      <w:r>
        <w:rPr>
          <w:w w:val="105"/>
        </w:rPr>
        <w:t>pliku</w:t>
      </w:r>
      <w:r>
        <w:rPr>
          <w:spacing w:val="-11"/>
          <w:w w:val="105"/>
        </w:rPr>
        <w:t xml:space="preserve"> </w:t>
      </w:r>
      <w:r>
        <w:rPr>
          <w:w w:val="105"/>
        </w:rPr>
        <w:t>tekstowego</w:t>
      </w:r>
      <w:r>
        <w:rPr>
          <w:spacing w:val="-11"/>
          <w:w w:val="105"/>
        </w:rPr>
        <w:t xml:space="preserve"> </w:t>
      </w:r>
      <w:r>
        <w:rPr>
          <w:w w:val="105"/>
        </w:rPr>
        <w:t>w</w:t>
      </w:r>
      <w:r>
        <w:rPr>
          <w:spacing w:val="-11"/>
          <w:w w:val="105"/>
        </w:rPr>
        <w:t xml:space="preserve"> </w:t>
      </w:r>
      <w:r>
        <w:rPr>
          <w:w w:val="105"/>
        </w:rPr>
        <w:t>celu importu danych i późniejszej ich analizy (np. import do arkusza kalkulacyjnego MS Excel).</w:t>
      </w:r>
    </w:p>
    <w:p w14:paraId="7FE46315" w14:textId="77777777" w:rsidR="00720136" w:rsidRDefault="00720136">
      <w:pPr>
        <w:pStyle w:val="Tekstpodstawowy"/>
      </w:pPr>
    </w:p>
    <w:p w14:paraId="77BA2572" w14:textId="77777777" w:rsidR="00720136" w:rsidRDefault="00720136">
      <w:pPr>
        <w:pStyle w:val="Tekstpodstawowy"/>
        <w:spacing w:before="71"/>
      </w:pPr>
    </w:p>
    <w:p w14:paraId="3B3B7A54" w14:textId="77777777" w:rsidR="00720136" w:rsidRDefault="00000000">
      <w:pPr>
        <w:pStyle w:val="Tekstpodstawowy"/>
        <w:spacing w:line="259" w:lineRule="auto"/>
        <w:ind w:left="165" w:right="927"/>
      </w:pPr>
      <w:r>
        <w:rPr>
          <w:w w:val="105"/>
        </w:rPr>
        <w:t>Szablony</w:t>
      </w:r>
      <w:r>
        <w:rPr>
          <w:spacing w:val="-4"/>
          <w:w w:val="105"/>
        </w:rPr>
        <w:t xml:space="preserve"> </w:t>
      </w:r>
      <w:r>
        <w:rPr>
          <w:w w:val="105"/>
        </w:rPr>
        <w:t>pomagają</w:t>
      </w:r>
      <w:r>
        <w:rPr>
          <w:spacing w:val="-4"/>
          <w:w w:val="105"/>
        </w:rPr>
        <w:t xml:space="preserve"> </w:t>
      </w:r>
      <w:r>
        <w:rPr>
          <w:w w:val="105"/>
        </w:rPr>
        <w:t>w</w:t>
      </w:r>
      <w:r>
        <w:rPr>
          <w:spacing w:val="-3"/>
          <w:w w:val="105"/>
        </w:rPr>
        <w:t xml:space="preserve"> </w:t>
      </w:r>
      <w:r>
        <w:rPr>
          <w:w w:val="105"/>
        </w:rPr>
        <w:t>generowaniu</w:t>
      </w:r>
      <w:r>
        <w:rPr>
          <w:spacing w:val="-4"/>
          <w:w w:val="105"/>
        </w:rPr>
        <w:t xml:space="preserve"> </w:t>
      </w:r>
      <w:r>
        <w:rPr>
          <w:w w:val="105"/>
        </w:rPr>
        <w:t>wyczerpujących</w:t>
      </w:r>
      <w:r>
        <w:rPr>
          <w:spacing w:val="-4"/>
          <w:w w:val="105"/>
        </w:rPr>
        <w:t xml:space="preserve"> </w:t>
      </w:r>
      <w:r>
        <w:rPr>
          <w:w w:val="105"/>
        </w:rPr>
        <w:t>raportów</w:t>
      </w:r>
      <w:r>
        <w:rPr>
          <w:spacing w:val="-3"/>
          <w:w w:val="105"/>
        </w:rPr>
        <w:t xml:space="preserve"> </w:t>
      </w:r>
      <w:r>
        <w:rPr>
          <w:w w:val="105"/>
        </w:rPr>
        <w:t>bez</w:t>
      </w:r>
      <w:r>
        <w:rPr>
          <w:spacing w:val="-4"/>
          <w:w w:val="105"/>
        </w:rPr>
        <w:t xml:space="preserve"> </w:t>
      </w:r>
      <w:r>
        <w:rPr>
          <w:w w:val="105"/>
        </w:rPr>
        <w:t>większego</w:t>
      </w:r>
      <w:r>
        <w:rPr>
          <w:spacing w:val="-4"/>
          <w:w w:val="105"/>
        </w:rPr>
        <w:t xml:space="preserve"> </w:t>
      </w:r>
      <w:r>
        <w:rPr>
          <w:w w:val="105"/>
        </w:rPr>
        <w:t>wysiłku.</w:t>
      </w:r>
      <w:r>
        <w:rPr>
          <w:spacing w:val="-4"/>
          <w:w w:val="105"/>
        </w:rPr>
        <w:t xml:space="preserve"> </w:t>
      </w:r>
      <w:r>
        <w:rPr>
          <w:w w:val="105"/>
        </w:rPr>
        <w:t>Dostępne są co najmniej trzy różne wzory raportów:</w:t>
      </w:r>
    </w:p>
    <w:p w14:paraId="73D0C25A" w14:textId="77777777" w:rsidR="00720136" w:rsidRDefault="00000000">
      <w:pPr>
        <w:pStyle w:val="Akapitzlist"/>
        <w:numPr>
          <w:ilvl w:val="0"/>
          <w:numId w:val="1"/>
        </w:numPr>
        <w:tabs>
          <w:tab w:val="left" w:pos="873"/>
        </w:tabs>
        <w:spacing w:before="159"/>
        <w:ind w:hanging="708"/>
      </w:pPr>
      <w:r>
        <w:rPr>
          <w:w w:val="105"/>
        </w:rPr>
        <w:t>Raporty</w:t>
      </w:r>
      <w:r>
        <w:rPr>
          <w:spacing w:val="-12"/>
          <w:w w:val="105"/>
        </w:rPr>
        <w:t xml:space="preserve"> </w:t>
      </w:r>
      <w:r>
        <w:rPr>
          <w:w w:val="105"/>
        </w:rPr>
        <w:t>odnośnie</w:t>
      </w:r>
      <w:r>
        <w:rPr>
          <w:spacing w:val="-12"/>
          <w:w w:val="105"/>
        </w:rPr>
        <w:t xml:space="preserve"> </w:t>
      </w:r>
      <w:r>
        <w:rPr>
          <w:w w:val="105"/>
        </w:rPr>
        <w:t>zarejestrowanych</w:t>
      </w:r>
      <w:r>
        <w:rPr>
          <w:spacing w:val="-11"/>
          <w:w w:val="105"/>
        </w:rPr>
        <w:t xml:space="preserve"> </w:t>
      </w:r>
      <w:r>
        <w:rPr>
          <w:w w:val="105"/>
        </w:rPr>
        <w:t>stanów</w:t>
      </w:r>
      <w:r>
        <w:rPr>
          <w:spacing w:val="-10"/>
          <w:w w:val="105"/>
        </w:rPr>
        <w:t xml:space="preserve"> </w:t>
      </w:r>
      <w:r>
        <w:rPr>
          <w:w w:val="105"/>
        </w:rPr>
        <w:t>alarmów</w:t>
      </w:r>
      <w:r>
        <w:rPr>
          <w:spacing w:val="-11"/>
          <w:w w:val="105"/>
        </w:rPr>
        <w:t xml:space="preserve"> </w:t>
      </w:r>
      <w:r>
        <w:rPr>
          <w:w w:val="105"/>
        </w:rPr>
        <w:t>i</w:t>
      </w:r>
      <w:r>
        <w:rPr>
          <w:spacing w:val="-10"/>
          <w:w w:val="105"/>
        </w:rPr>
        <w:t xml:space="preserve"> </w:t>
      </w:r>
      <w:r>
        <w:rPr>
          <w:spacing w:val="-2"/>
          <w:w w:val="105"/>
        </w:rPr>
        <w:t>usterek</w:t>
      </w:r>
    </w:p>
    <w:p w14:paraId="2ABCEEBB" w14:textId="77777777" w:rsidR="00720136" w:rsidRDefault="00000000">
      <w:pPr>
        <w:pStyle w:val="Akapitzlist"/>
        <w:numPr>
          <w:ilvl w:val="0"/>
          <w:numId w:val="1"/>
        </w:numPr>
        <w:tabs>
          <w:tab w:val="left" w:pos="873"/>
        </w:tabs>
        <w:spacing w:before="182"/>
        <w:ind w:hanging="708"/>
      </w:pPr>
      <w:r>
        <w:rPr>
          <w:w w:val="105"/>
        </w:rPr>
        <w:t>Raporty</w:t>
      </w:r>
      <w:r>
        <w:rPr>
          <w:spacing w:val="-11"/>
          <w:w w:val="105"/>
        </w:rPr>
        <w:t xml:space="preserve"> </w:t>
      </w:r>
      <w:r>
        <w:rPr>
          <w:w w:val="105"/>
        </w:rPr>
        <w:t>odnośnie</w:t>
      </w:r>
      <w:r>
        <w:rPr>
          <w:spacing w:val="-11"/>
          <w:w w:val="105"/>
        </w:rPr>
        <w:t xml:space="preserve"> </w:t>
      </w:r>
      <w:r>
        <w:rPr>
          <w:w w:val="105"/>
        </w:rPr>
        <w:t>zarejestrowanych</w:t>
      </w:r>
      <w:r>
        <w:rPr>
          <w:spacing w:val="-10"/>
          <w:w w:val="105"/>
        </w:rPr>
        <w:t xml:space="preserve"> </w:t>
      </w:r>
      <w:r>
        <w:rPr>
          <w:w w:val="105"/>
        </w:rPr>
        <w:t>wpisów</w:t>
      </w:r>
      <w:r>
        <w:rPr>
          <w:spacing w:val="-10"/>
          <w:w w:val="105"/>
        </w:rPr>
        <w:t xml:space="preserve"> </w:t>
      </w:r>
      <w:r>
        <w:rPr>
          <w:w w:val="105"/>
        </w:rPr>
        <w:t>do</w:t>
      </w:r>
      <w:r>
        <w:rPr>
          <w:spacing w:val="-11"/>
          <w:w w:val="105"/>
        </w:rPr>
        <w:t xml:space="preserve"> </w:t>
      </w:r>
      <w:r>
        <w:rPr>
          <w:w w:val="105"/>
        </w:rPr>
        <w:t>dziennika</w:t>
      </w:r>
      <w:r>
        <w:rPr>
          <w:spacing w:val="-10"/>
          <w:w w:val="105"/>
        </w:rPr>
        <w:t xml:space="preserve"> </w:t>
      </w:r>
      <w:r>
        <w:rPr>
          <w:spacing w:val="-2"/>
          <w:w w:val="105"/>
        </w:rPr>
        <w:t>zdarzeń</w:t>
      </w:r>
    </w:p>
    <w:p w14:paraId="2D1F5579" w14:textId="77777777" w:rsidR="00720136" w:rsidRDefault="00000000">
      <w:pPr>
        <w:pStyle w:val="Akapitzlist"/>
        <w:numPr>
          <w:ilvl w:val="0"/>
          <w:numId w:val="1"/>
        </w:numPr>
        <w:tabs>
          <w:tab w:val="left" w:pos="873"/>
        </w:tabs>
        <w:spacing w:before="182"/>
        <w:ind w:hanging="708"/>
      </w:pPr>
      <w:r>
        <w:rPr>
          <w:w w:val="105"/>
        </w:rPr>
        <w:t>Raporty</w:t>
      </w:r>
      <w:r>
        <w:rPr>
          <w:spacing w:val="-12"/>
          <w:w w:val="105"/>
        </w:rPr>
        <w:t xml:space="preserve"> </w:t>
      </w:r>
      <w:r>
        <w:rPr>
          <w:w w:val="105"/>
        </w:rPr>
        <w:t>odnośnie</w:t>
      </w:r>
      <w:r>
        <w:rPr>
          <w:spacing w:val="-12"/>
          <w:w w:val="105"/>
        </w:rPr>
        <w:t xml:space="preserve"> </w:t>
      </w:r>
      <w:r>
        <w:rPr>
          <w:w w:val="105"/>
        </w:rPr>
        <w:t>zarejestrowanych</w:t>
      </w:r>
      <w:r>
        <w:rPr>
          <w:spacing w:val="-12"/>
          <w:w w:val="105"/>
        </w:rPr>
        <w:t xml:space="preserve"> </w:t>
      </w:r>
      <w:r>
        <w:rPr>
          <w:w w:val="105"/>
        </w:rPr>
        <w:t>stanów</w:t>
      </w:r>
      <w:r>
        <w:rPr>
          <w:spacing w:val="-10"/>
          <w:w w:val="105"/>
        </w:rPr>
        <w:t xml:space="preserve"> </w:t>
      </w:r>
      <w:r>
        <w:rPr>
          <w:spacing w:val="-2"/>
          <w:w w:val="105"/>
        </w:rPr>
        <w:t>instalacji</w:t>
      </w:r>
    </w:p>
    <w:p w14:paraId="261EDF1F" w14:textId="77777777" w:rsidR="00720136" w:rsidRDefault="00000000">
      <w:pPr>
        <w:pStyle w:val="Akapitzlist"/>
        <w:numPr>
          <w:ilvl w:val="0"/>
          <w:numId w:val="1"/>
        </w:numPr>
        <w:tabs>
          <w:tab w:val="left" w:pos="873"/>
        </w:tabs>
        <w:spacing w:before="181"/>
        <w:ind w:hanging="708"/>
      </w:pPr>
      <w:r>
        <w:t>Listy</w:t>
      </w:r>
      <w:r>
        <w:rPr>
          <w:spacing w:val="32"/>
        </w:rPr>
        <w:t xml:space="preserve"> </w:t>
      </w:r>
      <w:r>
        <w:t>wszystkich</w:t>
      </w:r>
      <w:r>
        <w:rPr>
          <w:spacing w:val="33"/>
        </w:rPr>
        <w:t xml:space="preserve"> </w:t>
      </w:r>
      <w:r>
        <w:t>punktów</w:t>
      </w:r>
      <w:r>
        <w:rPr>
          <w:spacing w:val="36"/>
        </w:rPr>
        <w:t xml:space="preserve"> </w:t>
      </w:r>
      <w:r>
        <w:t>nadpisanych</w:t>
      </w:r>
      <w:r>
        <w:rPr>
          <w:spacing w:val="35"/>
        </w:rPr>
        <w:t xml:space="preserve"> </w:t>
      </w:r>
      <w:r>
        <w:t>w</w:t>
      </w:r>
      <w:r>
        <w:rPr>
          <w:spacing w:val="33"/>
        </w:rPr>
        <w:t xml:space="preserve"> </w:t>
      </w:r>
      <w:r>
        <w:t>danym</w:t>
      </w:r>
      <w:r>
        <w:rPr>
          <w:spacing w:val="34"/>
        </w:rPr>
        <w:t xml:space="preserve"> </w:t>
      </w:r>
      <w:r>
        <w:rPr>
          <w:spacing w:val="-2"/>
        </w:rPr>
        <w:t>momencie</w:t>
      </w:r>
    </w:p>
    <w:p w14:paraId="09626BC7" w14:textId="77777777" w:rsidR="00720136" w:rsidRDefault="00000000">
      <w:pPr>
        <w:pStyle w:val="Akapitzlist"/>
        <w:numPr>
          <w:ilvl w:val="0"/>
          <w:numId w:val="1"/>
        </w:numPr>
        <w:tabs>
          <w:tab w:val="left" w:pos="873"/>
        </w:tabs>
        <w:spacing w:before="181"/>
        <w:ind w:hanging="708"/>
      </w:pPr>
      <w:r>
        <w:rPr>
          <w:w w:val="105"/>
        </w:rPr>
        <w:t>Listy</w:t>
      </w:r>
      <w:r>
        <w:rPr>
          <w:spacing w:val="8"/>
          <w:w w:val="105"/>
        </w:rPr>
        <w:t xml:space="preserve"> </w:t>
      </w:r>
      <w:r>
        <w:rPr>
          <w:w w:val="105"/>
        </w:rPr>
        <w:t>wszystkich</w:t>
      </w:r>
      <w:r>
        <w:rPr>
          <w:spacing w:val="8"/>
          <w:w w:val="105"/>
        </w:rPr>
        <w:t xml:space="preserve"> </w:t>
      </w:r>
      <w:r>
        <w:rPr>
          <w:w w:val="105"/>
        </w:rPr>
        <w:t>wyłączonych</w:t>
      </w:r>
      <w:r>
        <w:rPr>
          <w:spacing w:val="9"/>
          <w:w w:val="105"/>
        </w:rPr>
        <w:t xml:space="preserve"> </w:t>
      </w:r>
      <w:r>
        <w:rPr>
          <w:spacing w:val="-2"/>
          <w:w w:val="105"/>
        </w:rPr>
        <w:t>punktów</w:t>
      </w:r>
    </w:p>
    <w:p w14:paraId="1FCD57A9" w14:textId="77777777" w:rsidR="00720136" w:rsidRDefault="00000000">
      <w:pPr>
        <w:pStyle w:val="Akapitzlist"/>
        <w:numPr>
          <w:ilvl w:val="0"/>
          <w:numId w:val="1"/>
        </w:numPr>
        <w:tabs>
          <w:tab w:val="left" w:pos="873"/>
        </w:tabs>
        <w:spacing w:before="182"/>
        <w:ind w:hanging="708"/>
      </w:pPr>
      <w:r>
        <w:rPr>
          <w:spacing w:val="-2"/>
          <w:w w:val="105"/>
        </w:rPr>
        <w:t>Listy</w:t>
      </w:r>
      <w:r>
        <w:rPr>
          <w:spacing w:val="5"/>
          <w:w w:val="105"/>
        </w:rPr>
        <w:t xml:space="preserve"> </w:t>
      </w:r>
      <w:r>
        <w:rPr>
          <w:spacing w:val="-2"/>
          <w:w w:val="105"/>
        </w:rPr>
        <w:t>zdefiniowanych</w:t>
      </w:r>
      <w:r>
        <w:rPr>
          <w:spacing w:val="6"/>
          <w:w w:val="105"/>
        </w:rPr>
        <w:t xml:space="preserve"> </w:t>
      </w:r>
      <w:r>
        <w:rPr>
          <w:spacing w:val="-2"/>
          <w:w w:val="105"/>
        </w:rPr>
        <w:t>strategii</w:t>
      </w:r>
      <w:r>
        <w:rPr>
          <w:spacing w:val="5"/>
          <w:w w:val="105"/>
        </w:rPr>
        <w:t xml:space="preserve"> </w:t>
      </w:r>
      <w:r>
        <w:rPr>
          <w:spacing w:val="-2"/>
          <w:w w:val="105"/>
        </w:rPr>
        <w:t>alarmów</w:t>
      </w:r>
    </w:p>
    <w:p w14:paraId="23A8A1DF" w14:textId="77777777" w:rsidR="00720136" w:rsidRDefault="00000000">
      <w:pPr>
        <w:pStyle w:val="Akapitzlist"/>
        <w:numPr>
          <w:ilvl w:val="0"/>
          <w:numId w:val="1"/>
        </w:numPr>
        <w:tabs>
          <w:tab w:val="left" w:pos="873"/>
        </w:tabs>
        <w:spacing w:before="180"/>
        <w:ind w:hanging="708"/>
      </w:pPr>
      <w:r>
        <w:rPr>
          <w:w w:val="105"/>
        </w:rPr>
        <w:t>Sumaryczny</w:t>
      </w:r>
      <w:r>
        <w:rPr>
          <w:spacing w:val="-6"/>
          <w:w w:val="105"/>
        </w:rPr>
        <w:t xml:space="preserve"> </w:t>
      </w:r>
      <w:r>
        <w:rPr>
          <w:w w:val="105"/>
        </w:rPr>
        <w:t>raport</w:t>
      </w:r>
      <w:r>
        <w:rPr>
          <w:spacing w:val="-6"/>
          <w:w w:val="105"/>
        </w:rPr>
        <w:t xml:space="preserve"> </w:t>
      </w:r>
      <w:r>
        <w:rPr>
          <w:w w:val="105"/>
        </w:rPr>
        <w:t>odnośnie</w:t>
      </w:r>
      <w:r>
        <w:rPr>
          <w:spacing w:val="-7"/>
          <w:w w:val="105"/>
        </w:rPr>
        <w:t xml:space="preserve"> </w:t>
      </w:r>
      <w:r>
        <w:rPr>
          <w:spacing w:val="-2"/>
          <w:w w:val="105"/>
        </w:rPr>
        <w:t>punktów</w:t>
      </w:r>
    </w:p>
    <w:p w14:paraId="1756B9B0" w14:textId="77777777" w:rsidR="00720136" w:rsidRDefault="00000000">
      <w:pPr>
        <w:pStyle w:val="Akapitzlist"/>
        <w:numPr>
          <w:ilvl w:val="0"/>
          <w:numId w:val="1"/>
        </w:numPr>
        <w:tabs>
          <w:tab w:val="left" w:pos="873"/>
        </w:tabs>
        <w:spacing w:before="182"/>
        <w:ind w:hanging="708"/>
      </w:pPr>
      <w:r>
        <w:rPr>
          <w:spacing w:val="-2"/>
          <w:w w:val="105"/>
        </w:rPr>
        <w:t>Listę</w:t>
      </w:r>
      <w:r>
        <w:rPr>
          <w:w w:val="105"/>
        </w:rPr>
        <w:t xml:space="preserve"> </w:t>
      </w:r>
      <w:r>
        <w:rPr>
          <w:spacing w:val="-2"/>
          <w:w w:val="105"/>
        </w:rPr>
        <w:t>rejestrowanych</w:t>
      </w:r>
      <w:r>
        <w:rPr>
          <w:spacing w:val="1"/>
          <w:w w:val="105"/>
        </w:rPr>
        <w:t xml:space="preserve"> </w:t>
      </w:r>
      <w:r>
        <w:rPr>
          <w:spacing w:val="-2"/>
          <w:w w:val="105"/>
        </w:rPr>
        <w:t>punktów</w:t>
      </w:r>
      <w:r>
        <w:rPr>
          <w:spacing w:val="-1"/>
          <w:w w:val="105"/>
        </w:rPr>
        <w:t xml:space="preserve"> </w:t>
      </w:r>
      <w:r>
        <w:rPr>
          <w:spacing w:val="-2"/>
          <w:w w:val="105"/>
        </w:rPr>
        <w:t>danych</w:t>
      </w:r>
    </w:p>
    <w:p w14:paraId="751E47F6" w14:textId="77777777" w:rsidR="00720136" w:rsidRDefault="00000000">
      <w:pPr>
        <w:pStyle w:val="Akapitzlist"/>
        <w:numPr>
          <w:ilvl w:val="0"/>
          <w:numId w:val="1"/>
        </w:numPr>
        <w:tabs>
          <w:tab w:val="left" w:pos="873"/>
        </w:tabs>
        <w:spacing w:before="181"/>
        <w:ind w:hanging="708"/>
      </w:pPr>
      <w:r>
        <w:rPr>
          <w:w w:val="105"/>
        </w:rPr>
        <w:t>Raport</w:t>
      </w:r>
      <w:r>
        <w:rPr>
          <w:spacing w:val="-7"/>
          <w:w w:val="105"/>
        </w:rPr>
        <w:t xml:space="preserve"> </w:t>
      </w:r>
      <w:r>
        <w:rPr>
          <w:w w:val="105"/>
        </w:rPr>
        <w:t>wartości</w:t>
      </w:r>
      <w:r>
        <w:rPr>
          <w:spacing w:val="-8"/>
          <w:w w:val="105"/>
        </w:rPr>
        <w:t xml:space="preserve"> </w:t>
      </w:r>
      <w:r>
        <w:rPr>
          <w:spacing w:val="-2"/>
          <w:w w:val="105"/>
        </w:rPr>
        <w:t>początkowych</w:t>
      </w:r>
    </w:p>
    <w:p w14:paraId="25BB9CF5" w14:textId="77777777" w:rsidR="00720136" w:rsidRDefault="00000000">
      <w:pPr>
        <w:pStyle w:val="Akapitzlist"/>
        <w:numPr>
          <w:ilvl w:val="0"/>
          <w:numId w:val="1"/>
        </w:numPr>
        <w:tabs>
          <w:tab w:val="left" w:pos="873"/>
        </w:tabs>
        <w:spacing w:before="182"/>
        <w:ind w:hanging="708"/>
      </w:pPr>
      <w:r>
        <w:rPr>
          <w:w w:val="105"/>
        </w:rPr>
        <w:t>Raport</w:t>
      </w:r>
      <w:r>
        <w:rPr>
          <w:spacing w:val="-5"/>
          <w:w w:val="105"/>
        </w:rPr>
        <w:t xml:space="preserve"> </w:t>
      </w:r>
      <w:r>
        <w:rPr>
          <w:w w:val="105"/>
        </w:rPr>
        <w:t>aktywności</w:t>
      </w:r>
      <w:r>
        <w:rPr>
          <w:spacing w:val="-5"/>
          <w:w w:val="105"/>
        </w:rPr>
        <w:t xml:space="preserve"> </w:t>
      </w:r>
      <w:r>
        <w:rPr>
          <w:spacing w:val="-2"/>
          <w:w w:val="105"/>
        </w:rPr>
        <w:t>użytkownika</w:t>
      </w:r>
    </w:p>
    <w:p w14:paraId="29812EC2" w14:textId="77777777" w:rsidR="00720136" w:rsidRDefault="00000000">
      <w:pPr>
        <w:pStyle w:val="Akapitzlist"/>
        <w:numPr>
          <w:ilvl w:val="0"/>
          <w:numId w:val="1"/>
        </w:numPr>
        <w:tabs>
          <w:tab w:val="left" w:pos="873"/>
        </w:tabs>
        <w:spacing w:before="181"/>
        <w:ind w:hanging="708"/>
      </w:pPr>
      <w:r>
        <w:rPr>
          <w:w w:val="105"/>
        </w:rPr>
        <w:t>Raporty</w:t>
      </w:r>
      <w:r>
        <w:rPr>
          <w:spacing w:val="-10"/>
          <w:w w:val="105"/>
        </w:rPr>
        <w:t xml:space="preserve"> </w:t>
      </w:r>
      <w:r>
        <w:rPr>
          <w:w w:val="105"/>
        </w:rPr>
        <w:t>odnośnie</w:t>
      </w:r>
      <w:r>
        <w:rPr>
          <w:spacing w:val="-10"/>
          <w:w w:val="105"/>
        </w:rPr>
        <w:t xml:space="preserve"> </w:t>
      </w:r>
      <w:r>
        <w:rPr>
          <w:w w:val="105"/>
        </w:rPr>
        <w:t>historii</w:t>
      </w:r>
      <w:r>
        <w:rPr>
          <w:spacing w:val="-8"/>
          <w:w w:val="105"/>
        </w:rPr>
        <w:t xml:space="preserve"> </w:t>
      </w:r>
      <w:r>
        <w:rPr>
          <w:spacing w:val="-2"/>
          <w:w w:val="105"/>
        </w:rPr>
        <w:t>zdarzeń</w:t>
      </w:r>
    </w:p>
    <w:p w14:paraId="5BEB9474" w14:textId="77777777" w:rsidR="00720136" w:rsidRDefault="00720136">
      <w:pPr>
        <w:pStyle w:val="Tekstpodstawowy"/>
      </w:pPr>
    </w:p>
    <w:p w14:paraId="77AB0705" w14:textId="77777777" w:rsidR="00720136" w:rsidRDefault="00720136">
      <w:pPr>
        <w:pStyle w:val="Tekstpodstawowy"/>
        <w:spacing w:before="94"/>
      </w:pPr>
    </w:p>
    <w:p w14:paraId="773945B2" w14:textId="77777777" w:rsidR="00720136" w:rsidRDefault="00000000">
      <w:pPr>
        <w:pStyle w:val="Akapitzlist"/>
        <w:numPr>
          <w:ilvl w:val="1"/>
          <w:numId w:val="7"/>
        </w:numPr>
        <w:tabs>
          <w:tab w:val="left" w:pos="873"/>
        </w:tabs>
        <w:ind w:hanging="708"/>
      </w:pPr>
      <w:r>
        <w:rPr>
          <w:spacing w:val="-2"/>
          <w:w w:val="110"/>
        </w:rPr>
        <w:t>Wizualizacje</w:t>
      </w:r>
    </w:p>
    <w:p w14:paraId="6B33B9AB" w14:textId="77777777" w:rsidR="00720136" w:rsidRDefault="00720136">
      <w:pPr>
        <w:pStyle w:val="Tekstpodstawowy"/>
      </w:pPr>
    </w:p>
    <w:p w14:paraId="3A66C6A3" w14:textId="77777777" w:rsidR="00720136" w:rsidRDefault="00720136">
      <w:pPr>
        <w:pStyle w:val="Tekstpodstawowy"/>
        <w:spacing w:before="93"/>
      </w:pPr>
    </w:p>
    <w:p w14:paraId="13DF3C40" w14:textId="77777777" w:rsidR="00720136" w:rsidRDefault="00000000">
      <w:pPr>
        <w:pStyle w:val="Tekstpodstawowy"/>
        <w:ind w:left="165"/>
      </w:pPr>
      <w:r>
        <w:t>Wytyczne</w:t>
      </w:r>
      <w:r>
        <w:rPr>
          <w:spacing w:val="21"/>
        </w:rPr>
        <w:t xml:space="preserve"> </w:t>
      </w:r>
      <w:r>
        <w:rPr>
          <w:spacing w:val="-2"/>
        </w:rPr>
        <w:t>ogólne</w:t>
      </w:r>
    </w:p>
    <w:p w14:paraId="76171F57" w14:textId="77777777" w:rsidR="00720136" w:rsidRDefault="00000000">
      <w:pPr>
        <w:pStyle w:val="Tekstpodstawowy"/>
        <w:spacing w:before="182" w:line="259" w:lineRule="auto"/>
        <w:ind w:left="165" w:right="927"/>
      </w:pPr>
      <w:r>
        <w:rPr>
          <w:w w:val="105"/>
        </w:rPr>
        <w:t>Wizualizacje</w:t>
      </w:r>
      <w:r>
        <w:rPr>
          <w:spacing w:val="-3"/>
          <w:w w:val="105"/>
        </w:rPr>
        <w:t xml:space="preserve"> </w:t>
      </w:r>
      <w:r>
        <w:rPr>
          <w:w w:val="105"/>
        </w:rPr>
        <w:t>powinny</w:t>
      </w:r>
      <w:r>
        <w:rPr>
          <w:spacing w:val="-4"/>
          <w:w w:val="105"/>
        </w:rPr>
        <w:t xml:space="preserve"> </w:t>
      </w:r>
      <w:r>
        <w:rPr>
          <w:w w:val="105"/>
        </w:rPr>
        <w:t>być,</w:t>
      </w:r>
      <w:r>
        <w:rPr>
          <w:spacing w:val="-4"/>
          <w:w w:val="105"/>
        </w:rPr>
        <w:t xml:space="preserve"> </w:t>
      </w:r>
      <w:r>
        <w:rPr>
          <w:w w:val="105"/>
        </w:rPr>
        <w:t>na</w:t>
      </w:r>
      <w:r>
        <w:rPr>
          <w:spacing w:val="-5"/>
          <w:w w:val="105"/>
        </w:rPr>
        <w:t xml:space="preserve"> </w:t>
      </w:r>
      <w:r>
        <w:rPr>
          <w:w w:val="105"/>
        </w:rPr>
        <w:t>ile</w:t>
      </w:r>
      <w:r>
        <w:rPr>
          <w:spacing w:val="-3"/>
          <w:w w:val="105"/>
        </w:rPr>
        <w:t xml:space="preserve"> </w:t>
      </w:r>
      <w:r>
        <w:rPr>
          <w:w w:val="105"/>
        </w:rPr>
        <w:t>to</w:t>
      </w:r>
      <w:r>
        <w:rPr>
          <w:spacing w:val="-3"/>
          <w:w w:val="105"/>
        </w:rPr>
        <w:t xml:space="preserve"> </w:t>
      </w:r>
      <w:r>
        <w:rPr>
          <w:w w:val="105"/>
        </w:rPr>
        <w:t>możliwe,</w:t>
      </w:r>
      <w:r>
        <w:rPr>
          <w:spacing w:val="-4"/>
          <w:w w:val="105"/>
        </w:rPr>
        <w:t xml:space="preserve"> </w:t>
      </w:r>
      <w:r>
        <w:rPr>
          <w:w w:val="105"/>
        </w:rPr>
        <w:t>ujednolicone</w:t>
      </w:r>
      <w:r>
        <w:rPr>
          <w:spacing w:val="-4"/>
          <w:w w:val="105"/>
        </w:rPr>
        <w:t xml:space="preserve"> </w:t>
      </w:r>
      <w:r>
        <w:rPr>
          <w:w w:val="105"/>
        </w:rPr>
        <w:t>pod</w:t>
      </w:r>
      <w:r>
        <w:rPr>
          <w:spacing w:val="-3"/>
          <w:w w:val="105"/>
        </w:rPr>
        <w:t xml:space="preserve"> </w:t>
      </w:r>
      <w:r>
        <w:rPr>
          <w:w w:val="105"/>
        </w:rPr>
        <w:t>względem</w:t>
      </w:r>
      <w:r>
        <w:rPr>
          <w:spacing w:val="-4"/>
          <w:w w:val="105"/>
        </w:rPr>
        <w:t xml:space="preserve"> </w:t>
      </w:r>
      <w:r>
        <w:rPr>
          <w:w w:val="105"/>
        </w:rPr>
        <w:t>kolorystyki,</w:t>
      </w:r>
      <w:r>
        <w:rPr>
          <w:spacing w:val="-4"/>
          <w:w w:val="105"/>
        </w:rPr>
        <w:t xml:space="preserve"> </w:t>
      </w:r>
      <w:r>
        <w:rPr>
          <w:w w:val="105"/>
        </w:rPr>
        <w:t xml:space="preserve">symboli, </w:t>
      </w:r>
      <w:r>
        <w:rPr>
          <w:spacing w:val="-4"/>
          <w:w w:val="105"/>
        </w:rPr>
        <w:t>itp.</w:t>
      </w:r>
    </w:p>
    <w:p w14:paraId="701A405E" w14:textId="77777777" w:rsidR="00720136" w:rsidRDefault="00720136">
      <w:pPr>
        <w:pStyle w:val="Tekstpodstawowy"/>
        <w:spacing w:line="259" w:lineRule="auto"/>
        <w:sectPr w:rsidR="00720136">
          <w:headerReference w:type="default" r:id="rId24"/>
          <w:pgSz w:w="11910" w:h="16840"/>
          <w:pgMar w:top="1340" w:right="566" w:bottom="280" w:left="1275" w:header="0" w:footer="0" w:gutter="0"/>
          <w:cols w:space="708"/>
        </w:sectPr>
      </w:pPr>
    </w:p>
    <w:p w14:paraId="3A24486A" w14:textId="77777777" w:rsidR="00720136" w:rsidRDefault="00000000">
      <w:pPr>
        <w:pStyle w:val="Tekstpodstawowy"/>
        <w:spacing w:before="78" w:line="259" w:lineRule="auto"/>
        <w:ind w:left="165" w:right="927"/>
      </w:pPr>
      <w:r>
        <w:rPr>
          <w:w w:val="105"/>
        </w:rPr>
        <w:lastRenderedPageBreak/>
        <w:t>Ekran główny systemu BMS powinien przedstawiać zdjęcie lub wizualizację 3D obsługiwanego obiektu.</w:t>
      </w:r>
      <w:r>
        <w:rPr>
          <w:spacing w:val="-8"/>
          <w:w w:val="105"/>
        </w:rPr>
        <w:t xml:space="preserve"> </w:t>
      </w:r>
      <w:r>
        <w:rPr>
          <w:w w:val="105"/>
        </w:rPr>
        <w:t>W</w:t>
      </w:r>
      <w:r>
        <w:rPr>
          <w:spacing w:val="-8"/>
          <w:w w:val="105"/>
        </w:rPr>
        <w:t xml:space="preserve"> </w:t>
      </w:r>
      <w:r>
        <w:rPr>
          <w:w w:val="105"/>
        </w:rPr>
        <w:t>przypadku</w:t>
      </w:r>
      <w:r>
        <w:rPr>
          <w:spacing w:val="-8"/>
          <w:w w:val="105"/>
        </w:rPr>
        <w:t xml:space="preserve"> </w:t>
      </w:r>
      <w:r>
        <w:rPr>
          <w:w w:val="105"/>
        </w:rPr>
        <w:t>systemu</w:t>
      </w:r>
      <w:r>
        <w:rPr>
          <w:spacing w:val="-8"/>
          <w:w w:val="105"/>
        </w:rPr>
        <w:t xml:space="preserve"> </w:t>
      </w:r>
      <w:r>
        <w:rPr>
          <w:w w:val="105"/>
        </w:rPr>
        <w:t>BMS</w:t>
      </w:r>
      <w:r>
        <w:rPr>
          <w:spacing w:val="-8"/>
          <w:w w:val="105"/>
        </w:rPr>
        <w:t xml:space="preserve"> </w:t>
      </w:r>
      <w:r>
        <w:rPr>
          <w:w w:val="105"/>
        </w:rPr>
        <w:t>dla</w:t>
      </w:r>
      <w:r>
        <w:rPr>
          <w:spacing w:val="-8"/>
          <w:w w:val="105"/>
        </w:rPr>
        <w:t xml:space="preserve"> </w:t>
      </w:r>
      <w:r>
        <w:rPr>
          <w:w w:val="105"/>
        </w:rPr>
        <w:t>kilku</w:t>
      </w:r>
      <w:r>
        <w:rPr>
          <w:spacing w:val="-8"/>
          <w:w w:val="105"/>
        </w:rPr>
        <w:t xml:space="preserve"> </w:t>
      </w:r>
      <w:r>
        <w:rPr>
          <w:w w:val="105"/>
        </w:rPr>
        <w:t>budynków</w:t>
      </w:r>
      <w:r>
        <w:rPr>
          <w:spacing w:val="-8"/>
          <w:w w:val="105"/>
        </w:rPr>
        <w:t xml:space="preserve"> </w:t>
      </w:r>
      <w:r>
        <w:rPr>
          <w:w w:val="105"/>
        </w:rPr>
        <w:t>ekran</w:t>
      </w:r>
      <w:r>
        <w:rPr>
          <w:spacing w:val="-7"/>
          <w:w w:val="105"/>
        </w:rPr>
        <w:t xml:space="preserve"> </w:t>
      </w:r>
      <w:r>
        <w:rPr>
          <w:w w:val="105"/>
        </w:rPr>
        <w:t>główny</w:t>
      </w:r>
      <w:r>
        <w:rPr>
          <w:spacing w:val="-8"/>
          <w:w w:val="105"/>
        </w:rPr>
        <w:t xml:space="preserve"> </w:t>
      </w:r>
      <w:r>
        <w:rPr>
          <w:w w:val="105"/>
        </w:rPr>
        <w:t>powinien</w:t>
      </w:r>
      <w:r>
        <w:rPr>
          <w:spacing w:val="-8"/>
          <w:w w:val="105"/>
        </w:rPr>
        <w:t xml:space="preserve"> </w:t>
      </w:r>
      <w:r>
        <w:rPr>
          <w:w w:val="105"/>
        </w:rPr>
        <w:t>pokazywać</w:t>
      </w:r>
      <w:r>
        <w:rPr>
          <w:spacing w:val="-8"/>
          <w:w w:val="105"/>
        </w:rPr>
        <w:t xml:space="preserve"> </w:t>
      </w:r>
      <w:r>
        <w:rPr>
          <w:w w:val="105"/>
        </w:rPr>
        <w:t>plan sytuacyjny z zaznaczonymi poszczególnymi obiektami.</w:t>
      </w:r>
    </w:p>
    <w:p w14:paraId="1CFAE480" w14:textId="77777777" w:rsidR="00720136" w:rsidRDefault="00000000">
      <w:pPr>
        <w:pStyle w:val="Tekstpodstawowy"/>
        <w:spacing w:before="160"/>
        <w:ind w:left="165"/>
      </w:pPr>
      <w:r>
        <w:rPr>
          <w:w w:val="105"/>
        </w:rPr>
        <w:t>Poruszanie</w:t>
      </w:r>
      <w:r>
        <w:rPr>
          <w:spacing w:val="-6"/>
          <w:w w:val="105"/>
        </w:rPr>
        <w:t xml:space="preserve"> </w:t>
      </w:r>
      <w:r>
        <w:rPr>
          <w:w w:val="105"/>
        </w:rPr>
        <w:t>się</w:t>
      </w:r>
      <w:r>
        <w:rPr>
          <w:spacing w:val="-6"/>
          <w:w w:val="105"/>
        </w:rPr>
        <w:t xml:space="preserve"> </w:t>
      </w:r>
      <w:r>
        <w:rPr>
          <w:w w:val="105"/>
        </w:rPr>
        <w:t>po</w:t>
      </w:r>
      <w:r>
        <w:rPr>
          <w:spacing w:val="-6"/>
          <w:w w:val="105"/>
        </w:rPr>
        <w:t xml:space="preserve"> </w:t>
      </w:r>
      <w:r>
        <w:rPr>
          <w:w w:val="105"/>
        </w:rPr>
        <w:t>systemie</w:t>
      </w:r>
      <w:r>
        <w:rPr>
          <w:spacing w:val="-6"/>
          <w:w w:val="105"/>
        </w:rPr>
        <w:t xml:space="preserve"> </w:t>
      </w:r>
      <w:r>
        <w:rPr>
          <w:w w:val="105"/>
        </w:rPr>
        <w:t>będzie</w:t>
      </w:r>
      <w:r>
        <w:rPr>
          <w:spacing w:val="-5"/>
          <w:w w:val="105"/>
        </w:rPr>
        <w:t xml:space="preserve"> </w:t>
      </w:r>
      <w:r>
        <w:rPr>
          <w:w w:val="105"/>
        </w:rPr>
        <w:t>możliwe</w:t>
      </w:r>
      <w:r>
        <w:rPr>
          <w:spacing w:val="-5"/>
          <w:w w:val="105"/>
        </w:rPr>
        <w:t xml:space="preserve"> </w:t>
      </w:r>
      <w:r>
        <w:rPr>
          <w:w w:val="105"/>
        </w:rPr>
        <w:t>na</w:t>
      </w:r>
      <w:r>
        <w:rPr>
          <w:spacing w:val="-5"/>
          <w:w w:val="105"/>
        </w:rPr>
        <w:t xml:space="preserve"> </w:t>
      </w:r>
      <w:r>
        <w:rPr>
          <w:w w:val="105"/>
        </w:rPr>
        <w:t>trzy</w:t>
      </w:r>
      <w:r>
        <w:rPr>
          <w:spacing w:val="-5"/>
          <w:w w:val="105"/>
        </w:rPr>
        <w:t xml:space="preserve"> </w:t>
      </w:r>
      <w:r>
        <w:rPr>
          <w:spacing w:val="-2"/>
          <w:w w:val="105"/>
        </w:rPr>
        <w:t>sposoby:</w:t>
      </w:r>
    </w:p>
    <w:p w14:paraId="601CBBBE" w14:textId="77777777" w:rsidR="00720136" w:rsidRDefault="00000000">
      <w:pPr>
        <w:pStyle w:val="Akapitzlist"/>
        <w:numPr>
          <w:ilvl w:val="2"/>
          <w:numId w:val="7"/>
        </w:numPr>
        <w:tabs>
          <w:tab w:val="left" w:pos="873"/>
        </w:tabs>
        <w:spacing w:before="182"/>
        <w:ind w:hanging="708"/>
      </w:pPr>
      <w:r>
        <w:rPr>
          <w:w w:val="105"/>
        </w:rPr>
        <w:t>Poprzez</w:t>
      </w:r>
      <w:r>
        <w:rPr>
          <w:spacing w:val="-6"/>
          <w:w w:val="105"/>
        </w:rPr>
        <w:t xml:space="preserve"> </w:t>
      </w:r>
      <w:r>
        <w:rPr>
          <w:w w:val="105"/>
        </w:rPr>
        <w:t>nazwy</w:t>
      </w:r>
      <w:r>
        <w:rPr>
          <w:spacing w:val="-6"/>
          <w:w w:val="105"/>
        </w:rPr>
        <w:t xml:space="preserve"> </w:t>
      </w:r>
      <w:r>
        <w:rPr>
          <w:w w:val="105"/>
        </w:rPr>
        <w:t>rozdzielnic</w:t>
      </w:r>
      <w:r>
        <w:rPr>
          <w:spacing w:val="-5"/>
          <w:w w:val="105"/>
        </w:rPr>
        <w:t xml:space="preserve"> </w:t>
      </w:r>
      <w:r>
        <w:rPr>
          <w:w w:val="105"/>
        </w:rPr>
        <w:t>sterowniczych</w:t>
      </w:r>
      <w:r>
        <w:rPr>
          <w:spacing w:val="-6"/>
          <w:w w:val="105"/>
        </w:rPr>
        <w:t xml:space="preserve"> </w:t>
      </w:r>
      <w:r>
        <w:rPr>
          <w:w w:val="105"/>
        </w:rPr>
        <w:t>i</w:t>
      </w:r>
      <w:r>
        <w:rPr>
          <w:spacing w:val="-6"/>
          <w:w w:val="105"/>
        </w:rPr>
        <w:t xml:space="preserve"> </w:t>
      </w:r>
      <w:r>
        <w:rPr>
          <w:w w:val="105"/>
        </w:rPr>
        <w:t>zainstalowanych</w:t>
      </w:r>
      <w:r>
        <w:rPr>
          <w:spacing w:val="-5"/>
          <w:w w:val="105"/>
        </w:rPr>
        <w:t xml:space="preserve"> </w:t>
      </w:r>
      <w:r>
        <w:rPr>
          <w:w w:val="105"/>
        </w:rPr>
        <w:t>w</w:t>
      </w:r>
      <w:r>
        <w:rPr>
          <w:spacing w:val="-6"/>
          <w:w w:val="105"/>
        </w:rPr>
        <w:t xml:space="preserve"> </w:t>
      </w:r>
      <w:r>
        <w:rPr>
          <w:w w:val="105"/>
        </w:rPr>
        <w:t>nich</w:t>
      </w:r>
      <w:r>
        <w:rPr>
          <w:spacing w:val="-5"/>
          <w:w w:val="105"/>
        </w:rPr>
        <w:t xml:space="preserve"> </w:t>
      </w:r>
      <w:r>
        <w:rPr>
          <w:spacing w:val="-2"/>
          <w:w w:val="105"/>
        </w:rPr>
        <w:t>sterowników,</w:t>
      </w:r>
    </w:p>
    <w:p w14:paraId="495B5F89" w14:textId="77777777" w:rsidR="00720136" w:rsidRDefault="00000000">
      <w:pPr>
        <w:pStyle w:val="Akapitzlist"/>
        <w:numPr>
          <w:ilvl w:val="2"/>
          <w:numId w:val="7"/>
        </w:numPr>
        <w:tabs>
          <w:tab w:val="left" w:pos="873"/>
        </w:tabs>
        <w:spacing w:before="181"/>
        <w:ind w:hanging="708"/>
      </w:pPr>
      <w:r>
        <w:rPr>
          <w:spacing w:val="-2"/>
          <w:w w:val="105"/>
        </w:rPr>
        <w:t>Poprzez nazwy systemów,</w:t>
      </w:r>
    </w:p>
    <w:p w14:paraId="516CD9BE" w14:textId="77777777" w:rsidR="00720136" w:rsidRDefault="00000000">
      <w:pPr>
        <w:pStyle w:val="Akapitzlist"/>
        <w:numPr>
          <w:ilvl w:val="2"/>
          <w:numId w:val="7"/>
        </w:numPr>
        <w:tabs>
          <w:tab w:val="left" w:pos="873"/>
        </w:tabs>
        <w:spacing w:before="180"/>
        <w:ind w:hanging="708"/>
      </w:pPr>
      <w:r>
        <w:rPr>
          <w:w w:val="105"/>
        </w:rPr>
        <w:t>Poprzez</w:t>
      </w:r>
      <w:r>
        <w:rPr>
          <w:spacing w:val="-12"/>
          <w:w w:val="105"/>
        </w:rPr>
        <w:t xml:space="preserve"> </w:t>
      </w:r>
      <w:r>
        <w:rPr>
          <w:w w:val="105"/>
        </w:rPr>
        <w:t>widok</w:t>
      </w:r>
      <w:r>
        <w:rPr>
          <w:spacing w:val="-11"/>
          <w:w w:val="105"/>
        </w:rPr>
        <w:t xml:space="preserve"> </w:t>
      </w:r>
      <w:r>
        <w:rPr>
          <w:w w:val="105"/>
        </w:rPr>
        <w:t>piętra</w:t>
      </w:r>
      <w:r>
        <w:rPr>
          <w:spacing w:val="-11"/>
          <w:w w:val="105"/>
        </w:rPr>
        <w:t xml:space="preserve"> </w:t>
      </w:r>
      <w:r>
        <w:rPr>
          <w:w w:val="105"/>
        </w:rPr>
        <w:t>i</w:t>
      </w:r>
      <w:r>
        <w:rPr>
          <w:spacing w:val="-11"/>
          <w:w w:val="105"/>
        </w:rPr>
        <w:t xml:space="preserve"> </w:t>
      </w:r>
      <w:r>
        <w:rPr>
          <w:w w:val="105"/>
        </w:rPr>
        <w:t>rozmieszczenie</w:t>
      </w:r>
      <w:r>
        <w:rPr>
          <w:spacing w:val="-12"/>
          <w:w w:val="105"/>
        </w:rPr>
        <w:t xml:space="preserve"> </w:t>
      </w:r>
      <w:r>
        <w:rPr>
          <w:w w:val="105"/>
        </w:rPr>
        <w:t>elementów</w:t>
      </w:r>
      <w:r>
        <w:rPr>
          <w:spacing w:val="-9"/>
          <w:w w:val="105"/>
        </w:rPr>
        <w:t xml:space="preserve"> </w:t>
      </w:r>
      <w:r>
        <w:rPr>
          <w:w w:val="105"/>
        </w:rPr>
        <w:t>na</w:t>
      </w:r>
      <w:r>
        <w:rPr>
          <w:spacing w:val="-12"/>
          <w:w w:val="105"/>
        </w:rPr>
        <w:t xml:space="preserve"> </w:t>
      </w:r>
      <w:r>
        <w:rPr>
          <w:w w:val="105"/>
        </w:rPr>
        <w:t>rzucie</w:t>
      </w:r>
      <w:r>
        <w:rPr>
          <w:spacing w:val="-11"/>
          <w:w w:val="105"/>
        </w:rPr>
        <w:t xml:space="preserve"> </w:t>
      </w:r>
      <w:r>
        <w:rPr>
          <w:spacing w:val="-2"/>
          <w:w w:val="105"/>
        </w:rPr>
        <w:t>poziomym,</w:t>
      </w:r>
    </w:p>
    <w:p w14:paraId="57EA3918" w14:textId="77777777" w:rsidR="00720136" w:rsidRDefault="00000000">
      <w:pPr>
        <w:pStyle w:val="Tekstpodstawowy"/>
        <w:spacing w:before="182" w:line="259" w:lineRule="auto"/>
        <w:ind w:left="165" w:right="270"/>
      </w:pPr>
      <w:r>
        <w:rPr>
          <w:w w:val="105"/>
        </w:rPr>
        <w:t>Na rzutach powinny być podane nazwy ulic przy których zlokalizowany jest budynek. Okienko alarmowe</w:t>
      </w:r>
      <w:r>
        <w:rPr>
          <w:spacing w:val="-7"/>
          <w:w w:val="105"/>
        </w:rPr>
        <w:t xml:space="preserve"> </w:t>
      </w:r>
      <w:r>
        <w:rPr>
          <w:w w:val="105"/>
        </w:rPr>
        <w:t>i</w:t>
      </w:r>
      <w:r>
        <w:rPr>
          <w:spacing w:val="-5"/>
          <w:w w:val="105"/>
        </w:rPr>
        <w:t xml:space="preserve"> </w:t>
      </w:r>
      <w:r>
        <w:rPr>
          <w:w w:val="105"/>
        </w:rPr>
        <w:t>wskaźnik</w:t>
      </w:r>
      <w:r>
        <w:rPr>
          <w:spacing w:val="-6"/>
          <w:w w:val="105"/>
        </w:rPr>
        <w:t xml:space="preserve"> </w:t>
      </w:r>
      <w:r>
        <w:rPr>
          <w:w w:val="105"/>
        </w:rPr>
        <w:t>aktywnego</w:t>
      </w:r>
      <w:r>
        <w:rPr>
          <w:spacing w:val="-6"/>
          <w:w w:val="105"/>
        </w:rPr>
        <w:t xml:space="preserve"> </w:t>
      </w:r>
      <w:r>
        <w:rPr>
          <w:w w:val="105"/>
        </w:rPr>
        <w:t>alarmu</w:t>
      </w:r>
      <w:r>
        <w:rPr>
          <w:spacing w:val="-7"/>
          <w:w w:val="105"/>
        </w:rPr>
        <w:t xml:space="preserve"> </w:t>
      </w:r>
      <w:r>
        <w:rPr>
          <w:w w:val="105"/>
        </w:rPr>
        <w:t>będą</w:t>
      </w:r>
      <w:r>
        <w:rPr>
          <w:spacing w:val="-7"/>
          <w:w w:val="105"/>
        </w:rPr>
        <w:t xml:space="preserve"> </w:t>
      </w:r>
      <w:r>
        <w:rPr>
          <w:w w:val="105"/>
        </w:rPr>
        <w:t>widoczne</w:t>
      </w:r>
      <w:r>
        <w:rPr>
          <w:spacing w:val="-7"/>
          <w:w w:val="105"/>
        </w:rPr>
        <w:t xml:space="preserve"> </w:t>
      </w:r>
      <w:r>
        <w:rPr>
          <w:w w:val="105"/>
        </w:rPr>
        <w:t>na</w:t>
      </w:r>
      <w:r>
        <w:rPr>
          <w:spacing w:val="-7"/>
          <w:w w:val="105"/>
        </w:rPr>
        <w:t xml:space="preserve"> </w:t>
      </w:r>
      <w:r>
        <w:rPr>
          <w:w w:val="105"/>
        </w:rPr>
        <w:t>dowolnie</w:t>
      </w:r>
      <w:r>
        <w:rPr>
          <w:spacing w:val="-7"/>
          <w:w w:val="105"/>
        </w:rPr>
        <w:t xml:space="preserve"> </w:t>
      </w:r>
      <w:r>
        <w:rPr>
          <w:w w:val="105"/>
        </w:rPr>
        <w:t>otwartej</w:t>
      </w:r>
      <w:r>
        <w:rPr>
          <w:spacing w:val="-7"/>
          <w:w w:val="105"/>
        </w:rPr>
        <w:t xml:space="preserve"> </w:t>
      </w:r>
      <w:r>
        <w:rPr>
          <w:w w:val="105"/>
        </w:rPr>
        <w:t>grafice.</w:t>
      </w:r>
      <w:r>
        <w:rPr>
          <w:spacing w:val="-7"/>
          <w:w w:val="105"/>
        </w:rPr>
        <w:t xml:space="preserve"> </w:t>
      </w:r>
      <w:r>
        <w:rPr>
          <w:w w:val="105"/>
        </w:rPr>
        <w:t>Dostęp</w:t>
      </w:r>
      <w:r>
        <w:rPr>
          <w:spacing w:val="-7"/>
          <w:w w:val="105"/>
        </w:rPr>
        <w:t xml:space="preserve"> </w:t>
      </w:r>
      <w:r>
        <w:rPr>
          <w:w w:val="105"/>
        </w:rPr>
        <w:t>do programu, do tworzenia i modyfikowania grafik będzie możliwy dla obsługi technicznej,</w:t>
      </w:r>
    </w:p>
    <w:p w14:paraId="4F9D3D36" w14:textId="77777777" w:rsidR="00720136" w:rsidRDefault="00000000">
      <w:pPr>
        <w:pStyle w:val="Tekstpodstawowy"/>
        <w:ind w:left="165"/>
      </w:pPr>
      <w:r>
        <w:rPr>
          <w:w w:val="105"/>
        </w:rPr>
        <w:t>przeszkolenie</w:t>
      </w:r>
      <w:r>
        <w:rPr>
          <w:spacing w:val="-9"/>
          <w:w w:val="105"/>
        </w:rPr>
        <w:t xml:space="preserve"> </w:t>
      </w:r>
      <w:r>
        <w:rPr>
          <w:w w:val="105"/>
        </w:rPr>
        <w:t>personelu</w:t>
      </w:r>
      <w:r>
        <w:rPr>
          <w:spacing w:val="-9"/>
          <w:w w:val="105"/>
        </w:rPr>
        <w:t xml:space="preserve"> </w:t>
      </w:r>
      <w:r>
        <w:rPr>
          <w:w w:val="105"/>
        </w:rPr>
        <w:t>będzie</w:t>
      </w:r>
      <w:r>
        <w:rPr>
          <w:spacing w:val="-9"/>
          <w:w w:val="105"/>
        </w:rPr>
        <w:t xml:space="preserve"> </w:t>
      </w:r>
      <w:r>
        <w:rPr>
          <w:w w:val="105"/>
        </w:rPr>
        <w:t>obejmowało</w:t>
      </w:r>
      <w:r>
        <w:rPr>
          <w:spacing w:val="-9"/>
          <w:w w:val="105"/>
        </w:rPr>
        <w:t xml:space="preserve"> </w:t>
      </w:r>
      <w:r>
        <w:rPr>
          <w:w w:val="105"/>
        </w:rPr>
        <w:t>też</w:t>
      </w:r>
      <w:r>
        <w:rPr>
          <w:spacing w:val="-7"/>
          <w:w w:val="105"/>
        </w:rPr>
        <w:t xml:space="preserve"> </w:t>
      </w:r>
      <w:r>
        <w:rPr>
          <w:w w:val="105"/>
        </w:rPr>
        <w:t>zakres</w:t>
      </w:r>
      <w:r>
        <w:rPr>
          <w:spacing w:val="-9"/>
          <w:w w:val="105"/>
        </w:rPr>
        <w:t xml:space="preserve"> </w:t>
      </w:r>
      <w:r>
        <w:rPr>
          <w:w w:val="105"/>
        </w:rPr>
        <w:t>modyfikacji</w:t>
      </w:r>
      <w:r>
        <w:rPr>
          <w:spacing w:val="-9"/>
          <w:w w:val="105"/>
        </w:rPr>
        <w:t xml:space="preserve"> </w:t>
      </w:r>
      <w:r>
        <w:rPr>
          <w:w w:val="105"/>
        </w:rPr>
        <w:t>i</w:t>
      </w:r>
      <w:r>
        <w:rPr>
          <w:spacing w:val="-9"/>
          <w:w w:val="105"/>
        </w:rPr>
        <w:t xml:space="preserve"> </w:t>
      </w:r>
      <w:r>
        <w:rPr>
          <w:w w:val="105"/>
        </w:rPr>
        <w:t>tworzenia</w:t>
      </w:r>
      <w:r>
        <w:rPr>
          <w:spacing w:val="-8"/>
          <w:w w:val="105"/>
        </w:rPr>
        <w:t xml:space="preserve"> </w:t>
      </w:r>
      <w:r>
        <w:rPr>
          <w:w w:val="105"/>
        </w:rPr>
        <w:t>nowych</w:t>
      </w:r>
      <w:r>
        <w:rPr>
          <w:spacing w:val="-9"/>
          <w:w w:val="105"/>
        </w:rPr>
        <w:t xml:space="preserve"> </w:t>
      </w:r>
      <w:r>
        <w:rPr>
          <w:spacing w:val="-2"/>
          <w:w w:val="105"/>
        </w:rPr>
        <w:t>grafik.</w:t>
      </w:r>
    </w:p>
    <w:p w14:paraId="5E42253F" w14:textId="77777777" w:rsidR="00720136" w:rsidRDefault="00000000">
      <w:pPr>
        <w:pStyle w:val="Tekstpodstawowy"/>
        <w:spacing w:before="181" w:line="259" w:lineRule="auto"/>
        <w:ind w:left="165" w:right="927"/>
      </w:pPr>
      <w:r>
        <w:rPr>
          <w:w w:val="105"/>
        </w:rPr>
        <w:t>Na</w:t>
      </w:r>
      <w:r>
        <w:rPr>
          <w:spacing w:val="-3"/>
          <w:w w:val="105"/>
        </w:rPr>
        <w:t xml:space="preserve"> </w:t>
      </w:r>
      <w:r>
        <w:rPr>
          <w:w w:val="105"/>
        </w:rPr>
        <w:t>każdej</w:t>
      </w:r>
      <w:r>
        <w:rPr>
          <w:spacing w:val="-1"/>
          <w:w w:val="105"/>
        </w:rPr>
        <w:t xml:space="preserve"> </w:t>
      </w:r>
      <w:r>
        <w:rPr>
          <w:w w:val="105"/>
        </w:rPr>
        <w:t>wizualizacji</w:t>
      </w:r>
      <w:r>
        <w:rPr>
          <w:spacing w:val="-3"/>
          <w:w w:val="105"/>
        </w:rPr>
        <w:t xml:space="preserve"> </w:t>
      </w:r>
      <w:r>
        <w:rPr>
          <w:w w:val="105"/>
        </w:rPr>
        <w:t>powinny</w:t>
      </w:r>
      <w:r>
        <w:rPr>
          <w:spacing w:val="-3"/>
          <w:w w:val="105"/>
        </w:rPr>
        <w:t xml:space="preserve"> </w:t>
      </w:r>
      <w:r>
        <w:rPr>
          <w:w w:val="105"/>
        </w:rPr>
        <w:t>być</w:t>
      </w:r>
      <w:r>
        <w:rPr>
          <w:spacing w:val="-3"/>
          <w:w w:val="105"/>
        </w:rPr>
        <w:t xml:space="preserve"> </w:t>
      </w:r>
      <w:r>
        <w:rPr>
          <w:w w:val="105"/>
        </w:rPr>
        <w:t>widoczne:</w:t>
      </w:r>
      <w:r>
        <w:rPr>
          <w:spacing w:val="-3"/>
          <w:w w:val="105"/>
        </w:rPr>
        <w:t xml:space="preserve"> </w:t>
      </w:r>
      <w:r>
        <w:rPr>
          <w:w w:val="105"/>
        </w:rPr>
        <w:t>data</w:t>
      </w:r>
      <w:r>
        <w:rPr>
          <w:spacing w:val="-2"/>
          <w:w w:val="105"/>
        </w:rPr>
        <w:t xml:space="preserve"> </w:t>
      </w:r>
      <w:r>
        <w:rPr>
          <w:w w:val="105"/>
        </w:rPr>
        <w:t>i</w:t>
      </w:r>
      <w:r>
        <w:rPr>
          <w:spacing w:val="-3"/>
          <w:w w:val="105"/>
        </w:rPr>
        <w:t xml:space="preserve"> </w:t>
      </w:r>
      <w:r>
        <w:rPr>
          <w:w w:val="105"/>
        </w:rPr>
        <w:t>godzina</w:t>
      </w:r>
      <w:r>
        <w:rPr>
          <w:spacing w:val="-2"/>
          <w:w w:val="105"/>
        </w:rPr>
        <w:t xml:space="preserve"> </w:t>
      </w:r>
      <w:r>
        <w:rPr>
          <w:w w:val="105"/>
        </w:rPr>
        <w:t>oraz</w:t>
      </w:r>
      <w:r>
        <w:rPr>
          <w:spacing w:val="-3"/>
          <w:w w:val="105"/>
        </w:rPr>
        <w:t xml:space="preserve"> </w:t>
      </w:r>
      <w:r>
        <w:rPr>
          <w:w w:val="105"/>
        </w:rPr>
        <w:t>odczyt</w:t>
      </w:r>
      <w:r>
        <w:rPr>
          <w:spacing w:val="-2"/>
          <w:w w:val="105"/>
        </w:rPr>
        <w:t xml:space="preserve"> </w:t>
      </w:r>
      <w:r>
        <w:rPr>
          <w:w w:val="105"/>
        </w:rPr>
        <w:t>z</w:t>
      </w:r>
      <w:r>
        <w:rPr>
          <w:spacing w:val="-3"/>
          <w:w w:val="105"/>
        </w:rPr>
        <w:t xml:space="preserve"> </w:t>
      </w:r>
      <w:r>
        <w:rPr>
          <w:w w:val="105"/>
        </w:rPr>
        <w:t>czujników temperatury i wilgotności zewnętrznej.</w:t>
      </w:r>
    </w:p>
    <w:p w14:paraId="2A9BB98E" w14:textId="77777777" w:rsidR="00720136" w:rsidRDefault="00000000">
      <w:pPr>
        <w:pStyle w:val="Tekstpodstawowy"/>
        <w:spacing w:before="159"/>
        <w:ind w:left="165"/>
      </w:pPr>
      <w:r>
        <w:rPr>
          <w:w w:val="105"/>
        </w:rPr>
        <w:t>Dodatkowo</w:t>
      </w:r>
      <w:r>
        <w:rPr>
          <w:spacing w:val="-5"/>
          <w:w w:val="105"/>
        </w:rPr>
        <w:t xml:space="preserve"> </w:t>
      </w:r>
      <w:r>
        <w:rPr>
          <w:w w:val="105"/>
        </w:rPr>
        <w:t>powinna</w:t>
      </w:r>
      <w:r>
        <w:rPr>
          <w:spacing w:val="-5"/>
          <w:w w:val="105"/>
        </w:rPr>
        <w:t xml:space="preserve"> </w:t>
      </w:r>
      <w:r>
        <w:rPr>
          <w:w w:val="105"/>
        </w:rPr>
        <w:t>być</w:t>
      </w:r>
      <w:r>
        <w:rPr>
          <w:spacing w:val="-4"/>
          <w:w w:val="105"/>
        </w:rPr>
        <w:t xml:space="preserve"> </w:t>
      </w:r>
      <w:r>
        <w:rPr>
          <w:w w:val="105"/>
        </w:rPr>
        <w:t>wykonana</w:t>
      </w:r>
      <w:r>
        <w:rPr>
          <w:spacing w:val="-6"/>
          <w:w w:val="105"/>
        </w:rPr>
        <w:t xml:space="preserve"> </w:t>
      </w:r>
      <w:r>
        <w:rPr>
          <w:w w:val="105"/>
        </w:rPr>
        <w:t>wizualizacja</w:t>
      </w:r>
      <w:r>
        <w:rPr>
          <w:spacing w:val="-5"/>
          <w:w w:val="105"/>
        </w:rPr>
        <w:t xml:space="preserve"> </w:t>
      </w:r>
      <w:r>
        <w:rPr>
          <w:w w:val="105"/>
        </w:rPr>
        <w:t>wskaźników</w:t>
      </w:r>
      <w:r>
        <w:rPr>
          <w:spacing w:val="-5"/>
          <w:w w:val="105"/>
        </w:rPr>
        <w:t xml:space="preserve"> </w:t>
      </w:r>
      <w:r>
        <w:rPr>
          <w:w w:val="105"/>
        </w:rPr>
        <w:t>jakości</w:t>
      </w:r>
      <w:r>
        <w:rPr>
          <w:spacing w:val="-6"/>
          <w:w w:val="105"/>
        </w:rPr>
        <w:t xml:space="preserve"> </w:t>
      </w:r>
      <w:r>
        <w:rPr>
          <w:w w:val="105"/>
        </w:rPr>
        <w:t>na</w:t>
      </w:r>
      <w:r>
        <w:rPr>
          <w:spacing w:val="-5"/>
          <w:w w:val="105"/>
        </w:rPr>
        <w:t xml:space="preserve"> </w:t>
      </w:r>
      <w:r>
        <w:rPr>
          <w:w w:val="105"/>
        </w:rPr>
        <w:t>grafikach</w:t>
      </w:r>
      <w:r>
        <w:rPr>
          <w:spacing w:val="-5"/>
          <w:w w:val="105"/>
        </w:rPr>
        <w:t xml:space="preserve"> </w:t>
      </w:r>
      <w:r>
        <w:rPr>
          <w:spacing w:val="-2"/>
          <w:w w:val="105"/>
        </w:rPr>
        <w:t>instalacji</w:t>
      </w:r>
    </w:p>
    <w:p w14:paraId="332A43FE" w14:textId="77777777" w:rsidR="00720136" w:rsidRDefault="00000000">
      <w:pPr>
        <w:pStyle w:val="Tekstpodstawowy"/>
        <w:spacing w:before="182" w:line="259" w:lineRule="auto"/>
        <w:ind w:left="165" w:right="981"/>
      </w:pPr>
      <w:r>
        <w:rPr>
          <w:w w:val="105"/>
        </w:rPr>
        <w:t>Przekroczenie</w:t>
      </w:r>
      <w:r>
        <w:rPr>
          <w:spacing w:val="-4"/>
          <w:w w:val="105"/>
        </w:rPr>
        <w:t xml:space="preserve"> </w:t>
      </w:r>
      <w:r>
        <w:rPr>
          <w:w w:val="105"/>
        </w:rPr>
        <w:t>limitów</w:t>
      </w:r>
      <w:r>
        <w:rPr>
          <w:spacing w:val="-3"/>
          <w:w w:val="105"/>
        </w:rPr>
        <w:t xml:space="preserve"> </w:t>
      </w:r>
      <w:r>
        <w:rPr>
          <w:w w:val="105"/>
        </w:rPr>
        <w:t>efektywności</w:t>
      </w:r>
      <w:r>
        <w:rPr>
          <w:spacing w:val="-1"/>
          <w:w w:val="105"/>
        </w:rPr>
        <w:t xml:space="preserve"> </w:t>
      </w:r>
      <w:r>
        <w:rPr>
          <w:w w:val="105"/>
        </w:rPr>
        <w:t>energetycznej</w:t>
      </w:r>
      <w:r>
        <w:rPr>
          <w:spacing w:val="-4"/>
          <w:w w:val="105"/>
        </w:rPr>
        <w:t xml:space="preserve"> </w:t>
      </w:r>
      <w:r>
        <w:rPr>
          <w:w w:val="105"/>
        </w:rPr>
        <w:t>dla</w:t>
      </w:r>
      <w:r>
        <w:rPr>
          <w:spacing w:val="-4"/>
          <w:w w:val="105"/>
        </w:rPr>
        <w:t xml:space="preserve"> </w:t>
      </w:r>
      <w:r>
        <w:rPr>
          <w:w w:val="105"/>
        </w:rPr>
        <w:t>mierzonych</w:t>
      </w:r>
      <w:r>
        <w:rPr>
          <w:spacing w:val="-4"/>
          <w:w w:val="105"/>
        </w:rPr>
        <w:t xml:space="preserve"> </w:t>
      </w:r>
      <w:r>
        <w:rPr>
          <w:w w:val="105"/>
        </w:rPr>
        <w:t>wartości</w:t>
      </w:r>
      <w:r>
        <w:rPr>
          <w:spacing w:val="-1"/>
          <w:w w:val="105"/>
        </w:rPr>
        <w:t xml:space="preserve"> </w:t>
      </w:r>
      <w:r>
        <w:rPr>
          <w:w w:val="105"/>
        </w:rPr>
        <w:t>głównych</w:t>
      </w:r>
      <w:r>
        <w:rPr>
          <w:spacing w:val="-4"/>
          <w:w w:val="105"/>
        </w:rPr>
        <w:t xml:space="preserve"> </w:t>
      </w:r>
      <w:r>
        <w:rPr>
          <w:w w:val="105"/>
        </w:rPr>
        <w:t>instalacji (np. central wentylacyjno-klimatyzacyjnych) będzie wyświetlane bezpośrednio w komponentach lub funkcjach aplikacji. Parametry do monitorowania, oceny lub definiowana wskaźników jakości mogą być ustawione bezpośrednio w widoku instalacji w oparciu o prawa odczytu i zapisu.</w:t>
      </w:r>
    </w:p>
    <w:p w14:paraId="777F4515" w14:textId="77777777" w:rsidR="00720136" w:rsidRDefault="00000000">
      <w:pPr>
        <w:pStyle w:val="Tekstpodstawowy"/>
        <w:spacing w:before="159"/>
        <w:ind w:left="165"/>
      </w:pPr>
      <w:r>
        <w:rPr>
          <w:w w:val="105"/>
        </w:rPr>
        <w:t>Wszelkie</w:t>
      </w:r>
      <w:r>
        <w:rPr>
          <w:spacing w:val="-11"/>
          <w:w w:val="105"/>
        </w:rPr>
        <w:t xml:space="preserve"> </w:t>
      </w:r>
      <w:r>
        <w:rPr>
          <w:w w:val="105"/>
        </w:rPr>
        <w:t>elementy</w:t>
      </w:r>
      <w:r>
        <w:rPr>
          <w:spacing w:val="-10"/>
          <w:w w:val="105"/>
        </w:rPr>
        <w:t xml:space="preserve"> </w:t>
      </w:r>
      <w:r>
        <w:rPr>
          <w:w w:val="105"/>
        </w:rPr>
        <w:t>sterowane</w:t>
      </w:r>
      <w:r>
        <w:rPr>
          <w:spacing w:val="-10"/>
          <w:w w:val="105"/>
        </w:rPr>
        <w:t xml:space="preserve"> </w:t>
      </w:r>
      <w:r>
        <w:rPr>
          <w:w w:val="105"/>
        </w:rPr>
        <w:t>przez</w:t>
      </w:r>
      <w:r>
        <w:rPr>
          <w:spacing w:val="-9"/>
          <w:w w:val="105"/>
        </w:rPr>
        <w:t xml:space="preserve"> </w:t>
      </w:r>
      <w:r>
        <w:rPr>
          <w:w w:val="105"/>
        </w:rPr>
        <w:t>BMS</w:t>
      </w:r>
      <w:r>
        <w:rPr>
          <w:spacing w:val="-10"/>
          <w:w w:val="105"/>
        </w:rPr>
        <w:t xml:space="preserve"> </w:t>
      </w:r>
      <w:r>
        <w:rPr>
          <w:w w:val="105"/>
        </w:rPr>
        <w:t>powinny</w:t>
      </w:r>
      <w:r>
        <w:rPr>
          <w:spacing w:val="-10"/>
          <w:w w:val="105"/>
        </w:rPr>
        <w:t xml:space="preserve"> </w:t>
      </w:r>
      <w:r>
        <w:rPr>
          <w:w w:val="105"/>
        </w:rPr>
        <w:t>mieć</w:t>
      </w:r>
      <w:r>
        <w:rPr>
          <w:spacing w:val="-9"/>
          <w:w w:val="105"/>
        </w:rPr>
        <w:t xml:space="preserve"> </w:t>
      </w:r>
      <w:r>
        <w:rPr>
          <w:w w:val="105"/>
        </w:rPr>
        <w:t>możliwość</w:t>
      </w:r>
      <w:r>
        <w:rPr>
          <w:spacing w:val="-10"/>
          <w:w w:val="105"/>
        </w:rPr>
        <w:t xml:space="preserve"> </w:t>
      </w:r>
      <w:r>
        <w:rPr>
          <w:w w:val="105"/>
        </w:rPr>
        <w:t>ręcznego</w:t>
      </w:r>
      <w:r>
        <w:rPr>
          <w:spacing w:val="-10"/>
          <w:w w:val="105"/>
        </w:rPr>
        <w:t xml:space="preserve"> </w:t>
      </w:r>
      <w:r>
        <w:rPr>
          <w:w w:val="105"/>
        </w:rPr>
        <w:t>(z</w:t>
      </w:r>
      <w:r>
        <w:rPr>
          <w:spacing w:val="-10"/>
          <w:w w:val="105"/>
        </w:rPr>
        <w:t xml:space="preserve"> </w:t>
      </w:r>
      <w:r>
        <w:rPr>
          <w:spacing w:val="-2"/>
          <w:w w:val="105"/>
        </w:rPr>
        <w:t>poziomu</w:t>
      </w:r>
    </w:p>
    <w:p w14:paraId="688A205A" w14:textId="77777777" w:rsidR="00720136" w:rsidRDefault="00000000">
      <w:pPr>
        <w:pStyle w:val="Tekstpodstawowy"/>
        <w:spacing w:before="21" w:line="259" w:lineRule="auto"/>
        <w:ind w:left="165" w:right="270"/>
      </w:pPr>
      <w:r>
        <w:rPr>
          <w:w w:val="105"/>
        </w:rPr>
        <w:t>wizualizacji)</w:t>
      </w:r>
      <w:r>
        <w:rPr>
          <w:spacing w:val="-3"/>
          <w:w w:val="105"/>
        </w:rPr>
        <w:t xml:space="preserve"> </w:t>
      </w:r>
      <w:r>
        <w:rPr>
          <w:w w:val="105"/>
        </w:rPr>
        <w:t>zadania</w:t>
      </w:r>
      <w:r>
        <w:rPr>
          <w:spacing w:val="-3"/>
          <w:w w:val="105"/>
        </w:rPr>
        <w:t xml:space="preserve"> </w:t>
      </w:r>
      <w:r>
        <w:rPr>
          <w:w w:val="105"/>
        </w:rPr>
        <w:t>wartości</w:t>
      </w:r>
      <w:r>
        <w:rPr>
          <w:spacing w:val="-4"/>
          <w:w w:val="105"/>
        </w:rPr>
        <w:t xml:space="preserve"> </w:t>
      </w:r>
      <w:r>
        <w:rPr>
          <w:w w:val="105"/>
        </w:rPr>
        <w:t>wyjściowej,</w:t>
      </w:r>
      <w:r>
        <w:rPr>
          <w:spacing w:val="-4"/>
          <w:w w:val="105"/>
        </w:rPr>
        <w:t xml:space="preserve"> </w:t>
      </w:r>
      <w:r>
        <w:rPr>
          <w:w w:val="105"/>
        </w:rPr>
        <w:t>np.</w:t>
      </w:r>
      <w:r>
        <w:rPr>
          <w:spacing w:val="-4"/>
          <w:w w:val="105"/>
        </w:rPr>
        <w:t xml:space="preserve"> </w:t>
      </w:r>
      <w:r>
        <w:rPr>
          <w:w w:val="105"/>
        </w:rPr>
        <w:t>jeśli</w:t>
      </w:r>
      <w:r>
        <w:rPr>
          <w:spacing w:val="-3"/>
          <w:w w:val="105"/>
        </w:rPr>
        <w:t xml:space="preserve"> </w:t>
      </w:r>
      <w:r>
        <w:rPr>
          <w:w w:val="105"/>
        </w:rPr>
        <w:t>dany</w:t>
      </w:r>
      <w:r>
        <w:rPr>
          <w:spacing w:val="-4"/>
          <w:w w:val="105"/>
        </w:rPr>
        <w:t xml:space="preserve"> </w:t>
      </w:r>
      <w:r>
        <w:rPr>
          <w:w w:val="105"/>
        </w:rPr>
        <w:t>zawór</w:t>
      </w:r>
      <w:r>
        <w:rPr>
          <w:spacing w:val="-4"/>
          <w:w w:val="105"/>
        </w:rPr>
        <w:t xml:space="preserve"> </w:t>
      </w:r>
      <w:r>
        <w:rPr>
          <w:w w:val="105"/>
        </w:rPr>
        <w:t>jest</w:t>
      </w:r>
      <w:r>
        <w:rPr>
          <w:spacing w:val="-4"/>
          <w:w w:val="105"/>
        </w:rPr>
        <w:t xml:space="preserve"> </w:t>
      </w:r>
      <w:r>
        <w:rPr>
          <w:w w:val="105"/>
        </w:rPr>
        <w:t>sterowany</w:t>
      </w:r>
      <w:r>
        <w:rPr>
          <w:spacing w:val="-4"/>
          <w:w w:val="105"/>
        </w:rPr>
        <w:t xml:space="preserve"> </w:t>
      </w:r>
      <w:r>
        <w:rPr>
          <w:w w:val="105"/>
        </w:rPr>
        <w:t>z</w:t>
      </w:r>
      <w:r>
        <w:rPr>
          <w:spacing w:val="-4"/>
          <w:w w:val="105"/>
        </w:rPr>
        <w:t xml:space="preserve"> </w:t>
      </w:r>
      <w:r>
        <w:rPr>
          <w:w w:val="105"/>
        </w:rPr>
        <w:t>poziomu</w:t>
      </w:r>
      <w:r>
        <w:rPr>
          <w:spacing w:val="-3"/>
          <w:w w:val="105"/>
        </w:rPr>
        <w:t xml:space="preserve"> </w:t>
      </w:r>
      <w:r>
        <w:rPr>
          <w:w w:val="105"/>
        </w:rPr>
        <w:t>BMS</w:t>
      </w:r>
      <w:r>
        <w:rPr>
          <w:spacing w:val="-4"/>
          <w:w w:val="105"/>
        </w:rPr>
        <w:t xml:space="preserve"> </w:t>
      </w:r>
      <w:r>
        <w:rPr>
          <w:w w:val="105"/>
        </w:rPr>
        <w:t>to powinna być możliwość jego ręcznego zamknięcia lub otwarcia.</w:t>
      </w:r>
    </w:p>
    <w:p w14:paraId="160801ED" w14:textId="77777777" w:rsidR="00720136" w:rsidRDefault="00000000">
      <w:pPr>
        <w:pStyle w:val="Tekstpodstawowy"/>
        <w:spacing w:before="160" w:line="259" w:lineRule="auto"/>
        <w:ind w:left="165" w:right="927"/>
      </w:pPr>
      <w:r>
        <w:rPr>
          <w:w w:val="105"/>
        </w:rPr>
        <w:t>Fakt</w:t>
      </w:r>
      <w:r>
        <w:rPr>
          <w:spacing w:val="-3"/>
          <w:w w:val="105"/>
        </w:rPr>
        <w:t xml:space="preserve"> </w:t>
      </w:r>
      <w:r>
        <w:rPr>
          <w:w w:val="105"/>
        </w:rPr>
        <w:t>ręcznego</w:t>
      </w:r>
      <w:r>
        <w:rPr>
          <w:spacing w:val="-3"/>
          <w:w w:val="105"/>
        </w:rPr>
        <w:t xml:space="preserve"> </w:t>
      </w:r>
      <w:r>
        <w:rPr>
          <w:w w:val="105"/>
        </w:rPr>
        <w:t>zasterowania</w:t>
      </w:r>
      <w:r>
        <w:rPr>
          <w:spacing w:val="-3"/>
          <w:w w:val="105"/>
        </w:rPr>
        <w:t xml:space="preserve"> </w:t>
      </w:r>
      <w:r>
        <w:rPr>
          <w:w w:val="105"/>
        </w:rPr>
        <w:t>danym</w:t>
      </w:r>
      <w:r>
        <w:rPr>
          <w:spacing w:val="-2"/>
          <w:w w:val="105"/>
        </w:rPr>
        <w:t xml:space="preserve"> </w:t>
      </w:r>
      <w:r>
        <w:rPr>
          <w:w w:val="105"/>
        </w:rPr>
        <w:t>elementem</w:t>
      </w:r>
      <w:r>
        <w:rPr>
          <w:spacing w:val="-3"/>
          <w:w w:val="105"/>
        </w:rPr>
        <w:t xml:space="preserve"> </w:t>
      </w:r>
      <w:r>
        <w:rPr>
          <w:w w:val="105"/>
        </w:rPr>
        <w:t>powinien</w:t>
      </w:r>
      <w:r>
        <w:rPr>
          <w:spacing w:val="-3"/>
          <w:w w:val="105"/>
        </w:rPr>
        <w:t xml:space="preserve"> </w:t>
      </w:r>
      <w:r>
        <w:rPr>
          <w:w w:val="105"/>
        </w:rPr>
        <w:t>być</w:t>
      </w:r>
      <w:r>
        <w:rPr>
          <w:spacing w:val="-3"/>
          <w:w w:val="105"/>
        </w:rPr>
        <w:t xml:space="preserve"> </w:t>
      </w:r>
      <w:r>
        <w:rPr>
          <w:w w:val="105"/>
        </w:rPr>
        <w:t>widoczny</w:t>
      </w:r>
      <w:r>
        <w:rPr>
          <w:spacing w:val="-3"/>
          <w:w w:val="105"/>
        </w:rPr>
        <w:t xml:space="preserve"> </w:t>
      </w:r>
      <w:r>
        <w:rPr>
          <w:w w:val="105"/>
        </w:rPr>
        <w:t>na</w:t>
      </w:r>
      <w:r>
        <w:rPr>
          <w:spacing w:val="-2"/>
          <w:w w:val="105"/>
        </w:rPr>
        <w:t xml:space="preserve"> </w:t>
      </w:r>
      <w:r>
        <w:rPr>
          <w:w w:val="105"/>
        </w:rPr>
        <w:t>wizualizacji</w:t>
      </w:r>
      <w:r>
        <w:rPr>
          <w:spacing w:val="-3"/>
          <w:w w:val="105"/>
        </w:rPr>
        <w:t xml:space="preserve"> </w:t>
      </w:r>
      <w:r>
        <w:rPr>
          <w:w w:val="105"/>
        </w:rPr>
        <w:t>np. poprzez oznaczenie danego elementu innym kolorem.</w:t>
      </w:r>
    </w:p>
    <w:p w14:paraId="4C3EA3C9" w14:textId="77777777" w:rsidR="00720136" w:rsidRDefault="00000000">
      <w:pPr>
        <w:pStyle w:val="Tekstpodstawowy"/>
        <w:spacing w:before="159" w:line="259" w:lineRule="auto"/>
        <w:ind w:left="165" w:right="2244"/>
      </w:pPr>
      <w:r>
        <w:t>Wizualizacje</w:t>
      </w:r>
      <w:r>
        <w:rPr>
          <w:spacing w:val="34"/>
        </w:rPr>
        <w:t xml:space="preserve"> </w:t>
      </w:r>
      <w:r>
        <w:t>dla</w:t>
      </w:r>
      <w:r>
        <w:rPr>
          <w:spacing w:val="32"/>
        </w:rPr>
        <w:t xml:space="preserve"> </w:t>
      </w:r>
      <w:r>
        <w:t>poszczególnych</w:t>
      </w:r>
      <w:r>
        <w:rPr>
          <w:spacing w:val="32"/>
        </w:rPr>
        <w:t xml:space="preserve"> </w:t>
      </w:r>
      <w:r>
        <w:t>instalacji</w:t>
      </w:r>
      <w:r>
        <w:rPr>
          <w:spacing w:val="32"/>
        </w:rPr>
        <w:t xml:space="preserve"> </w:t>
      </w:r>
      <w:r>
        <w:t>powinny</w:t>
      </w:r>
      <w:r>
        <w:rPr>
          <w:spacing w:val="32"/>
        </w:rPr>
        <w:t xml:space="preserve"> </w:t>
      </w:r>
      <w:r>
        <w:t>być</w:t>
      </w:r>
      <w:r>
        <w:rPr>
          <w:spacing w:val="32"/>
        </w:rPr>
        <w:t xml:space="preserve"> </w:t>
      </w:r>
      <w:r>
        <w:t>oparte</w:t>
      </w:r>
      <w:r>
        <w:rPr>
          <w:spacing w:val="32"/>
        </w:rPr>
        <w:t xml:space="preserve"> </w:t>
      </w:r>
      <w:r>
        <w:t>na</w:t>
      </w:r>
      <w:r>
        <w:rPr>
          <w:spacing w:val="34"/>
        </w:rPr>
        <w:t xml:space="preserve"> </w:t>
      </w:r>
      <w:r>
        <w:t xml:space="preserve">schematach </w:t>
      </w:r>
      <w:r>
        <w:rPr>
          <w:w w:val="110"/>
        </w:rPr>
        <w:t>technologicznych tych instalacji.</w:t>
      </w:r>
    </w:p>
    <w:p w14:paraId="1A1E22D3" w14:textId="77777777" w:rsidR="00720136" w:rsidRDefault="00000000">
      <w:pPr>
        <w:pStyle w:val="Tekstpodstawowy"/>
        <w:spacing w:before="159" w:line="259" w:lineRule="auto"/>
        <w:ind w:left="165" w:right="927"/>
      </w:pPr>
      <w:r>
        <w:rPr>
          <w:w w:val="105"/>
        </w:rPr>
        <w:t>W przypadku konieczności podziału wizualizacji (np. ponieważ nie zmieściła by się na ekranie) należy to uzgodnić z Inwestorem. W przypadku niektórych instalacji może być konieczne</w:t>
      </w:r>
    </w:p>
    <w:p w14:paraId="112AB319" w14:textId="77777777" w:rsidR="00720136" w:rsidRDefault="00000000">
      <w:pPr>
        <w:pStyle w:val="Tekstpodstawowy"/>
        <w:spacing w:line="268" w:lineRule="exact"/>
        <w:ind w:left="165"/>
      </w:pPr>
      <w:r>
        <w:rPr>
          <w:w w:val="105"/>
        </w:rPr>
        <w:t>stworzenie dodatkowej wizualizacji</w:t>
      </w:r>
      <w:r>
        <w:rPr>
          <w:spacing w:val="1"/>
          <w:w w:val="105"/>
        </w:rPr>
        <w:t xml:space="preserve"> </w:t>
      </w:r>
      <w:r>
        <w:rPr>
          <w:w w:val="105"/>
        </w:rPr>
        <w:t>pokazującej całą</w:t>
      </w:r>
      <w:r>
        <w:rPr>
          <w:spacing w:val="1"/>
          <w:w w:val="105"/>
        </w:rPr>
        <w:t xml:space="preserve"> </w:t>
      </w:r>
      <w:r>
        <w:rPr>
          <w:w w:val="105"/>
        </w:rPr>
        <w:t>instalację gdzie</w:t>
      </w:r>
      <w:r>
        <w:rPr>
          <w:spacing w:val="1"/>
          <w:w w:val="105"/>
        </w:rPr>
        <w:t xml:space="preserve"> </w:t>
      </w:r>
      <w:r>
        <w:rPr>
          <w:w w:val="105"/>
        </w:rPr>
        <w:t xml:space="preserve">pokazane </w:t>
      </w:r>
      <w:r>
        <w:rPr>
          <w:spacing w:val="-4"/>
          <w:w w:val="105"/>
        </w:rPr>
        <w:t>będą</w:t>
      </w:r>
    </w:p>
    <w:p w14:paraId="2E2593A2" w14:textId="77777777" w:rsidR="00720136" w:rsidRDefault="00000000">
      <w:pPr>
        <w:pStyle w:val="Tekstpodstawowy"/>
        <w:spacing w:before="22" w:line="259" w:lineRule="auto"/>
        <w:ind w:left="165" w:right="1030"/>
      </w:pPr>
      <w:r>
        <w:rPr>
          <w:w w:val="105"/>
        </w:rPr>
        <w:t>najważniejsze wybrane parametry pracy, szczegółowe parametry pracy oraz sterowanie tą instalacją pokazane powinny być na wizualizacjach poszczególnych części tej instalacji. Nawigacją pomiędzy grafiką ogólną a uszczegółowionym fragmentem powinna się odbywać poprzez kliknięcie na dany obszar na wizualizacji. Na wizualizacjach szczegółowych powinien się znaleźć przycisk przenoszący z powrotem do wizualizacji ogólnej.</w:t>
      </w:r>
    </w:p>
    <w:p w14:paraId="729D879D" w14:textId="77777777" w:rsidR="00720136" w:rsidRDefault="00720136">
      <w:pPr>
        <w:pStyle w:val="Tekstpodstawowy"/>
      </w:pPr>
    </w:p>
    <w:p w14:paraId="2068831B" w14:textId="77777777" w:rsidR="00720136" w:rsidRDefault="00720136">
      <w:pPr>
        <w:pStyle w:val="Tekstpodstawowy"/>
      </w:pPr>
    </w:p>
    <w:p w14:paraId="647A5A07" w14:textId="77777777" w:rsidR="00720136" w:rsidRDefault="00720136">
      <w:pPr>
        <w:pStyle w:val="Tekstpodstawowy"/>
        <w:spacing w:before="252"/>
      </w:pPr>
    </w:p>
    <w:p w14:paraId="44DCB9BA" w14:textId="77777777" w:rsidR="00720136" w:rsidRDefault="00000000">
      <w:pPr>
        <w:pStyle w:val="Tekstpodstawowy"/>
        <w:spacing w:before="1"/>
        <w:ind w:left="165"/>
      </w:pPr>
      <w:r>
        <w:rPr>
          <w:w w:val="105"/>
        </w:rPr>
        <w:t>Wytyczne</w:t>
      </w:r>
      <w:r>
        <w:rPr>
          <w:spacing w:val="-12"/>
          <w:w w:val="105"/>
        </w:rPr>
        <w:t xml:space="preserve"> </w:t>
      </w:r>
      <w:r>
        <w:rPr>
          <w:w w:val="105"/>
        </w:rPr>
        <w:t>dla</w:t>
      </w:r>
      <w:r>
        <w:rPr>
          <w:spacing w:val="-11"/>
          <w:w w:val="105"/>
        </w:rPr>
        <w:t xml:space="preserve"> </w:t>
      </w:r>
      <w:r>
        <w:rPr>
          <w:spacing w:val="-2"/>
          <w:w w:val="105"/>
        </w:rPr>
        <w:t>symboli:</w:t>
      </w:r>
    </w:p>
    <w:p w14:paraId="62CDDFB9" w14:textId="77777777" w:rsidR="00720136" w:rsidRDefault="00720136">
      <w:pPr>
        <w:pStyle w:val="Tekstpodstawowy"/>
        <w:sectPr w:rsidR="00720136">
          <w:headerReference w:type="default" r:id="rId25"/>
          <w:pgSz w:w="11910" w:h="16840"/>
          <w:pgMar w:top="1340" w:right="566" w:bottom="280" w:left="1275" w:header="0" w:footer="0" w:gutter="0"/>
          <w:cols w:space="708"/>
        </w:sectPr>
      </w:pPr>
    </w:p>
    <w:p w14:paraId="0F0C9D2B" w14:textId="77777777" w:rsidR="00720136" w:rsidRDefault="00000000">
      <w:pPr>
        <w:pStyle w:val="Akapitzlist"/>
        <w:numPr>
          <w:ilvl w:val="2"/>
          <w:numId w:val="7"/>
        </w:numPr>
        <w:tabs>
          <w:tab w:val="left" w:pos="873"/>
        </w:tabs>
        <w:spacing w:before="78" w:line="259" w:lineRule="auto"/>
        <w:ind w:left="165" w:right="1252" w:firstLine="0"/>
      </w:pPr>
      <w:r>
        <w:rPr>
          <w:w w:val="105"/>
        </w:rPr>
        <w:lastRenderedPageBreak/>
        <w:t>Symbole przepustnic będą dynamicznie się zmieniać w zależności od ich aktualnego rzeczywistego otwarcia (0-100%). Listki obrazujące przepustnice będą zmieniać swoje położenie od wertykalnego do horyzontalnego.</w:t>
      </w:r>
    </w:p>
    <w:p w14:paraId="71F62FBE" w14:textId="77777777" w:rsidR="00720136" w:rsidRDefault="00000000">
      <w:pPr>
        <w:pStyle w:val="Akapitzlist"/>
        <w:numPr>
          <w:ilvl w:val="2"/>
          <w:numId w:val="7"/>
        </w:numPr>
        <w:tabs>
          <w:tab w:val="left" w:pos="873"/>
        </w:tabs>
        <w:spacing w:before="160" w:line="259" w:lineRule="auto"/>
        <w:ind w:left="165" w:right="1608" w:firstLine="0"/>
      </w:pPr>
      <w:r>
        <w:rPr>
          <w:w w:val="105"/>
        </w:rPr>
        <w:t>Symbol</w:t>
      </w:r>
      <w:r>
        <w:rPr>
          <w:spacing w:val="-11"/>
          <w:w w:val="105"/>
        </w:rPr>
        <w:t xml:space="preserve"> </w:t>
      </w:r>
      <w:r>
        <w:rPr>
          <w:w w:val="105"/>
        </w:rPr>
        <w:t>zaworu</w:t>
      </w:r>
      <w:r>
        <w:rPr>
          <w:spacing w:val="-12"/>
          <w:w w:val="105"/>
        </w:rPr>
        <w:t xml:space="preserve"> </w:t>
      </w:r>
      <w:r>
        <w:rPr>
          <w:w w:val="105"/>
        </w:rPr>
        <w:t>regulacyjnego</w:t>
      </w:r>
      <w:r>
        <w:rPr>
          <w:spacing w:val="-12"/>
          <w:w w:val="105"/>
        </w:rPr>
        <w:t xml:space="preserve"> </w:t>
      </w:r>
      <w:r>
        <w:rPr>
          <w:w w:val="105"/>
        </w:rPr>
        <w:t>będzie</w:t>
      </w:r>
      <w:r>
        <w:rPr>
          <w:spacing w:val="-12"/>
          <w:w w:val="105"/>
        </w:rPr>
        <w:t xml:space="preserve"> </w:t>
      </w:r>
      <w:r>
        <w:rPr>
          <w:w w:val="105"/>
        </w:rPr>
        <w:t>pokazywał</w:t>
      </w:r>
      <w:r>
        <w:rPr>
          <w:spacing w:val="-12"/>
          <w:w w:val="105"/>
        </w:rPr>
        <w:t xml:space="preserve"> </w:t>
      </w:r>
      <w:r>
        <w:rPr>
          <w:w w:val="105"/>
        </w:rPr>
        <w:t>najbardziej</w:t>
      </w:r>
      <w:r>
        <w:rPr>
          <w:spacing w:val="-12"/>
          <w:w w:val="105"/>
        </w:rPr>
        <w:t xml:space="preserve"> </w:t>
      </w:r>
      <w:r>
        <w:rPr>
          <w:w w:val="105"/>
        </w:rPr>
        <w:t>otwarty</w:t>
      </w:r>
      <w:r>
        <w:rPr>
          <w:spacing w:val="-11"/>
          <w:w w:val="105"/>
        </w:rPr>
        <w:t xml:space="preserve"> </w:t>
      </w:r>
      <w:r>
        <w:rPr>
          <w:w w:val="105"/>
        </w:rPr>
        <w:t>port</w:t>
      </w:r>
      <w:r>
        <w:rPr>
          <w:spacing w:val="-12"/>
          <w:w w:val="105"/>
        </w:rPr>
        <w:t xml:space="preserve"> </w:t>
      </w:r>
      <w:r>
        <w:rPr>
          <w:w w:val="105"/>
        </w:rPr>
        <w:t>poprzez zmianę koloru wypełnienia (np. czarny).</w:t>
      </w:r>
    </w:p>
    <w:p w14:paraId="0C9283EA" w14:textId="77777777" w:rsidR="00720136" w:rsidRDefault="00000000">
      <w:pPr>
        <w:pStyle w:val="Akapitzlist"/>
        <w:numPr>
          <w:ilvl w:val="2"/>
          <w:numId w:val="7"/>
        </w:numPr>
        <w:tabs>
          <w:tab w:val="left" w:pos="873"/>
        </w:tabs>
        <w:spacing w:before="159" w:line="259" w:lineRule="auto"/>
        <w:ind w:left="165" w:right="956" w:firstLine="0"/>
      </w:pPr>
      <w:r>
        <w:rPr>
          <w:w w:val="105"/>
        </w:rPr>
        <w:t>Otwarcie</w:t>
      </w:r>
      <w:r>
        <w:rPr>
          <w:spacing w:val="-7"/>
          <w:w w:val="105"/>
        </w:rPr>
        <w:t xml:space="preserve"> </w:t>
      </w:r>
      <w:r>
        <w:rPr>
          <w:w w:val="105"/>
        </w:rPr>
        <w:t>siłowników</w:t>
      </w:r>
      <w:r>
        <w:rPr>
          <w:spacing w:val="-7"/>
          <w:w w:val="105"/>
        </w:rPr>
        <w:t xml:space="preserve"> </w:t>
      </w:r>
      <w:r>
        <w:rPr>
          <w:w w:val="105"/>
        </w:rPr>
        <w:t>(przepustnic,</w:t>
      </w:r>
      <w:r>
        <w:rPr>
          <w:spacing w:val="-7"/>
          <w:w w:val="105"/>
        </w:rPr>
        <w:t xml:space="preserve"> </w:t>
      </w:r>
      <w:r>
        <w:rPr>
          <w:w w:val="105"/>
        </w:rPr>
        <w:t>zaworów)</w:t>
      </w:r>
      <w:r>
        <w:rPr>
          <w:spacing w:val="-7"/>
          <w:w w:val="105"/>
        </w:rPr>
        <w:t xml:space="preserve"> </w:t>
      </w:r>
      <w:r>
        <w:rPr>
          <w:w w:val="105"/>
        </w:rPr>
        <w:t>będzie</w:t>
      </w:r>
      <w:r>
        <w:rPr>
          <w:spacing w:val="-7"/>
          <w:w w:val="105"/>
        </w:rPr>
        <w:t xml:space="preserve"> </w:t>
      </w:r>
      <w:r>
        <w:rPr>
          <w:w w:val="105"/>
        </w:rPr>
        <w:t>wskazywane</w:t>
      </w:r>
      <w:r>
        <w:rPr>
          <w:spacing w:val="-7"/>
          <w:w w:val="105"/>
        </w:rPr>
        <w:t xml:space="preserve"> </w:t>
      </w:r>
      <w:r>
        <w:rPr>
          <w:w w:val="105"/>
        </w:rPr>
        <w:t>w</w:t>
      </w:r>
      <w:r>
        <w:rPr>
          <w:spacing w:val="-7"/>
          <w:w w:val="105"/>
        </w:rPr>
        <w:t xml:space="preserve"> </w:t>
      </w:r>
      <w:r>
        <w:rPr>
          <w:w w:val="105"/>
        </w:rPr>
        <w:t>procentach</w:t>
      </w:r>
      <w:r>
        <w:rPr>
          <w:spacing w:val="-7"/>
          <w:w w:val="105"/>
        </w:rPr>
        <w:t xml:space="preserve"> </w:t>
      </w:r>
      <w:r>
        <w:rPr>
          <w:w w:val="105"/>
        </w:rPr>
        <w:t>pełnego otwarcia tzn 100% oznacza pełne otwarcie siłownika bądź maksymalne wysterowanie.</w:t>
      </w:r>
    </w:p>
    <w:p w14:paraId="6BDB4D18" w14:textId="77777777" w:rsidR="00720136" w:rsidRDefault="00000000">
      <w:pPr>
        <w:pStyle w:val="Akapitzlist"/>
        <w:numPr>
          <w:ilvl w:val="2"/>
          <w:numId w:val="7"/>
        </w:numPr>
        <w:tabs>
          <w:tab w:val="left" w:pos="873"/>
        </w:tabs>
        <w:spacing w:before="161" w:line="259" w:lineRule="auto"/>
        <w:ind w:left="165" w:right="900" w:firstLine="0"/>
      </w:pPr>
      <w:r>
        <w:rPr>
          <w:w w:val="105"/>
        </w:rPr>
        <w:t>Symbole</w:t>
      </w:r>
      <w:r>
        <w:rPr>
          <w:spacing w:val="-9"/>
          <w:w w:val="105"/>
        </w:rPr>
        <w:t xml:space="preserve"> </w:t>
      </w:r>
      <w:r>
        <w:rPr>
          <w:w w:val="105"/>
        </w:rPr>
        <w:t>pomp</w:t>
      </w:r>
      <w:r>
        <w:rPr>
          <w:spacing w:val="-9"/>
          <w:w w:val="105"/>
        </w:rPr>
        <w:t xml:space="preserve"> </w:t>
      </w:r>
      <w:r>
        <w:rPr>
          <w:w w:val="105"/>
        </w:rPr>
        <w:t>i</w:t>
      </w:r>
      <w:r>
        <w:rPr>
          <w:spacing w:val="-9"/>
          <w:w w:val="105"/>
        </w:rPr>
        <w:t xml:space="preserve"> </w:t>
      </w:r>
      <w:r>
        <w:rPr>
          <w:w w:val="105"/>
        </w:rPr>
        <w:t>wentylatorów</w:t>
      </w:r>
      <w:r>
        <w:rPr>
          <w:spacing w:val="-9"/>
          <w:w w:val="105"/>
        </w:rPr>
        <w:t xml:space="preserve"> </w:t>
      </w:r>
      <w:r>
        <w:rPr>
          <w:w w:val="105"/>
        </w:rPr>
        <w:t>będą</w:t>
      </w:r>
      <w:r>
        <w:rPr>
          <w:spacing w:val="-9"/>
          <w:w w:val="105"/>
        </w:rPr>
        <w:t xml:space="preserve"> </w:t>
      </w:r>
      <w:r>
        <w:rPr>
          <w:w w:val="105"/>
        </w:rPr>
        <w:t>zawierały</w:t>
      </w:r>
      <w:r>
        <w:rPr>
          <w:spacing w:val="-9"/>
          <w:w w:val="105"/>
        </w:rPr>
        <w:t xml:space="preserve"> </w:t>
      </w:r>
      <w:r>
        <w:rPr>
          <w:w w:val="105"/>
        </w:rPr>
        <w:t>animowany</w:t>
      </w:r>
      <w:r>
        <w:rPr>
          <w:spacing w:val="-8"/>
          <w:w w:val="105"/>
        </w:rPr>
        <w:t xml:space="preserve"> </w:t>
      </w:r>
      <w:r>
        <w:rPr>
          <w:w w:val="105"/>
        </w:rPr>
        <w:t>element</w:t>
      </w:r>
      <w:r>
        <w:rPr>
          <w:spacing w:val="-8"/>
          <w:w w:val="105"/>
        </w:rPr>
        <w:t xml:space="preserve"> </w:t>
      </w:r>
      <w:r>
        <w:rPr>
          <w:w w:val="105"/>
        </w:rPr>
        <w:t>wirnika</w:t>
      </w:r>
      <w:r>
        <w:rPr>
          <w:spacing w:val="-8"/>
          <w:w w:val="105"/>
        </w:rPr>
        <w:t xml:space="preserve"> </w:t>
      </w:r>
      <w:r>
        <w:rPr>
          <w:w w:val="105"/>
        </w:rPr>
        <w:t>sygnalizujący pracę</w:t>
      </w:r>
      <w:r>
        <w:rPr>
          <w:spacing w:val="-5"/>
          <w:w w:val="105"/>
        </w:rPr>
        <w:t xml:space="preserve"> </w:t>
      </w:r>
      <w:r>
        <w:rPr>
          <w:w w:val="105"/>
        </w:rPr>
        <w:t>pompy.</w:t>
      </w:r>
    </w:p>
    <w:p w14:paraId="57298E8C" w14:textId="77777777" w:rsidR="00720136" w:rsidRDefault="00000000">
      <w:pPr>
        <w:pStyle w:val="Akapitzlist"/>
        <w:numPr>
          <w:ilvl w:val="2"/>
          <w:numId w:val="7"/>
        </w:numPr>
        <w:tabs>
          <w:tab w:val="left" w:pos="873"/>
        </w:tabs>
        <w:spacing w:before="159" w:line="259" w:lineRule="auto"/>
        <w:ind w:left="165" w:right="1013" w:firstLine="0"/>
      </w:pPr>
      <w:r>
        <w:rPr>
          <w:w w:val="105"/>
        </w:rPr>
        <w:t>Elementy pracujące będą podświetlane zielonym tłem, czerwony kolor będzie oznaczał awarię (alarm ważny), żółty kolor będzie oznaczał alarm o niskim priorytecie (urządzenie wciąż jest sprawne i może dalej pracować, np. zabrudzenie filtra), szary natomiast będzie oznaczał tryb czuwania lub startu. Wysterowanie (praca) elementu w trybie ręcznym oznaczona będzie podświetleniem na kolor niebieski.</w:t>
      </w:r>
    </w:p>
    <w:p w14:paraId="704E8260" w14:textId="77777777" w:rsidR="00720136" w:rsidRDefault="00000000">
      <w:pPr>
        <w:pStyle w:val="Akapitzlist"/>
        <w:numPr>
          <w:ilvl w:val="2"/>
          <w:numId w:val="7"/>
        </w:numPr>
        <w:tabs>
          <w:tab w:val="left" w:pos="873"/>
        </w:tabs>
        <w:spacing w:before="159" w:line="259" w:lineRule="auto"/>
        <w:ind w:left="165" w:right="1139" w:firstLine="0"/>
      </w:pPr>
      <w:r>
        <w:rPr>
          <w:w w:val="105"/>
        </w:rPr>
        <w:t>Przekroczenie limitów efektywności energetycznej dla mierzonych wartości głównych instalacji (np. central wentylacyjno-klimatyzacyjnych) będzie wyświetlane bezpośrednio w komponentach lub funkcjach aplikacji. Parametry do monitorowania, oceny lub definiowana wskaźników</w:t>
      </w:r>
      <w:r>
        <w:rPr>
          <w:spacing w:val="-1"/>
          <w:w w:val="105"/>
        </w:rPr>
        <w:t xml:space="preserve"> </w:t>
      </w:r>
      <w:r>
        <w:rPr>
          <w:w w:val="105"/>
        </w:rPr>
        <w:t>jakości</w:t>
      </w:r>
      <w:r>
        <w:rPr>
          <w:spacing w:val="-3"/>
          <w:w w:val="105"/>
        </w:rPr>
        <w:t xml:space="preserve"> </w:t>
      </w:r>
      <w:r>
        <w:rPr>
          <w:w w:val="105"/>
        </w:rPr>
        <w:t>mogą</w:t>
      </w:r>
      <w:r>
        <w:rPr>
          <w:spacing w:val="-3"/>
          <w:w w:val="105"/>
        </w:rPr>
        <w:t xml:space="preserve"> </w:t>
      </w:r>
      <w:r>
        <w:rPr>
          <w:w w:val="105"/>
        </w:rPr>
        <w:t>być</w:t>
      </w:r>
      <w:r>
        <w:rPr>
          <w:spacing w:val="-1"/>
          <w:w w:val="105"/>
        </w:rPr>
        <w:t xml:space="preserve"> </w:t>
      </w:r>
      <w:r>
        <w:rPr>
          <w:w w:val="105"/>
        </w:rPr>
        <w:t>ustawione</w:t>
      </w:r>
      <w:r>
        <w:rPr>
          <w:spacing w:val="-3"/>
          <w:w w:val="105"/>
        </w:rPr>
        <w:t xml:space="preserve"> </w:t>
      </w:r>
      <w:r>
        <w:rPr>
          <w:w w:val="105"/>
        </w:rPr>
        <w:t>bezpośrednio</w:t>
      </w:r>
      <w:r>
        <w:rPr>
          <w:spacing w:val="-3"/>
          <w:w w:val="105"/>
        </w:rPr>
        <w:t xml:space="preserve"> </w:t>
      </w:r>
      <w:r>
        <w:rPr>
          <w:w w:val="105"/>
        </w:rPr>
        <w:t>w</w:t>
      </w:r>
      <w:r>
        <w:rPr>
          <w:spacing w:val="-3"/>
          <w:w w:val="105"/>
        </w:rPr>
        <w:t xml:space="preserve"> </w:t>
      </w:r>
      <w:r>
        <w:rPr>
          <w:w w:val="105"/>
        </w:rPr>
        <w:t>widoku</w:t>
      </w:r>
      <w:r>
        <w:rPr>
          <w:spacing w:val="-3"/>
          <w:w w:val="105"/>
        </w:rPr>
        <w:t xml:space="preserve"> </w:t>
      </w:r>
      <w:r>
        <w:rPr>
          <w:w w:val="105"/>
        </w:rPr>
        <w:t>instalacji</w:t>
      </w:r>
      <w:r>
        <w:rPr>
          <w:spacing w:val="-3"/>
          <w:w w:val="105"/>
        </w:rPr>
        <w:t xml:space="preserve"> </w:t>
      </w:r>
      <w:r>
        <w:rPr>
          <w:w w:val="105"/>
        </w:rPr>
        <w:t>w</w:t>
      </w:r>
      <w:r>
        <w:rPr>
          <w:spacing w:val="-3"/>
          <w:w w:val="105"/>
        </w:rPr>
        <w:t xml:space="preserve"> </w:t>
      </w:r>
      <w:r>
        <w:rPr>
          <w:w w:val="105"/>
        </w:rPr>
        <w:t>oparciu</w:t>
      </w:r>
      <w:r>
        <w:rPr>
          <w:spacing w:val="-3"/>
          <w:w w:val="105"/>
        </w:rPr>
        <w:t xml:space="preserve"> </w:t>
      </w:r>
      <w:r>
        <w:rPr>
          <w:w w:val="105"/>
        </w:rPr>
        <w:t>o</w:t>
      </w:r>
      <w:r>
        <w:rPr>
          <w:spacing w:val="-1"/>
          <w:w w:val="105"/>
        </w:rPr>
        <w:t xml:space="preserve"> </w:t>
      </w:r>
      <w:r>
        <w:rPr>
          <w:w w:val="105"/>
        </w:rPr>
        <w:t>prawa odczytu i zapisu.</w:t>
      </w:r>
    </w:p>
    <w:p w14:paraId="0EEC7DD6" w14:textId="77777777" w:rsidR="00720136" w:rsidRDefault="00000000">
      <w:pPr>
        <w:pStyle w:val="Tekstpodstawowy"/>
        <w:spacing w:before="159"/>
        <w:ind w:left="165"/>
      </w:pPr>
      <w:r>
        <w:rPr>
          <w:w w:val="105"/>
        </w:rPr>
        <w:t>Nazewnictwo</w:t>
      </w:r>
      <w:r>
        <w:rPr>
          <w:spacing w:val="-9"/>
          <w:w w:val="105"/>
        </w:rPr>
        <w:t xml:space="preserve"> </w:t>
      </w:r>
      <w:r>
        <w:rPr>
          <w:spacing w:val="-2"/>
          <w:w w:val="105"/>
        </w:rPr>
        <w:t>elementów:</w:t>
      </w:r>
    </w:p>
    <w:p w14:paraId="21A43005" w14:textId="77777777" w:rsidR="00720136" w:rsidRDefault="00000000">
      <w:pPr>
        <w:pStyle w:val="Tekstpodstawowy"/>
        <w:spacing w:before="182" w:line="259" w:lineRule="auto"/>
        <w:ind w:left="165" w:right="927"/>
      </w:pPr>
      <w:r>
        <w:rPr>
          <w:w w:val="105"/>
        </w:rPr>
        <w:t>Wszystkie</w:t>
      </w:r>
      <w:r>
        <w:rPr>
          <w:spacing w:val="-2"/>
          <w:w w:val="105"/>
        </w:rPr>
        <w:t xml:space="preserve"> </w:t>
      </w:r>
      <w:r>
        <w:rPr>
          <w:w w:val="105"/>
        </w:rPr>
        <w:t>czujniki</w:t>
      </w:r>
      <w:r>
        <w:rPr>
          <w:spacing w:val="-3"/>
          <w:w w:val="105"/>
        </w:rPr>
        <w:t xml:space="preserve"> </w:t>
      </w:r>
      <w:r>
        <w:rPr>
          <w:w w:val="105"/>
        </w:rPr>
        <w:t>i</w:t>
      </w:r>
      <w:r>
        <w:rPr>
          <w:spacing w:val="-2"/>
          <w:w w:val="105"/>
        </w:rPr>
        <w:t xml:space="preserve"> </w:t>
      </w:r>
      <w:r>
        <w:rPr>
          <w:w w:val="105"/>
        </w:rPr>
        <w:t>inne</w:t>
      </w:r>
      <w:r>
        <w:rPr>
          <w:spacing w:val="-2"/>
          <w:w w:val="105"/>
        </w:rPr>
        <w:t xml:space="preserve"> </w:t>
      </w:r>
      <w:r>
        <w:rPr>
          <w:w w:val="105"/>
        </w:rPr>
        <w:t>elementy</w:t>
      </w:r>
      <w:r>
        <w:rPr>
          <w:spacing w:val="-3"/>
          <w:w w:val="105"/>
        </w:rPr>
        <w:t xml:space="preserve"> </w:t>
      </w:r>
      <w:r>
        <w:rPr>
          <w:w w:val="105"/>
        </w:rPr>
        <w:t>będą</w:t>
      </w:r>
      <w:r>
        <w:rPr>
          <w:spacing w:val="-3"/>
          <w:w w:val="105"/>
        </w:rPr>
        <w:t xml:space="preserve"> </w:t>
      </w:r>
      <w:r>
        <w:rPr>
          <w:w w:val="105"/>
        </w:rPr>
        <w:t>posiadały</w:t>
      </w:r>
      <w:r>
        <w:rPr>
          <w:spacing w:val="-2"/>
          <w:w w:val="105"/>
        </w:rPr>
        <w:t xml:space="preserve"> </w:t>
      </w:r>
      <w:r>
        <w:rPr>
          <w:w w:val="105"/>
        </w:rPr>
        <w:t>indywidualne</w:t>
      </w:r>
      <w:r>
        <w:rPr>
          <w:spacing w:val="-2"/>
          <w:w w:val="105"/>
        </w:rPr>
        <w:t xml:space="preserve"> </w:t>
      </w:r>
      <w:r>
        <w:rPr>
          <w:w w:val="105"/>
        </w:rPr>
        <w:t>oznaczenie,</w:t>
      </w:r>
      <w:r>
        <w:rPr>
          <w:spacing w:val="-3"/>
          <w:w w:val="105"/>
        </w:rPr>
        <w:t xml:space="preserve"> </w:t>
      </w:r>
      <w:r>
        <w:rPr>
          <w:w w:val="105"/>
        </w:rPr>
        <w:t>używane</w:t>
      </w:r>
      <w:r>
        <w:rPr>
          <w:spacing w:val="-3"/>
          <w:w w:val="105"/>
        </w:rPr>
        <w:t xml:space="preserve"> </w:t>
      </w:r>
      <w:r>
        <w:rPr>
          <w:w w:val="105"/>
        </w:rPr>
        <w:t>w dokumentacji. Powyższa etykieta zostanie umieszczone na grafice w pobliżu symbolu</w:t>
      </w:r>
    </w:p>
    <w:p w14:paraId="32D2E8EA" w14:textId="77777777" w:rsidR="00720136" w:rsidRDefault="00000000">
      <w:pPr>
        <w:pStyle w:val="Tekstpodstawowy"/>
        <w:spacing w:line="259" w:lineRule="auto"/>
        <w:ind w:left="165" w:right="927"/>
      </w:pPr>
      <w:r>
        <w:rPr>
          <w:w w:val="105"/>
        </w:rPr>
        <w:t>odwzorowującego dany czujnik (lub urządzenie) lub opis urządzenia będzie wyświetlany po najechaniu</w:t>
      </w:r>
      <w:r>
        <w:rPr>
          <w:spacing w:val="-8"/>
          <w:w w:val="105"/>
        </w:rPr>
        <w:t xml:space="preserve"> </w:t>
      </w:r>
      <w:r>
        <w:rPr>
          <w:w w:val="105"/>
        </w:rPr>
        <w:t>kursorem</w:t>
      </w:r>
      <w:r>
        <w:rPr>
          <w:spacing w:val="-6"/>
          <w:w w:val="105"/>
        </w:rPr>
        <w:t xml:space="preserve"> </w:t>
      </w:r>
      <w:r>
        <w:rPr>
          <w:w w:val="105"/>
        </w:rPr>
        <w:t>myszy</w:t>
      </w:r>
      <w:r>
        <w:rPr>
          <w:spacing w:val="-7"/>
          <w:w w:val="105"/>
        </w:rPr>
        <w:t xml:space="preserve"> </w:t>
      </w:r>
      <w:r>
        <w:rPr>
          <w:w w:val="105"/>
        </w:rPr>
        <w:t>nad</w:t>
      </w:r>
      <w:r>
        <w:rPr>
          <w:spacing w:val="-7"/>
          <w:w w:val="105"/>
        </w:rPr>
        <w:t xml:space="preserve"> </w:t>
      </w:r>
      <w:r>
        <w:rPr>
          <w:w w:val="105"/>
        </w:rPr>
        <w:t>symbol</w:t>
      </w:r>
      <w:r>
        <w:rPr>
          <w:spacing w:val="-6"/>
          <w:w w:val="105"/>
        </w:rPr>
        <w:t xml:space="preserve"> </w:t>
      </w:r>
      <w:r>
        <w:rPr>
          <w:w w:val="105"/>
        </w:rPr>
        <w:t>(tzw.</w:t>
      </w:r>
      <w:r>
        <w:rPr>
          <w:spacing w:val="-7"/>
          <w:w w:val="105"/>
        </w:rPr>
        <w:t xml:space="preserve"> </w:t>
      </w:r>
      <w:r>
        <w:rPr>
          <w:w w:val="105"/>
        </w:rPr>
        <w:t>pop-up</w:t>
      </w:r>
      <w:r>
        <w:rPr>
          <w:spacing w:val="-7"/>
          <w:w w:val="105"/>
        </w:rPr>
        <w:t xml:space="preserve"> </w:t>
      </w:r>
      <w:r>
        <w:rPr>
          <w:w w:val="105"/>
        </w:rPr>
        <w:t>tag)</w:t>
      </w:r>
      <w:r>
        <w:rPr>
          <w:spacing w:val="-7"/>
          <w:w w:val="105"/>
        </w:rPr>
        <w:t xml:space="preserve"> </w:t>
      </w:r>
      <w:r>
        <w:rPr>
          <w:w w:val="105"/>
        </w:rPr>
        <w:t>lub</w:t>
      </w:r>
      <w:r>
        <w:rPr>
          <w:spacing w:val="-5"/>
          <w:w w:val="105"/>
        </w:rPr>
        <w:t xml:space="preserve"> </w:t>
      </w:r>
      <w:r>
        <w:rPr>
          <w:w w:val="105"/>
        </w:rPr>
        <w:t>po</w:t>
      </w:r>
      <w:r>
        <w:rPr>
          <w:spacing w:val="-8"/>
          <w:w w:val="105"/>
        </w:rPr>
        <w:t xml:space="preserve"> </w:t>
      </w:r>
      <w:r>
        <w:rPr>
          <w:w w:val="105"/>
        </w:rPr>
        <w:t>kliknięciu</w:t>
      </w:r>
      <w:r>
        <w:rPr>
          <w:spacing w:val="-6"/>
          <w:w w:val="105"/>
        </w:rPr>
        <w:t xml:space="preserve"> </w:t>
      </w:r>
      <w:r>
        <w:rPr>
          <w:w w:val="105"/>
        </w:rPr>
        <w:t>w</w:t>
      </w:r>
      <w:r>
        <w:rPr>
          <w:spacing w:val="-7"/>
          <w:w w:val="105"/>
        </w:rPr>
        <w:t xml:space="preserve"> </w:t>
      </w:r>
      <w:r>
        <w:rPr>
          <w:w w:val="105"/>
        </w:rPr>
        <w:t>dany</w:t>
      </w:r>
      <w:r>
        <w:rPr>
          <w:spacing w:val="-6"/>
          <w:w w:val="105"/>
        </w:rPr>
        <w:t xml:space="preserve"> </w:t>
      </w:r>
      <w:r>
        <w:rPr>
          <w:spacing w:val="-2"/>
          <w:w w:val="105"/>
        </w:rPr>
        <w:t>element.</w:t>
      </w:r>
    </w:p>
    <w:p w14:paraId="603E1C38" w14:textId="77777777" w:rsidR="00720136" w:rsidRDefault="00000000">
      <w:pPr>
        <w:pStyle w:val="Tekstpodstawowy"/>
        <w:spacing w:before="158" w:line="259" w:lineRule="auto"/>
        <w:ind w:left="165" w:right="927"/>
      </w:pPr>
      <w:r>
        <w:rPr>
          <w:w w:val="105"/>
        </w:rPr>
        <w:t>System</w:t>
      </w:r>
      <w:r>
        <w:rPr>
          <w:spacing w:val="-6"/>
          <w:w w:val="105"/>
        </w:rPr>
        <w:t xml:space="preserve"> </w:t>
      </w:r>
      <w:r>
        <w:rPr>
          <w:w w:val="105"/>
        </w:rPr>
        <w:t>nazewnictwa</w:t>
      </w:r>
      <w:r>
        <w:rPr>
          <w:spacing w:val="-5"/>
          <w:w w:val="105"/>
        </w:rPr>
        <w:t xml:space="preserve"> </w:t>
      </w:r>
      <w:r>
        <w:rPr>
          <w:w w:val="105"/>
        </w:rPr>
        <w:t>powinien</w:t>
      </w:r>
      <w:r>
        <w:rPr>
          <w:spacing w:val="-6"/>
          <w:w w:val="105"/>
        </w:rPr>
        <w:t xml:space="preserve"> </w:t>
      </w:r>
      <w:r>
        <w:rPr>
          <w:w w:val="105"/>
        </w:rPr>
        <w:t>być</w:t>
      </w:r>
      <w:r>
        <w:rPr>
          <w:spacing w:val="-6"/>
          <w:w w:val="105"/>
        </w:rPr>
        <w:t xml:space="preserve"> </w:t>
      </w:r>
      <w:r>
        <w:rPr>
          <w:w w:val="105"/>
        </w:rPr>
        <w:t>opracowany</w:t>
      </w:r>
      <w:r>
        <w:rPr>
          <w:spacing w:val="-6"/>
          <w:w w:val="105"/>
        </w:rPr>
        <w:t xml:space="preserve"> </w:t>
      </w:r>
      <w:r>
        <w:rPr>
          <w:w w:val="105"/>
        </w:rPr>
        <w:t>na</w:t>
      </w:r>
      <w:r>
        <w:rPr>
          <w:spacing w:val="-6"/>
          <w:w w:val="105"/>
        </w:rPr>
        <w:t xml:space="preserve"> </w:t>
      </w:r>
      <w:r>
        <w:rPr>
          <w:w w:val="105"/>
        </w:rPr>
        <w:t>etapie</w:t>
      </w:r>
      <w:r>
        <w:rPr>
          <w:spacing w:val="-5"/>
          <w:w w:val="105"/>
        </w:rPr>
        <w:t xml:space="preserve"> </w:t>
      </w:r>
      <w:r>
        <w:rPr>
          <w:w w:val="105"/>
        </w:rPr>
        <w:t>Projektu</w:t>
      </w:r>
      <w:r>
        <w:rPr>
          <w:spacing w:val="-5"/>
          <w:w w:val="105"/>
        </w:rPr>
        <w:t xml:space="preserve"> </w:t>
      </w:r>
      <w:r>
        <w:rPr>
          <w:w w:val="105"/>
        </w:rPr>
        <w:t>Wykonawczego</w:t>
      </w:r>
      <w:r>
        <w:rPr>
          <w:spacing w:val="-6"/>
          <w:w w:val="105"/>
        </w:rPr>
        <w:t xml:space="preserve"> </w:t>
      </w:r>
      <w:r>
        <w:rPr>
          <w:w w:val="105"/>
        </w:rPr>
        <w:t>systemu BMS. Powinien on uwzględniać przyszłą rozbudowę systemu. Proponowane nazewnictwo</w:t>
      </w:r>
    </w:p>
    <w:p w14:paraId="49CD678F" w14:textId="77777777" w:rsidR="00720136" w:rsidRDefault="00000000">
      <w:pPr>
        <w:pStyle w:val="Tekstpodstawowy"/>
        <w:spacing w:line="268" w:lineRule="exact"/>
        <w:ind w:left="165"/>
      </w:pPr>
      <w:r>
        <w:rPr>
          <w:w w:val="105"/>
        </w:rPr>
        <w:t>znajduje</w:t>
      </w:r>
      <w:r>
        <w:rPr>
          <w:spacing w:val="-1"/>
          <w:w w:val="105"/>
        </w:rPr>
        <w:t xml:space="preserve"> </w:t>
      </w:r>
      <w:r>
        <w:rPr>
          <w:w w:val="105"/>
        </w:rPr>
        <w:t>się</w:t>
      </w:r>
      <w:r>
        <w:rPr>
          <w:spacing w:val="-1"/>
          <w:w w:val="105"/>
        </w:rPr>
        <w:t xml:space="preserve"> </w:t>
      </w:r>
      <w:r>
        <w:rPr>
          <w:w w:val="105"/>
        </w:rPr>
        <w:t>w</w:t>
      </w:r>
      <w:r>
        <w:rPr>
          <w:spacing w:val="-1"/>
          <w:w w:val="105"/>
        </w:rPr>
        <w:t xml:space="preserve"> </w:t>
      </w:r>
      <w:r>
        <w:rPr>
          <w:w w:val="105"/>
        </w:rPr>
        <w:t>liście punktów</w:t>
      </w:r>
      <w:r>
        <w:rPr>
          <w:spacing w:val="-1"/>
          <w:w w:val="105"/>
        </w:rPr>
        <w:t xml:space="preserve"> </w:t>
      </w:r>
      <w:r>
        <w:rPr>
          <w:w w:val="105"/>
        </w:rPr>
        <w:t>BMS</w:t>
      </w:r>
      <w:r>
        <w:rPr>
          <w:spacing w:val="-1"/>
          <w:w w:val="105"/>
        </w:rPr>
        <w:t xml:space="preserve"> </w:t>
      </w:r>
      <w:r>
        <w:rPr>
          <w:w w:val="105"/>
        </w:rPr>
        <w:t>oraz na</w:t>
      </w:r>
      <w:r>
        <w:rPr>
          <w:spacing w:val="-1"/>
          <w:w w:val="105"/>
        </w:rPr>
        <w:t xml:space="preserve"> </w:t>
      </w:r>
      <w:r>
        <w:rPr>
          <w:w w:val="105"/>
        </w:rPr>
        <w:t xml:space="preserve">schematach funkcjonalnych </w:t>
      </w:r>
      <w:r>
        <w:rPr>
          <w:spacing w:val="-2"/>
          <w:w w:val="105"/>
        </w:rPr>
        <w:t>automatyki.</w:t>
      </w:r>
    </w:p>
    <w:p w14:paraId="680AC345" w14:textId="77777777" w:rsidR="00720136" w:rsidRDefault="00720136">
      <w:pPr>
        <w:pStyle w:val="Tekstpodstawowy"/>
      </w:pPr>
    </w:p>
    <w:p w14:paraId="7FF22499" w14:textId="77777777" w:rsidR="00720136" w:rsidRDefault="00720136">
      <w:pPr>
        <w:pStyle w:val="Tekstpodstawowy"/>
        <w:spacing w:before="94"/>
      </w:pPr>
    </w:p>
    <w:p w14:paraId="07730F6D" w14:textId="77777777" w:rsidR="00720136" w:rsidRDefault="00000000">
      <w:pPr>
        <w:pStyle w:val="Akapitzlist"/>
        <w:numPr>
          <w:ilvl w:val="1"/>
          <w:numId w:val="7"/>
        </w:numPr>
        <w:tabs>
          <w:tab w:val="left" w:pos="873"/>
        </w:tabs>
        <w:spacing w:before="1" w:line="259" w:lineRule="auto"/>
        <w:ind w:left="165" w:right="1020" w:firstLine="0"/>
      </w:pPr>
      <w:r>
        <w:rPr>
          <w:w w:val="105"/>
        </w:rPr>
        <w:t>Proponowane</w:t>
      </w:r>
      <w:r>
        <w:rPr>
          <w:spacing w:val="-4"/>
          <w:w w:val="105"/>
        </w:rPr>
        <w:t xml:space="preserve"> </w:t>
      </w:r>
      <w:r>
        <w:rPr>
          <w:w w:val="105"/>
        </w:rPr>
        <w:t>rozwiązanie</w:t>
      </w:r>
      <w:r>
        <w:rPr>
          <w:spacing w:val="-4"/>
          <w:w w:val="105"/>
        </w:rPr>
        <w:t xml:space="preserve"> </w:t>
      </w:r>
      <w:r>
        <w:rPr>
          <w:w w:val="105"/>
        </w:rPr>
        <w:t>na</w:t>
      </w:r>
      <w:r>
        <w:rPr>
          <w:spacing w:val="-3"/>
          <w:w w:val="105"/>
        </w:rPr>
        <w:t xml:space="preserve"> </w:t>
      </w:r>
      <w:r>
        <w:rPr>
          <w:w w:val="105"/>
        </w:rPr>
        <w:t>poziomie</w:t>
      </w:r>
      <w:r>
        <w:rPr>
          <w:spacing w:val="-4"/>
          <w:w w:val="105"/>
        </w:rPr>
        <w:t xml:space="preserve"> </w:t>
      </w:r>
      <w:r>
        <w:rPr>
          <w:w w:val="105"/>
        </w:rPr>
        <w:t>pomieszczenia</w:t>
      </w:r>
      <w:r>
        <w:rPr>
          <w:spacing w:val="-3"/>
          <w:w w:val="105"/>
        </w:rPr>
        <w:t xml:space="preserve"> </w:t>
      </w:r>
      <w:r>
        <w:rPr>
          <w:w w:val="105"/>
        </w:rPr>
        <w:t>powinny</w:t>
      </w:r>
      <w:r>
        <w:rPr>
          <w:spacing w:val="-4"/>
          <w:w w:val="105"/>
        </w:rPr>
        <w:t xml:space="preserve"> </w:t>
      </w:r>
      <w:r>
        <w:rPr>
          <w:w w:val="105"/>
        </w:rPr>
        <w:t>być</w:t>
      </w:r>
      <w:r>
        <w:rPr>
          <w:spacing w:val="-4"/>
          <w:w w:val="105"/>
        </w:rPr>
        <w:t xml:space="preserve"> </w:t>
      </w:r>
      <w:r>
        <w:rPr>
          <w:w w:val="105"/>
        </w:rPr>
        <w:t>zgodne</w:t>
      </w:r>
      <w:r>
        <w:rPr>
          <w:spacing w:val="-3"/>
          <w:w w:val="105"/>
        </w:rPr>
        <w:t xml:space="preserve"> </w:t>
      </w:r>
      <w:r>
        <w:rPr>
          <w:w w:val="105"/>
        </w:rPr>
        <w:t>z</w:t>
      </w:r>
      <w:r>
        <w:rPr>
          <w:spacing w:val="-3"/>
          <w:w w:val="105"/>
        </w:rPr>
        <w:t xml:space="preserve"> </w:t>
      </w:r>
      <w:r>
        <w:rPr>
          <w:w w:val="105"/>
        </w:rPr>
        <w:t xml:space="preserve">aranżację </w:t>
      </w:r>
      <w:r>
        <w:rPr>
          <w:spacing w:val="-2"/>
          <w:w w:val="105"/>
        </w:rPr>
        <w:t>architektoniczną</w:t>
      </w:r>
    </w:p>
    <w:p w14:paraId="6423763A" w14:textId="77777777" w:rsidR="00720136" w:rsidRDefault="00720136">
      <w:pPr>
        <w:pStyle w:val="Tekstpodstawowy"/>
      </w:pPr>
    </w:p>
    <w:p w14:paraId="3F7B80A9" w14:textId="77777777" w:rsidR="00720136" w:rsidRDefault="00720136">
      <w:pPr>
        <w:pStyle w:val="Tekstpodstawowy"/>
        <w:spacing w:before="71"/>
      </w:pPr>
    </w:p>
    <w:p w14:paraId="0003BB53" w14:textId="77777777" w:rsidR="00720136" w:rsidRDefault="00000000">
      <w:pPr>
        <w:pStyle w:val="Akapitzlist"/>
        <w:numPr>
          <w:ilvl w:val="1"/>
          <w:numId w:val="7"/>
        </w:numPr>
        <w:tabs>
          <w:tab w:val="left" w:pos="873"/>
        </w:tabs>
        <w:spacing w:before="1"/>
        <w:ind w:hanging="708"/>
      </w:pPr>
      <w:r>
        <w:rPr>
          <w:w w:val="105"/>
        </w:rPr>
        <w:t>Ochrona</w:t>
      </w:r>
      <w:r>
        <w:rPr>
          <w:spacing w:val="4"/>
          <w:w w:val="105"/>
        </w:rPr>
        <w:t xml:space="preserve"> </w:t>
      </w:r>
      <w:r>
        <w:rPr>
          <w:spacing w:val="-2"/>
          <w:w w:val="105"/>
        </w:rPr>
        <w:t>przeciwporażeniowa</w:t>
      </w:r>
    </w:p>
    <w:p w14:paraId="2A361028" w14:textId="77777777" w:rsidR="00720136" w:rsidRDefault="00720136">
      <w:pPr>
        <w:pStyle w:val="Tekstpodstawowy"/>
      </w:pPr>
    </w:p>
    <w:p w14:paraId="7716A06D" w14:textId="77777777" w:rsidR="00720136" w:rsidRDefault="00720136">
      <w:pPr>
        <w:pStyle w:val="Tekstpodstawowy"/>
        <w:spacing w:before="94"/>
      </w:pPr>
    </w:p>
    <w:p w14:paraId="3A1571B8" w14:textId="77777777" w:rsidR="00720136" w:rsidRDefault="00000000">
      <w:pPr>
        <w:pStyle w:val="Tekstpodstawowy"/>
        <w:spacing w:line="259" w:lineRule="auto"/>
        <w:ind w:left="165" w:right="927"/>
      </w:pPr>
      <w:r>
        <w:rPr>
          <w:w w:val="105"/>
        </w:rPr>
        <w:t>Normatywne</w:t>
      </w:r>
      <w:r>
        <w:rPr>
          <w:spacing w:val="-7"/>
          <w:w w:val="105"/>
        </w:rPr>
        <w:t xml:space="preserve"> </w:t>
      </w:r>
      <w:r>
        <w:rPr>
          <w:w w:val="105"/>
        </w:rPr>
        <w:t>wymagania</w:t>
      </w:r>
      <w:r>
        <w:rPr>
          <w:spacing w:val="-7"/>
          <w:w w:val="105"/>
        </w:rPr>
        <w:t xml:space="preserve"> </w:t>
      </w:r>
      <w:r>
        <w:rPr>
          <w:w w:val="105"/>
        </w:rPr>
        <w:t>dotyczące</w:t>
      </w:r>
      <w:r>
        <w:rPr>
          <w:spacing w:val="-8"/>
          <w:w w:val="105"/>
        </w:rPr>
        <w:t xml:space="preserve"> </w:t>
      </w:r>
      <w:r>
        <w:rPr>
          <w:w w:val="105"/>
        </w:rPr>
        <w:t>ochrony</w:t>
      </w:r>
      <w:r>
        <w:rPr>
          <w:spacing w:val="-8"/>
          <w:w w:val="105"/>
        </w:rPr>
        <w:t xml:space="preserve"> </w:t>
      </w:r>
      <w:r>
        <w:rPr>
          <w:w w:val="105"/>
        </w:rPr>
        <w:t>podstawowej</w:t>
      </w:r>
      <w:r>
        <w:rPr>
          <w:spacing w:val="-8"/>
          <w:w w:val="105"/>
        </w:rPr>
        <w:t xml:space="preserve"> </w:t>
      </w:r>
      <w:r>
        <w:rPr>
          <w:w w:val="105"/>
        </w:rPr>
        <w:t>będą</w:t>
      </w:r>
      <w:r>
        <w:rPr>
          <w:spacing w:val="-8"/>
          <w:w w:val="105"/>
        </w:rPr>
        <w:t xml:space="preserve"> </w:t>
      </w:r>
      <w:r>
        <w:rPr>
          <w:w w:val="105"/>
        </w:rPr>
        <w:t>spełnione</w:t>
      </w:r>
      <w:r>
        <w:rPr>
          <w:spacing w:val="-5"/>
          <w:w w:val="105"/>
        </w:rPr>
        <w:t xml:space="preserve"> </w:t>
      </w:r>
      <w:r>
        <w:rPr>
          <w:w w:val="105"/>
        </w:rPr>
        <w:t>przy</w:t>
      </w:r>
      <w:r>
        <w:rPr>
          <w:spacing w:val="-8"/>
          <w:w w:val="105"/>
        </w:rPr>
        <w:t xml:space="preserve"> </w:t>
      </w:r>
      <w:r>
        <w:rPr>
          <w:w w:val="105"/>
        </w:rPr>
        <w:t>wykorzystaniu izolacji podstawowej kabli, przewodów i urządzeń.</w:t>
      </w:r>
    </w:p>
    <w:p w14:paraId="63B8624E" w14:textId="77777777" w:rsidR="00720136" w:rsidRDefault="00000000">
      <w:pPr>
        <w:pStyle w:val="Tekstpodstawowy"/>
        <w:spacing w:before="159" w:line="259" w:lineRule="auto"/>
        <w:ind w:left="165" w:right="817"/>
      </w:pPr>
      <w:r>
        <w:rPr>
          <w:w w:val="105"/>
        </w:rPr>
        <w:t>Ochrona dodatkowa będzie zrealizowana za pomocą samoczynnego wyłączania zasilania przy użyciu</w:t>
      </w:r>
      <w:r>
        <w:rPr>
          <w:spacing w:val="-7"/>
          <w:w w:val="105"/>
        </w:rPr>
        <w:t xml:space="preserve"> </w:t>
      </w:r>
      <w:r>
        <w:rPr>
          <w:w w:val="105"/>
        </w:rPr>
        <w:t>bezpieczników</w:t>
      </w:r>
      <w:r>
        <w:rPr>
          <w:spacing w:val="-5"/>
          <w:w w:val="105"/>
        </w:rPr>
        <w:t xml:space="preserve"> </w:t>
      </w:r>
      <w:r>
        <w:rPr>
          <w:w w:val="105"/>
        </w:rPr>
        <w:t>topikowych,</w:t>
      </w:r>
      <w:r>
        <w:rPr>
          <w:spacing w:val="-7"/>
          <w:w w:val="105"/>
        </w:rPr>
        <w:t xml:space="preserve"> </w:t>
      </w:r>
      <w:r>
        <w:rPr>
          <w:w w:val="105"/>
        </w:rPr>
        <w:t>wyłączników</w:t>
      </w:r>
      <w:r>
        <w:rPr>
          <w:spacing w:val="-7"/>
          <w:w w:val="105"/>
        </w:rPr>
        <w:t xml:space="preserve"> </w:t>
      </w:r>
      <w:r>
        <w:rPr>
          <w:w w:val="105"/>
        </w:rPr>
        <w:t>nadprądowych</w:t>
      </w:r>
      <w:r>
        <w:rPr>
          <w:spacing w:val="-7"/>
          <w:w w:val="105"/>
        </w:rPr>
        <w:t xml:space="preserve"> </w:t>
      </w:r>
      <w:r>
        <w:rPr>
          <w:w w:val="105"/>
        </w:rPr>
        <w:t>oraz</w:t>
      </w:r>
      <w:r>
        <w:rPr>
          <w:spacing w:val="-7"/>
          <w:w w:val="105"/>
        </w:rPr>
        <w:t xml:space="preserve"> </w:t>
      </w:r>
      <w:r>
        <w:rPr>
          <w:w w:val="105"/>
        </w:rPr>
        <w:t>różnicowoprądowych</w:t>
      </w:r>
      <w:r>
        <w:rPr>
          <w:spacing w:val="-7"/>
          <w:w w:val="105"/>
        </w:rPr>
        <w:t xml:space="preserve"> </w:t>
      </w:r>
      <w:r>
        <w:rPr>
          <w:w w:val="105"/>
        </w:rPr>
        <w:t>(prąd różnicowy</w:t>
      </w:r>
      <w:r>
        <w:rPr>
          <w:spacing w:val="-5"/>
          <w:w w:val="105"/>
        </w:rPr>
        <w:t xml:space="preserve"> </w:t>
      </w:r>
      <w:r>
        <w:rPr>
          <w:w w:val="105"/>
        </w:rPr>
        <w:t>30mA).</w:t>
      </w:r>
    </w:p>
    <w:p w14:paraId="22423C64" w14:textId="77777777" w:rsidR="00720136" w:rsidRDefault="00000000">
      <w:pPr>
        <w:pStyle w:val="Tekstpodstawowy"/>
        <w:spacing w:before="78" w:line="259" w:lineRule="auto"/>
        <w:ind w:left="165" w:right="270"/>
      </w:pPr>
      <w:r>
        <w:rPr>
          <w:w w:val="105"/>
        </w:rPr>
        <w:t>Cała instalacja będzie wykonana w układzie TN-S, tzn. z osobnymi przewodami N i PE. Izolacja przewodów neutralnych N ma być niebieska, ochronnych PE – żółto-zielona.</w:t>
      </w:r>
    </w:p>
    <w:sectPr w:rsidR="00720136">
      <w:headerReference w:type="default" r:id="rId26"/>
      <w:pgSz w:w="11910" w:h="16840"/>
      <w:pgMar w:top="1340" w:right="566" w:bottom="280" w:left="1275" w:header="0"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63AD7" w14:textId="77777777" w:rsidR="00167800" w:rsidRDefault="00167800">
      <w:r>
        <w:separator/>
      </w:r>
    </w:p>
  </w:endnote>
  <w:endnote w:type="continuationSeparator" w:id="0">
    <w:p w14:paraId="721C3E8F" w14:textId="77777777" w:rsidR="00167800" w:rsidRDefault="001678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altName w:val="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mbria">
    <w:altName w:val="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AD43E7" w14:textId="77777777" w:rsidR="00167800" w:rsidRDefault="00167800">
      <w:r>
        <w:separator/>
      </w:r>
    </w:p>
  </w:footnote>
  <w:footnote w:type="continuationSeparator" w:id="0">
    <w:p w14:paraId="7BDFD433" w14:textId="77777777" w:rsidR="00167800" w:rsidRDefault="001678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A52DF" w14:textId="77777777" w:rsidR="00720136" w:rsidRDefault="00000000">
    <w:pPr>
      <w:pStyle w:val="Tekstpodstawowy"/>
      <w:spacing w:line="14" w:lineRule="auto"/>
      <w:rPr>
        <w:sz w:val="20"/>
      </w:rPr>
    </w:pPr>
    <w:r>
      <w:rPr>
        <w:noProof/>
        <w:sz w:val="20"/>
      </w:rPr>
      <mc:AlternateContent>
        <mc:Choice Requires="wps">
          <w:drawing>
            <wp:anchor distT="0" distB="0" distL="0" distR="0" simplePos="0" relativeHeight="15728640" behindDoc="0" locked="0" layoutInCell="1" allowOverlap="1" wp14:anchorId="61A93C25" wp14:editId="3475522D">
              <wp:simplePos x="0" y="0"/>
              <wp:positionH relativeFrom="page">
                <wp:posOffset>1562353</wp:posOffset>
              </wp:positionH>
              <wp:positionV relativeFrom="page">
                <wp:posOffset>180593</wp:posOffset>
              </wp:positionV>
              <wp:extent cx="4424680" cy="81597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24680" cy="815975"/>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4659"/>
                          </w:tblGrid>
                          <w:tr w:rsidR="00720136" w14:paraId="52B1FC68" w14:textId="77777777">
                            <w:trPr>
                              <w:trHeight w:val="411"/>
                            </w:trPr>
                            <w:tc>
                              <w:tcPr>
                                <w:tcW w:w="6838" w:type="dxa"/>
                                <w:gridSpan w:val="2"/>
                              </w:tcPr>
                              <w:p w14:paraId="13DE500F" w14:textId="77777777" w:rsidR="00720136" w:rsidRDefault="00000000">
                                <w:pPr>
                                  <w:pStyle w:val="TableParagraph"/>
                                  <w:spacing w:before="71"/>
                                  <w:ind w:left="5"/>
                                  <w:jc w:val="center"/>
                                  <w:rPr>
                                    <w:rFonts w:ascii="Calibri"/>
                                  </w:rPr>
                                </w:pPr>
                                <w:r>
                                  <w:rPr>
                                    <w:rFonts w:ascii="Calibri"/>
                                    <w:spacing w:val="-2"/>
                                  </w:rPr>
                                  <w:t>Mikroinstalacja</w:t>
                                </w:r>
                                <w:r>
                                  <w:rPr>
                                    <w:rFonts w:ascii="Calibri"/>
                                    <w:spacing w:val="10"/>
                                  </w:rPr>
                                  <w:t xml:space="preserve"> </w:t>
                                </w:r>
                                <w:r>
                                  <w:rPr>
                                    <w:rFonts w:ascii="Calibri"/>
                                    <w:spacing w:val="-2"/>
                                  </w:rPr>
                                  <w:t>Fotowoltaiczna</w:t>
                                </w:r>
                              </w:p>
                            </w:tc>
                          </w:tr>
                          <w:tr w:rsidR="00720136" w14:paraId="6C583096" w14:textId="77777777">
                            <w:trPr>
                              <w:trHeight w:val="273"/>
                            </w:trPr>
                            <w:tc>
                              <w:tcPr>
                                <w:tcW w:w="2179" w:type="dxa"/>
                              </w:tcPr>
                              <w:p w14:paraId="112CFB06" w14:textId="77777777" w:rsidR="00720136" w:rsidRDefault="00000000">
                                <w:pPr>
                                  <w:pStyle w:val="TableParagraph"/>
                                  <w:spacing w:before="2" w:line="250" w:lineRule="exact"/>
                                  <w:ind w:left="8" w:right="1"/>
                                  <w:jc w:val="center"/>
                                  <w:rPr>
                                    <w:rFonts w:ascii="Calibri"/>
                                  </w:rPr>
                                </w:pPr>
                                <w:r>
                                  <w:rPr>
                                    <w:rFonts w:ascii="Calibri"/>
                                    <w:spacing w:val="-2"/>
                                  </w:rPr>
                                  <w:t>Inwestor</w:t>
                                </w:r>
                              </w:p>
                            </w:tc>
                            <w:tc>
                              <w:tcPr>
                                <w:tcW w:w="4659" w:type="dxa"/>
                              </w:tcPr>
                              <w:p w14:paraId="05A6D579" w14:textId="77777777" w:rsidR="00720136" w:rsidRDefault="00000000">
                                <w:pPr>
                                  <w:pStyle w:val="TableParagraph"/>
                                  <w:spacing w:before="2" w:line="250" w:lineRule="exact"/>
                                  <w:ind w:left="1109"/>
                                  <w:rPr>
                                    <w:rFonts w:ascii="Calibri" w:hAnsi="Calibri"/>
                                  </w:rPr>
                                </w:pPr>
                                <w:r>
                                  <w:rPr>
                                    <w:rFonts w:ascii="Calibri" w:hAnsi="Calibri"/>
                                  </w:rPr>
                                  <w:t>GMINA</w:t>
                                </w:r>
                                <w:r>
                                  <w:rPr>
                                    <w:rFonts w:ascii="Calibri" w:hAnsi="Calibri"/>
                                    <w:spacing w:val="-8"/>
                                  </w:rPr>
                                  <w:t xml:space="preserve"> </w:t>
                                </w:r>
                                <w:r>
                                  <w:rPr>
                                    <w:rFonts w:ascii="Calibri" w:hAnsi="Calibri"/>
                                  </w:rPr>
                                  <w:t>MIASTO</w:t>
                                </w:r>
                                <w:r>
                                  <w:rPr>
                                    <w:rFonts w:ascii="Calibri" w:hAnsi="Calibri"/>
                                    <w:spacing w:val="-8"/>
                                  </w:rPr>
                                  <w:t xml:space="preserve"> </w:t>
                                </w:r>
                                <w:r>
                                  <w:rPr>
                                    <w:rFonts w:ascii="Calibri" w:hAnsi="Calibri"/>
                                    <w:spacing w:val="-2"/>
                                  </w:rPr>
                                  <w:t>DARŁOWO</w:t>
                                </w:r>
                              </w:p>
                            </w:tc>
                          </w:tr>
                          <w:tr w:rsidR="00720136" w14:paraId="6EA993F3" w14:textId="77777777">
                            <w:trPr>
                              <w:trHeight w:val="561"/>
                            </w:trPr>
                            <w:tc>
                              <w:tcPr>
                                <w:tcW w:w="2179" w:type="dxa"/>
                              </w:tcPr>
                              <w:p w14:paraId="0E4CDC16" w14:textId="77777777" w:rsidR="00720136" w:rsidRDefault="00000000">
                                <w:pPr>
                                  <w:pStyle w:val="TableParagraph"/>
                                  <w:spacing w:before="146"/>
                                  <w:ind w:left="8"/>
                                  <w:jc w:val="center"/>
                                  <w:rPr>
                                    <w:rFonts w:ascii="Calibri"/>
                                  </w:rPr>
                                </w:pPr>
                                <w:r>
                                  <w:rPr>
                                    <w:rFonts w:ascii="Calibri"/>
                                  </w:rPr>
                                  <w:t>Adres</w:t>
                                </w:r>
                                <w:r>
                                  <w:rPr>
                                    <w:rFonts w:ascii="Calibri"/>
                                    <w:spacing w:val="-11"/>
                                  </w:rPr>
                                  <w:t xml:space="preserve"> </w:t>
                                </w:r>
                                <w:r>
                                  <w:rPr>
                                    <w:rFonts w:ascii="Calibri"/>
                                    <w:spacing w:val="-2"/>
                                  </w:rPr>
                                  <w:t>Inwestycji</w:t>
                                </w:r>
                              </w:p>
                            </w:tc>
                            <w:tc>
                              <w:tcPr>
                                <w:tcW w:w="4659" w:type="dxa"/>
                              </w:tcPr>
                              <w:p w14:paraId="35A3F98E" w14:textId="77777777" w:rsidR="00720136" w:rsidRDefault="00000000">
                                <w:pPr>
                                  <w:pStyle w:val="TableParagraph"/>
                                  <w:spacing w:before="1" w:line="270" w:lineRule="atLeast"/>
                                  <w:ind w:left="1510" w:right="923" w:hanging="575"/>
                                  <w:rPr>
                                    <w:rFonts w:ascii="Calibri" w:hAnsi="Calibri"/>
                                  </w:rPr>
                                </w:pPr>
                                <w:r>
                                  <w:rPr>
                                    <w:rFonts w:ascii="Calibri" w:hAnsi="Calibri"/>
                                  </w:rPr>
                                  <w:t>NUMER</w:t>
                                </w:r>
                                <w:r>
                                  <w:rPr>
                                    <w:rFonts w:ascii="Calibri" w:hAnsi="Calibri"/>
                                    <w:spacing w:val="-13"/>
                                  </w:rPr>
                                  <w:t xml:space="preserve"> </w:t>
                                </w:r>
                                <w:r>
                                  <w:rPr>
                                    <w:rFonts w:ascii="Calibri" w:hAnsi="Calibri"/>
                                  </w:rPr>
                                  <w:t>DZIAŁKI:</w:t>
                                </w:r>
                                <w:r>
                                  <w:rPr>
                                    <w:rFonts w:ascii="Calibri" w:hAnsi="Calibri"/>
                                    <w:spacing w:val="-12"/>
                                  </w:rPr>
                                  <w:t xml:space="preserve"> </w:t>
                                </w:r>
                                <w:r>
                                  <w:rPr>
                                    <w:rFonts w:ascii="Calibri" w:hAnsi="Calibri"/>
                                  </w:rPr>
                                  <w:t>223/2;</w:t>
                                </w:r>
                                <w:r>
                                  <w:rPr>
                                    <w:rFonts w:ascii="Calibri" w:hAnsi="Calibri"/>
                                    <w:spacing w:val="-12"/>
                                  </w:rPr>
                                  <w:t xml:space="preserve"> </w:t>
                                </w:r>
                                <w:r>
                                  <w:rPr>
                                    <w:rFonts w:ascii="Calibri" w:hAnsi="Calibri"/>
                                  </w:rPr>
                                  <w:t>AM-11 76-150 DARŁOWO</w:t>
                                </w:r>
                              </w:p>
                            </w:tc>
                          </w:tr>
                        </w:tbl>
                        <w:p w14:paraId="7A9DC989" w14:textId="77777777" w:rsidR="00720136" w:rsidRDefault="00720136">
                          <w:pPr>
                            <w:pStyle w:val="Tekstpodstawowy"/>
                          </w:pPr>
                        </w:p>
                      </w:txbxContent>
                    </wps:txbx>
                    <wps:bodyPr wrap="square" lIns="0" tIns="0" rIns="0" bIns="0" rtlCol="0">
                      <a:noAutofit/>
                    </wps:bodyPr>
                  </wps:wsp>
                </a:graphicData>
              </a:graphic>
            </wp:anchor>
          </w:drawing>
        </mc:Choice>
        <mc:Fallback>
          <w:pict>
            <v:shapetype w14:anchorId="61A93C25" id="_x0000_t202" coordsize="21600,21600" o:spt="202" path="m,l,21600r21600,l21600,xe">
              <v:stroke joinstyle="miter"/>
              <v:path gradientshapeok="t" o:connecttype="rect"/>
            </v:shapetype>
            <v:shape id="Textbox 1" o:spid="_x0000_s1026" type="#_x0000_t202" style="position:absolute;margin-left:123pt;margin-top:14.2pt;width:348.4pt;height:64.25pt;z-index:1572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4659"/>
                    </w:tblGrid>
                    <w:tr w:rsidR="00720136" w14:paraId="52B1FC68" w14:textId="77777777">
                      <w:trPr>
                        <w:trHeight w:val="411"/>
                      </w:trPr>
                      <w:tc>
                        <w:tcPr>
                          <w:tcW w:w="6838" w:type="dxa"/>
                          <w:gridSpan w:val="2"/>
                        </w:tcPr>
                        <w:p w14:paraId="13DE500F" w14:textId="77777777" w:rsidR="00720136" w:rsidRDefault="00000000">
                          <w:pPr>
                            <w:pStyle w:val="TableParagraph"/>
                            <w:spacing w:before="71"/>
                            <w:ind w:left="5"/>
                            <w:jc w:val="center"/>
                            <w:rPr>
                              <w:rFonts w:ascii="Calibri"/>
                            </w:rPr>
                          </w:pPr>
                          <w:r>
                            <w:rPr>
                              <w:rFonts w:ascii="Calibri"/>
                              <w:spacing w:val="-2"/>
                            </w:rPr>
                            <w:t>Mikroinstalacja</w:t>
                          </w:r>
                          <w:r>
                            <w:rPr>
                              <w:rFonts w:ascii="Calibri"/>
                              <w:spacing w:val="10"/>
                            </w:rPr>
                            <w:t xml:space="preserve"> </w:t>
                          </w:r>
                          <w:r>
                            <w:rPr>
                              <w:rFonts w:ascii="Calibri"/>
                              <w:spacing w:val="-2"/>
                            </w:rPr>
                            <w:t>Fotowoltaiczna</w:t>
                          </w:r>
                        </w:p>
                      </w:tc>
                    </w:tr>
                    <w:tr w:rsidR="00720136" w14:paraId="6C583096" w14:textId="77777777">
                      <w:trPr>
                        <w:trHeight w:val="273"/>
                      </w:trPr>
                      <w:tc>
                        <w:tcPr>
                          <w:tcW w:w="2179" w:type="dxa"/>
                        </w:tcPr>
                        <w:p w14:paraId="112CFB06" w14:textId="77777777" w:rsidR="00720136" w:rsidRDefault="00000000">
                          <w:pPr>
                            <w:pStyle w:val="TableParagraph"/>
                            <w:spacing w:before="2" w:line="250" w:lineRule="exact"/>
                            <w:ind w:left="8" w:right="1"/>
                            <w:jc w:val="center"/>
                            <w:rPr>
                              <w:rFonts w:ascii="Calibri"/>
                            </w:rPr>
                          </w:pPr>
                          <w:r>
                            <w:rPr>
                              <w:rFonts w:ascii="Calibri"/>
                              <w:spacing w:val="-2"/>
                            </w:rPr>
                            <w:t>Inwestor</w:t>
                          </w:r>
                        </w:p>
                      </w:tc>
                      <w:tc>
                        <w:tcPr>
                          <w:tcW w:w="4659" w:type="dxa"/>
                        </w:tcPr>
                        <w:p w14:paraId="05A6D579" w14:textId="77777777" w:rsidR="00720136" w:rsidRDefault="00000000">
                          <w:pPr>
                            <w:pStyle w:val="TableParagraph"/>
                            <w:spacing w:before="2" w:line="250" w:lineRule="exact"/>
                            <w:ind w:left="1109"/>
                            <w:rPr>
                              <w:rFonts w:ascii="Calibri" w:hAnsi="Calibri"/>
                            </w:rPr>
                          </w:pPr>
                          <w:r>
                            <w:rPr>
                              <w:rFonts w:ascii="Calibri" w:hAnsi="Calibri"/>
                            </w:rPr>
                            <w:t>GMINA</w:t>
                          </w:r>
                          <w:r>
                            <w:rPr>
                              <w:rFonts w:ascii="Calibri" w:hAnsi="Calibri"/>
                              <w:spacing w:val="-8"/>
                            </w:rPr>
                            <w:t xml:space="preserve"> </w:t>
                          </w:r>
                          <w:r>
                            <w:rPr>
                              <w:rFonts w:ascii="Calibri" w:hAnsi="Calibri"/>
                            </w:rPr>
                            <w:t>MIASTO</w:t>
                          </w:r>
                          <w:r>
                            <w:rPr>
                              <w:rFonts w:ascii="Calibri" w:hAnsi="Calibri"/>
                              <w:spacing w:val="-8"/>
                            </w:rPr>
                            <w:t xml:space="preserve"> </w:t>
                          </w:r>
                          <w:r>
                            <w:rPr>
                              <w:rFonts w:ascii="Calibri" w:hAnsi="Calibri"/>
                              <w:spacing w:val="-2"/>
                            </w:rPr>
                            <w:t>DARŁOWO</w:t>
                          </w:r>
                        </w:p>
                      </w:tc>
                    </w:tr>
                    <w:tr w:rsidR="00720136" w14:paraId="6EA993F3" w14:textId="77777777">
                      <w:trPr>
                        <w:trHeight w:val="561"/>
                      </w:trPr>
                      <w:tc>
                        <w:tcPr>
                          <w:tcW w:w="2179" w:type="dxa"/>
                        </w:tcPr>
                        <w:p w14:paraId="0E4CDC16" w14:textId="77777777" w:rsidR="00720136" w:rsidRDefault="00000000">
                          <w:pPr>
                            <w:pStyle w:val="TableParagraph"/>
                            <w:spacing w:before="146"/>
                            <w:ind w:left="8"/>
                            <w:jc w:val="center"/>
                            <w:rPr>
                              <w:rFonts w:ascii="Calibri"/>
                            </w:rPr>
                          </w:pPr>
                          <w:r>
                            <w:rPr>
                              <w:rFonts w:ascii="Calibri"/>
                            </w:rPr>
                            <w:t>Adres</w:t>
                          </w:r>
                          <w:r>
                            <w:rPr>
                              <w:rFonts w:ascii="Calibri"/>
                              <w:spacing w:val="-11"/>
                            </w:rPr>
                            <w:t xml:space="preserve"> </w:t>
                          </w:r>
                          <w:r>
                            <w:rPr>
                              <w:rFonts w:ascii="Calibri"/>
                              <w:spacing w:val="-2"/>
                            </w:rPr>
                            <w:t>Inwestycji</w:t>
                          </w:r>
                        </w:p>
                      </w:tc>
                      <w:tc>
                        <w:tcPr>
                          <w:tcW w:w="4659" w:type="dxa"/>
                        </w:tcPr>
                        <w:p w14:paraId="35A3F98E" w14:textId="77777777" w:rsidR="00720136" w:rsidRDefault="00000000">
                          <w:pPr>
                            <w:pStyle w:val="TableParagraph"/>
                            <w:spacing w:before="1" w:line="270" w:lineRule="atLeast"/>
                            <w:ind w:left="1510" w:right="923" w:hanging="575"/>
                            <w:rPr>
                              <w:rFonts w:ascii="Calibri" w:hAnsi="Calibri"/>
                            </w:rPr>
                          </w:pPr>
                          <w:r>
                            <w:rPr>
                              <w:rFonts w:ascii="Calibri" w:hAnsi="Calibri"/>
                            </w:rPr>
                            <w:t>NUMER</w:t>
                          </w:r>
                          <w:r>
                            <w:rPr>
                              <w:rFonts w:ascii="Calibri" w:hAnsi="Calibri"/>
                              <w:spacing w:val="-13"/>
                            </w:rPr>
                            <w:t xml:space="preserve"> </w:t>
                          </w:r>
                          <w:r>
                            <w:rPr>
                              <w:rFonts w:ascii="Calibri" w:hAnsi="Calibri"/>
                            </w:rPr>
                            <w:t>DZIAŁKI:</w:t>
                          </w:r>
                          <w:r>
                            <w:rPr>
                              <w:rFonts w:ascii="Calibri" w:hAnsi="Calibri"/>
                              <w:spacing w:val="-12"/>
                            </w:rPr>
                            <w:t xml:space="preserve"> </w:t>
                          </w:r>
                          <w:r>
                            <w:rPr>
                              <w:rFonts w:ascii="Calibri" w:hAnsi="Calibri"/>
                            </w:rPr>
                            <w:t>223/2;</w:t>
                          </w:r>
                          <w:r>
                            <w:rPr>
                              <w:rFonts w:ascii="Calibri" w:hAnsi="Calibri"/>
                              <w:spacing w:val="-12"/>
                            </w:rPr>
                            <w:t xml:space="preserve"> </w:t>
                          </w:r>
                          <w:r>
                            <w:rPr>
                              <w:rFonts w:ascii="Calibri" w:hAnsi="Calibri"/>
                            </w:rPr>
                            <w:t>AM-11 76-150 DARŁOWO</w:t>
                          </w:r>
                        </w:p>
                      </w:tc>
                    </w:tr>
                  </w:tbl>
                  <w:p w14:paraId="7A9DC989" w14:textId="77777777" w:rsidR="00720136" w:rsidRDefault="00720136">
                    <w:pPr>
                      <w:pStyle w:val="Tekstpodstawowy"/>
                    </w:pP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8CE87" w14:textId="77777777" w:rsidR="00720136" w:rsidRDefault="00720136">
    <w:pPr>
      <w:pStyle w:val="Tekstpodstawowy"/>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AF216" w14:textId="77777777" w:rsidR="00720136" w:rsidRDefault="00720136">
    <w:pPr>
      <w:pStyle w:val="Tekstpodstawowy"/>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423D7" w14:textId="77777777" w:rsidR="00720136" w:rsidRDefault="00720136">
    <w:pPr>
      <w:pStyle w:val="Tekstpodstawowy"/>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53C17" w14:textId="77777777" w:rsidR="00720136" w:rsidRDefault="00720136">
    <w:pPr>
      <w:pStyle w:val="Tekstpodstawowy"/>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C65D0" w14:textId="77777777" w:rsidR="00720136" w:rsidRDefault="00720136">
    <w:pPr>
      <w:pStyle w:val="Tekstpodstawowy"/>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D347E" w14:textId="77777777" w:rsidR="00720136" w:rsidRDefault="00720136">
    <w:pPr>
      <w:pStyle w:val="Tekstpodstawowy"/>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66125" w14:textId="77777777" w:rsidR="00720136" w:rsidRDefault="00720136">
    <w:pPr>
      <w:pStyle w:val="Tekstpodstawowy"/>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3D927" w14:textId="77777777" w:rsidR="00720136" w:rsidRDefault="00720136">
    <w:pPr>
      <w:pStyle w:val="Tekstpodstawowy"/>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7B75E" w14:textId="77777777" w:rsidR="00720136" w:rsidRDefault="00720136">
    <w:pPr>
      <w:pStyle w:val="Tekstpodstawowy"/>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398BD" w14:textId="77777777" w:rsidR="00720136" w:rsidRDefault="00720136">
    <w:pPr>
      <w:pStyle w:val="Tekstpodstawowy"/>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C3009" w14:textId="77777777" w:rsidR="00720136" w:rsidRDefault="00720136">
    <w:pPr>
      <w:pStyle w:val="Tekstpodstawowy"/>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454C4" w14:textId="77777777" w:rsidR="00720136" w:rsidRDefault="00720136">
    <w:pPr>
      <w:pStyle w:val="Tekstpodstawowy"/>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C04AD" w14:textId="77777777" w:rsidR="00720136" w:rsidRDefault="00720136">
    <w:pPr>
      <w:pStyle w:val="Tekstpodstawowy"/>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7427C"/>
    <w:multiLevelType w:val="multilevel"/>
    <w:tmpl w:val="A7444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FC1345"/>
    <w:multiLevelType w:val="multilevel"/>
    <w:tmpl w:val="F0CA13F6"/>
    <w:lvl w:ilvl="0">
      <w:start w:val="1"/>
      <w:numFmt w:val="decimal"/>
      <w:lvlText w:val="%1."/>
      <w:lvlJc w:val="left"/>
      <w:pPr>
        <w:ind w:left="393" w:hanging="229"/>
      </w:pPr>
      <w:rPr>
        <w:rFonts w:ascii="Calibri" w:eastAsia="Calibri" w:hAnsi="Calibri" w:cs="Calibri" w:hint="default"/>
        <w:b/>
        <w:bCs/>
        <w:i w:val="0"/>
        <w:iCs w:val="0"/>
        <w:spacing w:val="0"/>
        <w:w w:val="107"/>
        <w:sz w:val="22"/>
        <w:szCs w:val="22"/>
        <w:lang w:val="pl-PL" w:eastAsia="en-US" w:bidi="ar-SA"/>
      </w:rPr>
    </w:lvl>
    <w:lvl w:ilvl="1">
      <w:start w:val="1"/>
      <w:numFmt w:val="decimal"/>
      <w:lvlText w:val="%1.%2."/>
      <w:lvlJc w:val="left"/>
      <w:pPr>
        <w:ind w:left="873" w:hanging="709"/>
      </w:pPr>
      <w:rPr>
        <w:rFonts w:ascii="Calibri" w:eastAsia="Calibri" w:hAnsi="Calibri" w:cs="Calibri" w:hint="default"/>
        <w:b w:val="0"/>
        <w:bCs w:val="0"/>
        <w:i w:val="0"/>
        <w:iCs w:val="0"/>
        <w:spacing w:val="0"/>
        <w:w w:val="107"/>
        <w:sz w:val="22"/>
        <w:szCs w:val="22"/>
        <w:lang w:val="pl-PL" w:eastAsia="en-US" w:bidi="ar-SA"/>
      </w:rPr>
    </w:lvl>
    <w:lvl w:ilvl="2">
      <w:numFmt w:val="bullet"/>
      <w:lvlText w:val="•"/>
      <w:lvlJc w:val="left"/>
      <w:pPr>
        <w:ind w:left="873" w:hanging="709"/>
      </w:pPr>
      <w:rPr>
        <w:rFonts w:ascii="Calibri" w:eastAsia="Calibri" w:hAnsi="Calibri" w:cs="Calibri" w:hint="default"/>
        <w:b w:val="0"/>
        <w:bCs w:val="0"/>
        <w:i w:val="0"/>
        <w:iCs w:val="0"/>
        <w:spacing w:val="0"/>
        <w:w w:val="94"/>
        <w:sz w:val="22"/>
        <w:szCs w:val="22"/>
        <w:lang w:val="pl-PL" w:eastAsia="en-US" w:bidi="ar-SA"/>
      </w:rPr>
    </w:lvl>
    <w:lvl w:ilvl="3">
      <w:numFmt w:val="bullet"/>
      <w:lvlText w:val=""/>
      <w:lvlJc w:val="left"/>
      <w:pPr>
        <w:ind w:left="885" w:hanging="360"/>
      </w:pPr>
      <w:rPr>
        <w:rFonts w:ascii="Symbol" w:eastAsia="Symbol" w:hAnsi="Symbol" w:cs="Symbol" w:hint="default"/>
        <w:b w:val="0"/>
        <w:bCs w:val="0"/>
        <w:i w:val="0"/>
        <w:iCs w:val="0"/>
        <w:spacing w:val="0"/>
        <w:w w:val="99"/>
        <w:sz w:val="22"/>
        <w:szCs w:val="22"/>
        <w:lang w:val="pl-PL" w:eastAsia="en-US" w:bidi="ar-SA"/>
      </w:rPr>
    </w:lvl>
    <w:lvl w:ilvl="4">
      <w:numFmt w:val="bullet"/>
      <w:lvlText w:val="•"/>
      <w:lvlJc w:val="left"/>
      <w:pPr>
        <w:ind w:left="3176" w:hanging="360"/>
      </w:pPr>
      <w:rPr>
        <w:rFonts w:hint="default"/>
        <w:lang w:val="pl-PL" w:eastAsia="en-US" w:bidi="ar-SA"/>
      </w:rPr>
    </w:lvl>
    <w:lvl w:ilvl="5">
      <w:numFmt w:val="bullet"/>
      <w:lvlText w:val="•"/>
      <w:lvlJc w:val="left"/>
      <w:pPr>
        <w:ind w:left="4324" w:hanging="360"/>
      </w:pPr>
      <w:rPr>
        <w:rFonts w:hint="default"/>
        <w:lang w:val="pl-PL" w:eastAsia="en-US" w:bidi="ar-SA"/>
      </w:rPr>
    </w:lvl>
    <w:lvl w:ilvl="6">
      <w:numFmt w:val="bullet"/>
      <w:lvlText w:val="•"/>
      <w:lvlJc w:val="left"/>
      <w:pPr>
        <w:ind w:left="5472" w:hanging="360"/>
      </w:pPr>
      <w:rPr>
        <w:rFonts w:hint="default"/>
        <w:lang w:val="pl-PL" w:eastAsia="en-US" w:bidi="ar-SA"/>
      </w:rPr>
    </w:lvl>
    <w:lvl w:ilvl="7">
      <w:numFmt w:val="bullet"/>
      <w:lvlText w:val="•"/>
      <w:lvlJc w:val="left"/>
      <w:pPr>
        <w:ind w:left="6620" w:hanging="360"/>
      </w:pPr>
      <w:rPr>
        <w:rFonts w:hint="default"/>
        <w:lang w:val="pl-PL" w:eastAsia="en-US" w:bidi="ar-SA"/>
      </w:rPr>
    </w:lvl>
    <w:lvl w:ilvl="8">
      <w:numFmt w:val="bullet"/>
      <w:lvlText w:val="•"/>
      <w:lvlJc w:val="left"/>
      <w:pPr>
        <w:ind w:left="7769" w:hanging="360"/>
      </w:pPr>
      <w:rPr>
        <w:rFonts w:hint="default"/>
        <w:lang w:val="pl-PL" w:eastAsia="en-US" w:bidi="ar-SA"/>
      </w:rPr>
    </w:lvl>
  </w:abstractNum>
  <w:abstractNum w:abstractNumId="2" w15:restartNumberingAfterBreak="0">
    <w:nsid w:val="086549BC"/>
    <w:multiLevelType w:val="hybridMultilevel"/>
    <w:tmpl w:val="10585A8A"/>
    <w:lvl w:ilvl="0" w:tplc="F04E7784">
      <w:start w:val="1"/>
      <w:numFmt w:val="decimal"/>
      <w:lvlText w:val="%1."/>
      <w:lvlJc w:val="left"/>
      <w:pPr>
        <w:ind w:left="863" w:hanging="480"/>
      </w:pPr>
      <w:rPr>
        <w:rFonts w:ascii="Calibri" w:eastAsia="Calibri" w:hAnsi="Calibri" w:cs="Calibri" w:hint="default"/>
        <w:b w:val="0"/>
        <w:bCs w:val="0"/>
        <w:i w:val="0"/>
        <w:iCs w:val="0"/>
        <w:spacing w:val="-1"/>
        <w:w w:val="100"/>
        <w:sz w:val="24"/>
        <w:szCs w:val="24"/>
        <w:lang w:val="pl-PL" w:eastAsia="en-US" w:bidi="ar-SA"/>
      </w:rPr>
    </w:lvl>
    <w:lvl w:ilvl="1" w:tplc="93800404">
      <w:numFmt w:val="bullet"/>
      <w:lvlText w:val="•"/>
      <w:lvlJc w:val="left"/>
      <w:pPr>
        <w:ind w:left="1780" w:hanging="480"/>
      </w:pPr>
      <w:rPr>
        <w:rFonts w:hint="default"/>
        <w:lang w:val="pl-PL" w:eastAsia="en-US" w:bidi="ar-SA"/>
      </w:rPr>
    </w:lvl>
    <w:lvl w:ilvl="2" w:tplc="8FF63506">
      <w:numFmt w:val="bullet"/>
      <w:lvlText w:val="•"/>
      <w:lvlJc w:val="left"/>
      <w:pPr>
        <w:ind w:left="2701" w:hanging="480"/>
      </w:pPr>
      <w:rPr>
        <w:rFonts w:hint="default"/>
        <w:lang w:val="pl-PL" w:eastAsia="en-US" w:bidi="ar-SA"/>
      </w:rPr>
    </w:lvl>
    <w:lvl w:ilvl="3" w:tplc="89E0F572">
      <w:numFmt w:val="bullet"/>
      <w:lvlText w:val="•"/>
      <w:lvlJc w:val="left"/>
      <w:pPr>
        <w:ind w:left="3621" w:hanging="480"/>
      </w:pPr>
      <w:rPr>
        <w:rFonts w:hint="default"/>
        <w:lang w:val="pl-PL" w:eastAsia="en-US" w:bidi="ar-SA"/>
      </w:rPr>
    </w:lvl>
    <w:lvl w:ilvl="4" w:tplc="DDE672E0">
      <w:numFmt w:val="bullet"/>
      <w:lvlText w:val="•"/>
      <w:lvlJc w:val="left"/>
      <w:pPr>
        <w:ind w:left="4542" w:hanging="480"/>
      </w:pPr>
      <w:rPr>
        <w:rFonts w:hint="default"/>
        <w:lang w:val="pl-PL" w:eastAsia="en-US" w:bidi="ar-SA"/>
      </w:rPr>
    </w:lvl>
    <w:lvl w:ilvl="5" w:tplc="897001D8">
      <w:numFmt w:val="bullet"/>
      <w:lvlText w:val="•"/>
      <w:lvlJc w:val="left"/>
      <w:pPr>
        <w:ind w:left="5462" w:hanging="480"/>
      </w:pPr>
      <w:rPr>
        <w:rFonts w:hint="default"/>
        <w:lang w:val="pl-PL" w:eastAsia="en-US" w:bidi="ar-SA"/>
      </w:rPr>
    </w:lvl>
    <w:lvl w:ilvl="6" w:tplc="03A6409C">
      <w:numFmt w:val="bullet"/>
      <w:lvlText w:val="•"/>
      <w:lvlJc w:val="left"/>
      <w:pPr>
        <w:ind w:left="6383" w:hanging="480"/>
      </w:pPr>
      <w:rPr>
        <w:rFonts w:hint="default"/>
        <w:lang w:val="pl-PL" w:eastAsia="en-US" w:bidi="ar-SA"/>
      </w:rPr>
    </w:lvl>
    <w:lvl w:ilvl="7" w:tplc="21C6202C">
      <w:numFmt w:val="bullet"/>
      <w:lvlText w:val="•"/>
      <w:lvlJc w:val="left"/>
      <w:pPr>
        <w:ind w:left="7303" w:hanging="480"/>
      </w:pPr>
      <w:rPr>
        <w:rFonts w:hint="default"/>
        <w:lang w:val="pl-PL" w:eastAsia="en-US" w:bidi="ar-SA"/>
      </w:rPr>
    </w:lvl>
    <w:lvl w:ilvl="8" w:tplc="8640DDC0">
      <w:numFmt w:val="bullet"/>
      <w:lvlText w:val="•"/>
      <w:lvlJc w:val="left"/>
      <w:pPr>
        <w:ind w:left="8224" w:hanging="480"/>
      </w:pPr>
      <w:rPr>
        <w:rFonts w:hint="default"/>
        <w:lang w:val="pl-PL" w:eastAsia="en-US" w:bidi="ar-SA"/>
      </w:rPr>
    </w:lvl>
  </w:abstractNum>
  <w:abstractNum w:abstractNumId="3" w15:restartNumberingAfterBreak="0">
    <w:nsid w:val="09483056"/>
    <w:multiLevelType w:val="hybridMultilevel"/>
    <w:tmpl w:val="10944A9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B7D6315"/>
    <w:multiLevelType w:val="hybridMultilevel"/>
    <w:tmpl w:val="F72C06A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 w15:restartNumberingAfterBreak="0">
    <w:nsid w:val="0BB41AAF"/>
    <w:multiLevelType w:val="hybridMultilevel"/>
    <w:tmpl w:val="ACEC4BAC"/>
    <w:lvl w:ilvl="0" w:tplc="8E92F7C6">
      <w:numFmt w:val="bullet"/>
      <w:lvlText w:val=""/>
      <w:lvlJc w:val="left"/>
      <w:pPr>
        <w:ind w:left="1241" w:hanging="717"/>
      </w:pPr>
      <w:rPr>
        <w:rFonts w:ascii="Symbol" w:eastAsia="Symbol" w:hAnsi="Symbol" w:cs="Symbol" w:hint="default"/>
        <w:b w:val="0"/>
        <w:bCs w:val="0"/>
        <w:i w:val="0"/>
        <w:iCs w:val="0"/>
        <w:spacing w:val="0"/>
        <w:w w:val="99"/>
        <w:sz w:val="22"/>
        <w:szCs w:val="22"/>
        <w:lang w:val="pl-PL" w:eastAsia="en-US" w:bidi="ar-SA"/>
      </w:rPr>
    </w:lvl>
    <w:lvl w:ilvl="1" w:tplc="F6247016">
      <w:numFmt w:val="bullet"/>
      <w:lvlText w:val="•"/>
      <w:lvlJc w:val="left"/>
      <w:pPr>
        <w:ind w:left="2122" w:hanging="717"/>
      </w:pPr>
      <w:rPr>
        <w:rFonts w:hint="default"/>
        <w:lang w:val="pl-PL" w:eastAsia="en-US" w:bidi="ar-SA"/>
      </w:rPr>
    </w:lvl>
    <w:lvl w:ilvl="2" w:tplc="6A884ED0">
      <w:numFmt w:val="bullet"/>
      <w:lvlText w:val="•"/>
      <w:lvlJc w:val="left"/>
      <w:pPr>
        <w:ind w:left="3005" w:hanging="717"/>
      </w:pPr>
      <w:rPr>
        <w:rFonts w:hint="default"/>
        <w:lang w:val="pl-PL" w:eastAsia="en-US" w:bidi="ar-SA"/>
      </w:rPr>
    </w:lvl>
    <w:lvl w:ilvl="3" w:tplc="D07A91E0">
      <w:numFmt w:val="bullet"/>
      <w:lvlText w:val="•"/>
      <w:lvlJc w:val="left"/>
      <w:pPr>
        <w:ind w:left="3887" w:hanging="717"/>
      </w:pPr>
      <w:rPr>
        <w:rFonts w:hint="default"/>
        <w:lang w:val="pl-PL" w:eastAsia="en-US" w:bidi="ar-SA"/>
      </w:rPr>
    </w:lvl>
    <w:lvl w:ilvl="4" w:tplc="CC48627C">
      <w:numFmt w:val="bullet"/>
      <w:lvlText w:val="•"/>
      <w:lvlJc w:val="left"/>
      <w:pPr>
        <w:ind w:left="4770" w:hanging="717"/>
      </w:pPr>
      <w:rPr>
        <w:rFonts w:hint="default"/>
        <w:lang w:val="pl-PL" w:eastAsia="en-US" w:bidi="ar-SA"/>
      </w:rPr>
    </w:lvl>
    <w:lvl w:ilvl="5" w:tplc="91004540">
      <w:numFmt w:val="bullet"/>
      <w:lvlText w:val="•"/>
      <w:lvlJc w:val="left"/>
      <w:pPr>
        <w:ind w:left="5652" w:hanging="717"/>
      </w:pPr>
      <w:rPr>
        <w:rFonts w:hint="default"/>
        <w:lang w:val="pl-PL" w:eastAsia="en-US" w:bidi="ar-SA"/>
      </w:rPr>
    </w:lvl>
    <w:lvl w:ilvl="6" w:tplc="360E06F2">
      <w:numFmt w:val="bullet"/>
      <w:lvlText w:val="•"/>
      <w:lvlJc w:val="left"/>
      <w:pPr>
        <w:ind w:left="6535" w:hanging="717"/>
      </w:pPr>
      <w:rPr>
        <w:rFonts w:hint="default"/>
        <w:lang w:val="pl-PL" w:eastAsia="en-US" w:bidi="ar-SA"/>
      </w:rPr>
    </w:lvl>
    <w:lvl w:ilvl="7" w:tplc="CF22E170">
      <w:numFmt w:val="bullet"/>
      <w:lvlText w:val="•"/>
      <w:lvlJc w:val="left"/>
      <w:pPr>
        <w:ind w:left="7417" w:hanging="717"/>
      </w:pPr>
      <w:rPr>
        <w:rFonts w:hint="default"/>
        <w:lang w:val="pl-PL" w:eastAsia="en-US" w:bidi="ar-SA"/>
      </w:rPr>
    </w:lvl>
    <w:lvl w:ilvl="8" w:tplc="39FC00C6">
      <w:numFmt w:val="bullet"/>
      <w:lvlText w:val="•"/>
      <w:lvlJc w:val="left"/>
      <w:pPr>
        <w:ind w:left="8300" w:hanging="717"/>
      </w:pPr>
      <w:rPr>
        <w:rFonts w:hint="default"/>
        <w:lang w:val="pl-PL" w:eastAsia="en-US" w:bidi="ar-SA"/>
      </w:rPr>
    </w:lvl>
  </w:abstractNum>
  <w:abstractNum w:abstractNumId="6" w15:restartNumberingAfterBreak="0">
    <w:nsid w:val="0C8D3C8F"/>
    <w:multiLevelType w:val="hybridMultilevel"/>
    <w:tmpl w:val="2EF276B0"/>
    <w:lvl w:ilvl="0" w:tplc="04150001">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7" w15:restartNumberingAfterBreak="0">
    <w:nsid w:val="0D413398"/>
    <w:multiLevelType w:val="hybridMultilevel"/>
    <w:tmpl w:val="E6A4CB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7BC48D0"/>
    <w:multiLevelType w:val="hybridMultilevel"/>
    <w:tmpl w:val="EDC2C0A6"/>
    <w:lvl w:ilvl="0" w:tplc="04150001">
      <w:start w:val="1"/>
      <w:numFmt w:val="bullet"/>
      <w:lvlText w:val=""/>
      <w:lvlJc w:val="left"/>
      <w:pPr>
        <w:ind w:left="720" w:hanging="360"/>
      </w:pPr>
      <w:rPr>
        <w:rFonts w:ascii="Symbol" w:hAnsi="Symbol" w:hint="default"/>
      </w:rPr>
    </w:lvl>
    <w:lvl w:ilvl="1" w:tplc="FFAE72F8">
      <w:numFmt w:val="bullet"/>
      <w:lvlText w:val="•"/>
      <w:lvlJc w:val="left"/>
      <w:pPr>
        <w:ind w:left="1440" w:hanging="360"/>
      </w:pPr>
      <w:rPr>
        <w:rFonts w:ascii="Arial Narrow" w:eastAsia="Times New Roman" w:hAnsi="Arial Narrow" w:cs="Arial Narro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B4D165E"/>
    <w:multiLevelType w:val="multilevel"/>
    <w:tmpl w:val="8D06845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BFB2100"/>
    <w:multiLevelType w:val="multilevel"/>
    <w:tmpl w:val="BBB25362"/>
    <w:lvl w:ilvl="0">
      <w:start w:val="1"/>
      <w:numFmt w:val="decimal"/>
      <w:pStyle w:val="Styl2"/>
      <w:lvlText w:val="6.%1."/>
      <w:lvlJc w:val="left"/>
      <w:pPr>
        <w:ind w:left="360" w:hanging="36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92" w:hanging="432"/>
      </w:pPr>
      <w:rPr>
        <w:rFonts w:hint="default"/>
      </w:rPr>
    </w:lvl>
    <w:lvl w:ilvl="2">
      <w:start w:val="1"/>
      <w:numFmt w:val="decimal"/>
      <w:lvlText w:val="6.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154415E"/>
    <w:multiLevelType w:val="hybridMultilevel"/>
    <w:tmpl w:val="C8863830"/>
    <w:lvl w:ilvl="0" w:tplc="F9724BF6">
      <w:numFmt w:val="bullet"/>
      <w:lvlText w:val="•"/>
      <w:lvlJc w:val="left"/>
      <w:pPr>
        <w:ind w:left="1231" w:hanging="706"/>
      </w:pPr>
      <w:rPr>
        <w:rFonts w:ascii="Calibri" w:eastAsia="Calibri" w:hAnsi="Calibri" w:cs="Calibri" w:hint="default"/>
        <w:b w:val="0"/>
        <w:bCs w:val="0"/>
        <w:i w:val="0"/>
        <w:iCs w:val="0"/>
        <w:spacing w:val="0"/>
        <w:w w:val="94"/>
        <w:sz w:val="22"/>
        <w:szCs w:val="22"/>
        <w:lang w:val="pl-PL" w:eastAsia="en-US" w:bidi="ar-SA"/>
      </w:rPr>
    </w:lvl>
    <w:lvl w:ilvl="1" w:tplc="B42C8860">
      <w:numFmt w:val="bullet"/>
      <w:lvlText w:val="•"/>
      <w:lvlJc w:val="left"/>
      <w:pPr>
        <w:ind w:left="2122" w:hanging="706"/>
      </w:pPr>
      <w:rPr>
        <w:rFonts w:hint="default"/>
        <w:lang w:val="pl-PL" w:eastAsia="en-US" w:bidi="ar-SA"/>
      </w:rPr>
    </w:lvl>
    <w:lvl w:ilvl="2" w:tplc="440CE550">
      <w:numFmt w:val="bullet"/>
      <w:lvlText w:val="•"/>
      <w:lvlJc w:val="left"/>
      <w:pPr>
        <w:ind w:left="3005" w:hanging="706"/>
      </w:pPr>
      <w:rPr>
        <w:rFonts w:hint="default"/>
        <w:lang w:val="pl-PL" w:eastAsia="en-US" w:bidi="ar-SA"/>
      </w:rPr>
    </w:lvl>
    <w:lvl w:ilvl="3" w:tplc="BB8A57D2">
      <w:numFmt w:val="bullet"/>
      <w:lvlText w:val="•"/>
      <w:lvlJc w:val="left"/>
      <w:pPr>
        <w:ind w:left="3887" w:hanging="706"/>
      </w:pPr>
      <w:rPr>
        <w:rFonts w:hint="default"/>
        <w:lang w:val="pl-PL" w:eastAsia="en-US" w:bidi="ar-SA"/>
      </w:rPr>
    </w:lvl>
    <w:lvl w:ilvl="4" w:tplc="9DB0069A">
      <w:numFmt w:val="bullet"/>
      <w:lvlText w:val="•"/>
      <w:lvlJc w:val="left"/>
      <w:pPr>
        <w:ind w:left="4770" w:hanging="706"/>
      </w:pPr>
      <w:rPr>
        <w:rFonts w:hint="default"/>
        <w:lang w:val="pl-PL" w:eastAsia="en-US" w:bidi="ar-SA"/>
      </w:rPr>
    </w:lvl>
    <w:lvl w:ilvl="5" w:tplc="BE8475DE">
      <w:numFmt w:val="bullet"/>
      <w:lvlText w:val="•"/>
      <w:lvlJc w:val="left"/>
      <w:pPr>
        <w:ind w:left="5652" w:hanging="706"/>
      </w:pPr>
      <w:rPr>
        <w:rFonts w:hint="default"/>
        <w:lang w:val="pl-PL" w:eastAsia="en-US" w:bidi="ar-SA"/>
      </w:rPr>
    </w:lvl>
    <w:lvl w:ilvl="6" w:tplc="6AF82750">
      <w:numFmt w:val="bullet"/>
      <w:lvlText w:val="•"/>
      <w:lvlJc w:val="left"/>
      <w:pPr>
        <w:ind w:left="6535" w:hanging="706"/>
      </w:pPr>
      <w:rPr>
        <w:rFonts w:hint="default"/>
        <w:lang w:val="pl-PL" w:eastAsia="en-US" w:bidi="ar-SA"/>
      </w:rPr>
    </w:lvl>
    <w:lvl w:ilvl="7" w:tplc="ADD8AC14">
      <w:numFmt w:val="bullet"/>
      <w:lvlText w:val="•"/>
      <w:lvlJc w:val="left"/>
      <w:pPr>
        <w:ind w:left="7417" w:hanging="706"/>
      </w:pPr>
      <w:rPr>
        <w:rFonts w:hint="default"/>
        <w:lang w:val="pl-PL" w:eastAsia="en-US" w:bidi="ar-SA"/>
      </w:rPr>
    </w:lvl>
    <w:lvl w:ilvl="8" w:tplc="ED3CA926">
      <w:numFmt w:val="bullet"/>
      <w:lvlText w:val="•"/>
      <w:lvlJc w:val="left"/>
      <w:pPr>
        <w:ind w:left="8300" w:hanging="706"/>
      </w:pPr>
      <w:rPr>
        <w:rFonts w:hint="default"/>
        <w:lang w:val="pl-PL" w:eastAsia="en-US" w:bidi="ar-SA"/>
      </w:rPr>
    </w:lvl>
  </w:abstractNum>
  <w:abstractNum w:abstractNumId="12" w15:restartNumberingAfterBreak="0">
    <w:nsid w:val="3B527260"/>
    <w:multiLevelType w:val="hybridMultilevel"/>
    <w:tmpl w:val="335E2168"/>
    <w:lvl w:ilvl="0" w:tplc="EF565706">
      <w:start w:val="1"/>
      <w:numFmt w:val="decimal"/>
      <w:lvlText w:val="%1."/>
      <w:lvlJc w:val="left"/>
      <w:pPr>
        <w:ind w:left="863" w:hanging="360"/>
      </w:pPr>
      <w:rPr>
        <w:rFonts w:ascii="Arial Narrow" w:eastAsia="Arial Narrow" w:hAnsi="Arial Narrow" w:cs="Arial Narrow" w:hint="default"/>
        <w:b w:val="0"/>
        <w:bCs w:val="0"/>
        <w:i w:val="0"/>
        <w:iCs w:val="0"/>
        <w:color w:val="0E233D"/>
        <w:spacing w:val="-1"/>
        <w:w w:val="100"/>
        <w:sz w:val="20"/>
        <w:szCs w:val="20"/>
        <w:lang w:val="pl-PL" w:eastAsia="en-US" w:bidi="ar-SA"/>
      </w:rPr>
    </w:lvl>
    <w:lvl w:ilvl="1" w:tplc="03288094">
      <w:numFmt w:val="bullet"/>
      <w:lvlText w:val="•"/>
      <w:lvlJc w:val="left"/>
      <w:pPr>
        <w:ind w:left="1780" w:hanging="360"/>
      </w:pPr>
      <w:rPr>
        <w:rFonts w:hint="default"/>
        <w:lang w:val="pl-PL" w:eastAsia="en-US" w:bidi="ar-SA"/>
      </w:rPr>
    </w:lvl>
    <w:lvl w:ilvl="2" w:tplc="4800911E">
      <w:numFmt w:val="bullet"/>
      <w:lvlText w:val="•"/>
      <w:lvlJc w:val="left"/>
      <w:pPr>
        <w:ind w:left="2701" w:hanging="360"/>
      </w:pPr>
      <w:rPr>
        <w:rFonts w:hint="default"/>
        <w:lang w:val="pl-PL" w:eastAsia="en-US" w:bidi="ar-SA"/>
      </w:rPr>
    </w:lvl>
    <w:lvl w:ilvl="3" w:tplc="A9302D5A">
      <w:numFmt w:val="bullet"/>
      <w:lvlText w:val="•"/>
      <w:lvlJc w:val="left"/>
      <w:pPr>
        <w:ind w:left="3621" w:hanging="360"/>
      </w:pPr>
      <w:rPr>
        <w:rFonts w:hint="default"/>
        <w:lang w:val="pl-PL" w:eastAsia="en-US" w:bidi="ar-SA"/>
      </w:rPr>
    </w:lvl>
    <w:lvl w:ilvl="4" w:tplc="4874E3DC">
      <w:numFmt w:val="bullet"/>
      <w:lvlText w:val="•"/>
      <w:lvlJc w:val="left"/>
      <w:pPr>
        <w:ind w:left="4542" w:hanging="360"/>
      </w:pPr>
      <w:rPr>
        <w:rFonts w:hint="default"/>
        <w:lang w:val="pl-PL" w:eastAsia="en-US" w:bidi="ar-SA"/>
      </w:rPr>
    </w:lvl>
    <w:lvl w:ilvl="5" w:tplc="1C9E3E48">
      <w:numFmt w:val="bullet"/>
      <w:lvlText w:val="•"/>
      <w:lvlJc w:val="left"/>
      <w:pPr>
        <w:ind w:left="5462" w:hanging="360"/>
      </w:pPr>
      <w:rPr>
        <w:rFonts w:hint="default"/>
        <w:lang w:val="pl-PL" w:eastAsia="en-US" w:bidi="ar-SA"/>
      </w:rPr>
    </w:lvl>
    <w:lvl w:ilvl="6" w:tplc="DE74A740">
      <w:numFmt w:val="bullet"/>
      <w:lvlText w:val="•"/>
      <w:lvlJc w:val="left"/>
      <w:pPr>
        <w:ind w:left="6383" w:hanging="360"/>
      </w:pPr>
      <w:rPr>
        <w:rFonts w:hint="default"/>
        <w:lang w:val="pl-PL" w:eastAsia="en-US" w:bidi="ar-SA"/>
      </w:rPr>
    </w:lvl>
    <w:lvl w:ilvl="7" w:tplc="CDD87420">
      <w:numFmt w:val="bullet"/>
      <w:lvlText w:val="•"/>
      <w:lvlJc w:val="left"/>
      <w:pPr>
        <w:ind w:left="7303" w:hanging="360"/>
      </w:pPr>
      <w:rPr>
        <w:rFonts w:hint="default"/>
        <w:lang w:val="pl-PL" w:eastAsia="en-US" w:bidi="ar-SA"/>
      </w:rPr>
    </w:lvl>
    <w:lvl w:ilvl="8" w:tplc="719A882E">
      <w:numFmt w:val="bullet"/>
      <w:lvlText w:val="•"/>
      <w:lvlJc w:val="left"/>
      <w:pPr>
        <w:ind w:left="8224" w:hanging="360"/>
      </w:pPr>
      <w:rPr>
        <w:rFonts w:hint="default"/>
        <w:lang w:val="pl-PL" w:eastAsia="en-US" w:bidi="ar-SA"/>
      </w:rPr>
    </w:lvl>
  </w:abstractNum>
  <w:abstractNum w:abstractNumId="13" w15:restartNumberingAfterBreak="0">
    <w:nsid w:val="4FA0768C"/>
    <w:multiLevelType w:val="multilevel"/>
    <w:tmpl w:val="7624E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FD5629"/>
    <w:multiLevelType w:val="multilevel"/>
    <w:tmpl w:val="66228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75A54BF"/>
    <w:multiLevelType w:val="hybridMultilevel"/>
    <w:tmpl w:val="FC502D14"/>
    <w:lvl w:ilvl="0" w:tplc="E1308246">
      <w:numFmt w:val="bullet"/>
      <w:lvlText w:val="o"/>
      <w:lvlJc w:val="left"/>
      <w:pPr>
        <w:ind w:left="873" w:hanging="709"/>
      </w:pPr>
      <w:rPr>
        <w:rFonts w:ascii="Calibri" w:eastAsia="Calibri" w:hAnsi="Calibri" w:cs="Calibri" w:hint="default"/>
        <w:b w:val="0"/>
        <w:bCs w:val="0"/>
        <w:i w:val="0"/>
        <w:iCs w:val="0"/>
        <w:spacing w:val="0"/>
        <w:w w:val="104"/>
        <w:sz w:val="22"/>
        <w:szCs w:val="22"/>
        <w:lang w:val="pl-PL" w:eastAsia="en-US" w:bidi="ar-SA"/>
      </w:rPr>
    </w:lvl>
    <w:lvl w:ilvl="1" w:tplc="4BBA84D2">
      <w:numFmt w:val="bullet"/>
      <w:lvlText w:val="•"/>
      <w:lvlJc w:val="left"/>
      <w:pPr>
        <w:ind w:left="1798" w:hanging="709"/>
      </w:pPr>
      <w:rPr>
        <w:rFonts w:hint="default"/>
        <w:lang w:val="pl-PL" w:eastAsia="en-US" w:bidi="ar-SA"/>
      </w:rPr>
    </w:lvl>
    <w:lvl w:ilvl="2" w:tplc="D868A0FA">
      <w:numFmt w:val="bullet"/>
      <w:lvlText w:val="•"/>
      <w:lvlJc w:val="left"/>
      <w:pPr>
        <w:ind w:left="2717" w:hanging="709"/>
      </w:pPr>
      <w:rPr>
        <w:rFonts w:hint="default"/>
        <w:lang w:val="pl-PL" w:eastAsia="en-US" w:bidi="ar-SA"/>
      </w:rPr>
    </w:lvl>
    <w:lvl w:ilvl="3" w:tplc="2BD26B86">
      <w:numFmt w:val="bullet"/>
      <w:lvlText w:val="•"/>
      <w:lvlJc w:val="left"/>
      <w:pPr>
        <w:ind w:left="3635" w:hanging="709"/>
      </w:pPr>
      <w:rPr>
        <w:rFonts w:hint="default"/>
        <w:lang w:val="pl-PL" w:eastAsia="en-US" w:bidi="ar-SA"/>
      </w:rPr>
    </w:lvl>
    <w:lvl w:ilvl="4" w:tplc="8B3276F6">
      <w:numFmt w:val="bullet"/>
      <w:lvlText w:val="•"/>
      <w:lvlJc w:val="left"/>
      <w:pPr>
        <w:ind w:left="4554" w:hanging="709"/>
      </w:pPr>
      <w:rPr>
        <w:rFonts w:hint="default"/>
        <w:lang w:val="pl-PL" w:eastAsia="en-US" w:bidi="ar-SA"/>
      </w:rPr>
    </w:lvl>
    <w:lvl w:ilvl="5" w:tplc="5D340882">
      <w:numFmt w:val="bullet"/>
      <w:lvlText w:val="•"/>
      <w:lvlJc w:val="left"/>
      <w:pPr>
        <w:ind w:left="5472" w:hanging="709"/>
      </w:pPr>
      <w:rPr>
        <w:rFonts w:hint="default"/>
        <w:lang w:val="pl-PL" w:eastAsia="en-US" w:bidi="ar-SA"/>
      </w:rPr>
    </w:lvl>
    <w:lvl w:ilvl="6" w:tplc="AB0EB51C">
      <w:numFmt w:val="bullet"/>
      <w:lvlText w:val="•"/>
      <w:lvlJc w:val="left"/>
      <w:pPr>
        <w:ind w:left="6391" w:hanging="709"/>
      </w:pPr>
      <w:rPr>
        <w:rFonts w:hint="default"/>
        <w:lang w:val="pl-PL" w:eastAsia="en-US" w:bidi="ar-SA"/>
      </w:rPr>
    </w:lvl>
    <w:lvl w:ilvl="7" w:tplc="74C2C8F6">
      <w:numFmt w:val="bullet"/>
      <w:lvlText w:val="•"/>
      <w:lvlJc w:val="left"/>
      <w:pPr>
        <w:ind w:left="7309" w:hanging="709"/>
      </w:pPr>
      <w:rPr>
        <w:rFonts w:hint="default"/>
        <w:lang w:val="pl-PL" w:eastAsia="en-US" w:bidi="ar-SA"/>
      </w:rPr>
    </w:lvl>
    <w:lvl w:ilvl="8" w:tplc="05B8CD90">
      <w:numFmt w:val="bullet"/>
      <w:lvlText w:val="•"/>
      <w:lvlJc w:val="left"/>
      <w:pPr>
        <w:ind w:left="8228" w:hanging="709"/>
      </w:pPr>
      <w:rPr>
        <w:rFonts w:hint="default"/>
        <w:lang w:val="pl-PL" w:eastAsia="en-US" w:bidi="ar-SA"/>
      </w:rPr>
    </w:lvl>
  </w:abstractNum>
  <w:abstractNum w:abstractNumId="16" w15:restartNumberingAfterBreak="0">
    <w:nsid w:val="58487C34"/>
    <w:multiLevelType w:val="hybridMultilevel"/>
    <w:tmpl w:val="D1B0EB08"/>
    <w:lvl w:ilvl="0" w:tplc="FFAE72F8">
      <w:numFmt w:val="bullet"/>
      <w:lvlText w:val="•"/>
      <w:lvlJc w:val="left"/>
      <w:pPr>
        <w:ind w:left="540" w:hanging="360"/>
      </w:pPr>
      <w:rPr>
        <w:rFonts w:ascii="Arial Narrow" w:eastAsia="Times New Roman" w:hAnsi="Arial Narrow" w:cs="Arial Narrow" w:hint="default"/>
      </w:rPr>
    </w:lvl>
    <w:lvl w:ilvl="1" w:tplc="04150001">
      <w:start w:val="1"/>
      <w:numFmt w:val="bullet"/>
      <w:lvlText w:val=""/>
      <w:lvlJc w:val="left"/>
      <w:pPr>
        <w:ind w:left="1260" w:hanging="360"/>
      </w:pPr>
      <w:rPr>
        <w:rFonts w:ascii="Symbol" w:hAnsi="Symbol" w:cs="Symbol" w:hint="default"/>
      </w:rPr>
    </w:lvl>
    <w:lvl w:ilvl="2" w:tplc="04150005" w:tentative="1">
      <w:start w:val="1"/>
      <w:numFmt w:val="bullet"/>
      <w:lvlText w:val=""/>
      <w:lvlJc w:val="left"/>
      <w:pPr>
        <w:ind w:left="1980" w:hanging="360"/>
      </w:pPr>
      <w:rPr>
        <w:rFonts w:ascii="Wingdings" w:hAnsi="Wingdings" w:hint="default"/>
      </w:rPr>
    </w:lvl>
    <w:lvl w:ilvl="3" w:tplc="04150001" w:tentative="1">
      <w:start w:val="1"/>
      <w:numFmt w:val="bullet"/>
      <w:lvlText w:val=""/>
      <w:lvlJc w:val="left"/>
      <w:pPr>
        <w:ind w:left="2700" w:hanging="360"/>
      </w:pPr>
      <w:rPr>
        <w:rFonts w:ascii="Symbol" w:hAnsi="Symbol" w:hint="default"/>
      </w:rPr>
    </w:lvl>
    <w:lvl w:ilvl="4" w:tplc="04150003" w:tentative="1">
      <w:start w:val="1"/>
      <w:numFmt w:val="bullet"/>
      <w:lvlText w:val="o"/>
      <w:lvlJc w:val="left"/>
      <w:pPr>
        <w:ind w:left="3420" w:hanging="360"/>
      </w:pPr>
      <w:rPr>
        <w:rFonts w:ascii="Courier New" w:hAnsi="Courier New" w:cs="Courier New" w:hint="default"/>
      </w:rPr>
    </w:lvl>
    <w:lvl w:ilvl="5" w:tplc="04150005" w:tentative="1">
      <w:start w:val="1"/>
      <w:numFmt w:val="bullet"/>
      <w:lvlText w:val=""/>
      <w:lvlJc w:val="left"/>
      <w:pPr>
        <w:ind w:left="4140" w:hanging="360"/>
      </w:pPr>
      <w:rPr>
        <w:rFonts w:ascii="Wingdings" w:hAnsi="Wingdings" w:hint="default"/>
      </w:rPr>
    </w:lvl>
    <w:lvl w:ilvl="6" w:tplc="04150001" w:tentative="1">
      <w:start w:val="1"/>
      <w:numFmt w:val="bullet"/>
      <w:lvlText w:val=""/>
      <w:lvlJc w:val="left"/>
      <w:pPr>
        <w:ind w:left="4860" w:hanging="360"/>
      </w:pPr>
      <w:rPr>
        <w:rFonts w:ascii="Symbol" w:hAnsi="Symbol" w:hint="default"/>
      </w:rPr>
    </w:lvl>
    <w:lvl w:ilvl="7" w:tplc="04150003" w:tentative="1">
      <w:start w:val="1"/>
      <w:numFmt w:val="bullet"/>
      <w:lvlText w:val="o"/>
      <w:lvlJc w:val="left"/>
      <w:pPr>
        <w:ind w:left="5580" w:hanging="360"/>
      </w:pPr>
      <w:rPr>
        <w:rFonts w:ascii="Courier New" w:hAnsi="Courier New" w:cs="Courier New" w:hint="default"/>
      </w:rPr>
    </w:lvl>
    <w:lvl w:ilvl="8" w:tplc="04150005" w:tentative="1">
      <w:start w:val="1"/>
      <w:numFmt w:val="bullet"/>
      <w:lvlText w:val=""/>
      <w:lvlJc w:val="left"/>
      <w:pPr>
        <w:ind w:left="6300" w:hanging="360"/>
      </w:pPr>
      <w:rPr>
        <w:rFonts w:ascii="Wingdings" w:hAnsi="Wingdings" w:hint="default"/>
      </w:rPr>
    </w:lvl>
  </w:abstractNum>
  <w:abstractNum w:abstractNumId="17" w15:restartNumberingAfterBreak="0">
    <w:nsid w:val="5D2F1B02"/>
    <w:multiLevelType w:val="multilevel"/>
    <w:tmpl w:val="A65454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DF65DB0"/>
    <w:multiLevelType w:val="hybridMultilevel"/>
    <w:tmpl w:val="5AB408C4"/>
    <w:lvl w:ilvl="0" w:tplc="8D6AA1EC">
      <w:numFmt w:val="bullet"/>
      <w:lvlText w:val="•"/>
      <w:lvlJc w:val="left"/>
      <w:pPr>
        <w:ind w:left="873" w:hanging="709"/>
      </w:pPr>
      <w:rPr>
        <w:rFonts w:ascii="Calibri" w:eastAsia="Calibri" w:hAnsi="Calibri" w:cs="Calibri" w:hint="default"/>
        <w:b w:val="0"/>
        <w:bCs w:val="0"/>
        <w:i w:val="0"/>
        <w:iCs w:val="0"/>
        <w:spacing w:val="0"/>
        <w:w w:val="94"/>
        <w:sz w:val="22"/>
        <w:szCs w:val="22"/>
        <w:lang w:val="pl-PL" w:eastAsia="en-US" w:bidi="ar-SA"/>
      </w:rPr>
    </w:lvl>
    <w:lvl w:ilvl="1" w:tplc="74DA65A8">
      <w:numFmt w:val="bullet"/>
      <w:lvlText w:val="•"/>
      <w:lvlJc w:val="left"/>
      <w:pPr>
        <w:ind w:left="1798" w:hanging="709"/>
      </w:pPr>
      <w:rPr>
        <w:rFonts w:hint="default"/>
        <w:lang w:val="pl-PL" w:eastAsia="en-US" w:bidi="ar-SA"/>
      </w:rPr>
    </w:lvl>
    <w:lvl w:ilvl="2" w:tplc="3ABA8338">
      <w:numFmt w:val="bullet"/>
      <w:lvlText w:val="•"/>
      <w:lvlJc w:val="left"/>
      <w:pPr>
        <w:ind w:left="2717" w:hanging="709"/>
      </w:pPr>
      <w:rPr>
        <w:rFonts w:hint="default"/>
        <w:lang w:val="pl-PL" w:eastAsia="en-US" w:bidi="ar-SA"/>
      </w:rPr>
    </w:lvl>
    <w:lvl w:ilvl="3" w:tplc="88A23688">
      <w:numFmt w:val="bullet"/>
      <w:lvlText w:val="•"/>
      <w:lvlJc w:val="left"/>
      <w:pPr>
        <w:ind w:left="3635" w:hanging="709"/>
      </w:pPr>
      <w:rPr>
        <w:rFonts w:hint="default"/>
        <w:lang w:val="pl-PL" w:eastAsia="en-US" w:bidi="ar-SA"/>
      </w:rPr>
    </w:lvl>
    <w:lvl w:ilvl="4" w:tplc="55BA16E4">
      <w:numFmt w:val="bullet"/>
      <w:lvlText w:val="•"/>
      <w:lvlJc w:val="left"/>
      <w:pPr>
        <w:ind w:left="4554" w:hanging="709"/>
      </w:pPr>
      <w:rPr>
        <w:rFonts w:hint="default"/>
        <w:lang w:val="pl-PL" w:eastAsia="en-US" w:bidi="ar-SA"/>
      </w:rPr>
    </w:lvl>
    <w:lvl w:ilvl="5" w:tplc="7C56778C">
      <w:numFmt w:val="bullet"/>
      <w:lvlText w:val="•"/>
      <w:lvlJc w:val="left"/>
      <w:pPr>
        <w:ind w:left="5472" w:hanging="709"/>
      </w:pPr>
      <w:rPr>
        <w:rFonts w:hint="default"/>
        <w:lang w:val="pl-PL" w:eastAsia="en-US" w:bidi="ar-SA"/>
      </w:rPr>
    </w:lvl>
    <w:lvl w:ilvl="6" w:tplc="D4D8F510">
      <w:numFmt w:val="bullet"/>
      <w:lvlText w:val="•"/>
      <w:lvlJc w:val="left"/>
      <w:pPr>
        <w:ind w:left="6391" w:hanging="709"/>
      </w:pPr>
      <w:rPr>
        <w:rFonts w:hint="default"/>
        <w:lang w:val="pl-PL" w:eastAsia="en-US" w:bidi="ar-SA"/>
      </w:rPr>
    </w:lvl>
    <w:lvl w:ilvl="7" w:tplc="ED14B7EA">
      <w:numFmt w:val="bullet"/>
      <w:lvlText w:val="•"/>
      <w:lvlJc w:val="left"/>
      <w:pPr>
        <w:ind w:left="7309" w:hanging="709"/>
      </w:pPr>
      <w:rPr>
        <w:rFonts w:hint="default"/>
        <w:lang w:val="pl-PL" w:eastAsia="en-US" w:bidi="ar-SA"/>
      </w:rPr>
    </w:lvl>
    <w:lvl w:ilvl="8" w:tplc="39143652">
      <w:numFmt w:val="bullet"/>
      <w:lvlText w:val="•"/>
      <w:lvlJc w:val="left"/>
      <w:pPr>
        <w:ind w:left="8228" w:hanging="709"/>
      </w:pPr>
      <w:rPr>
        <w:rFonts w:hint="default"/>
        <w:lang w:val="pl-PL" w:eastAsia="en-US" w:bidi="ar-SA"/>
      </w:rPr>
    </w:lvl>
  </w:abstractNum>
  <w:abstractNum w:abstractNumId="19" w15:restartNumberingAfterBreak="0">
    <w:nsid w:val="5EB91735"/>
    <w:multiLevelType w:val="hybridMultilevel"/>
    <w:tmpl w:val="08DEA21C"/>
    <w:lvl w:ilvl="0" w:tplc="B0C61962">
      <w:start w:val="1"/>
      <w:numFmt w:val="decimal"/>
      <w:lvlText w:val="%1"/>
      <w:lvlJc w:val="left"/>
      <w:pPr>
        <w:ind w:left="873" w:hanging="709"/>
      </w:pPr>
      <w:rPr>
        <w:rFonts w:ascii="Calibri" w:eastAsia="Calibri" w:hAnsi="Calibri" w:cs="Calibri" w:hint="default"/>
        <w:b w:val="0"/>
        <w:bCs w:val="0"/>
        <w:i w:val="0"/>
        <w:iCs w:val="0"/>
        <w:spacing w:val="0"/>
        <w:w w:val="105"/>
        <w:sz w:val="22"/>
        <w:szCs w:val="22"/>
        <w:lang w:val="pl-PL" w:eastAsia="en-US" w:bidi="ar-SA"/>
      </w:rPr>
    </w:lvl>
    <w:lvl w:ilvl="1" w:tplc="102E36B8">
      <w:numFmt w:val="bullet"/>
      <w:lvlText w:val="•"/>
      <w:lvlJc w:val="left"/>
      <w:pPr>
        <w:ind w:left="1798" w:hanging="709"/>
      </w:pPr>
      <w:rPr>
        <w:rFonts w:hint="default"/>
        <w:lang w:val="pl-PL" w:eastAsia="en-US" w:bidi="ar-SA"/>
      </w:rPr>
    </w:lvl>
    <w:lvl w:ilvl="2" w:tplc="985C792A">
      <w:numFmt w:val="bullet"/>
      <w:lvlText w:val="•"/>
      <w:lvlJc w:val="left"/>
      <w:pPr>
        <w:ind w:left="2717" w:hanging="709"/>
      </w:pPr>
      <w:rPr>
        <w:rFonts w:hint="default"/>
        <w:lang w:val="pl-PL" w:eastAsia="en-US" w:bidi="ar-SA"/>
      </w:rPr>
    </w:lvl>
    <w:lvl w:ilvl="3" w:tplc="E6CEFAD2">
      <w:numFmt w:val="bullet"/>
      <w:lvlText w:val="•"/>
      <w:lvlJc w:val="left"/>
      <w:pPr>
        <w:ind w:left="3635" w:hanging="709"/>
      </w:pPr>
      <w:rPr>
        <w:rFonts w:hint="default"/>
        <w:lang w:val="pl-PL" w:eastAsia="en-US" w:bidi="ar-SA"/>
      </w:rPr>
    </w:lvl>
    <w:lvl w:ilvl="4" w:tplc="EAA8BB8E">
      <w:numFmt w:val="bullet"/>
      <w:lvlText w:val="•"/>
      <w:lvlJc w:val="left"/>
      <w:pPr>
        <w:ind w:left="4554" w:hanging="709"/>
      </w:pPr>
      <w:rPr>
        <w:rFonts w:hint="default"/>
        <w:lang w:val="pl-PL" w:eastAsia="en-US" w:bidi="ar-SA"/>
      </w:rPr>
    </w:lvl>
    <w:lvl w:ilvl="5" w:tplc="C742E100">
      <w:numFmt w:val="bullet"/>
      <w:lvlText w:val="•"/>
      <w:lvlJc w:val="left"/>
      <w:pPr>
        <w:ind w:left="5472" w:hanging="709"/>
      </w:pPr>
      <w:rPr>
        <w:rFonts w:hint="default"/>
        <w:lang w:val="pl-PL" w:eastAsia="en-US" w:bidi="ar-SA"/>
      </w:rPr>
    </w:lvl>
    <w:lvl w:ilvl="6" w:tplc="81E6C716">
      <w:numFmt w:val="bullet"/>
      <w:lvlText w:val="•"/>
      <w:lvlJc w:val="left"/>
      <w:pPr>
        <w:ind w:left="6391" w:hanging="709"/>
      </w:pPr>
      <w:rPr>
        <w:rFonts w:hint="default"/>
        <w:lang w:val="pl-PL" w:eastAsia="en-US" w:bidi="ar-SA"/>
      </w:rPr>
    </w:lvl>
    <w:lvl w:ilvl="7" w:tplc="54360B38">
      <w:numFmt w:val="bullet"/>
      <w:lvlText w:val="•"/>
      <w:lvlJc w:val="left"/>
      <w:pPr>
        <w:ind w:left="7309" w:hanging="709"/>
      </w:pPr>
      <w:rPr>
        <w:rFonts w:hint="default"/>
        <w:lang w:val="pl-PL" w:eastAsia="en-US" w:bidi="ar-SA"/>
      </w:rPr>
    </w:lvl>
    <w:lvl w:ilvl="8" w:tplc="C7E0982C">
      <w:numFmt w:val="bullet"/>
      <w:lvlText w:val="•"/>
      <w:lvlJc w:val="left"/>
      <w:pPr>
        <w:ind w:left="8228" w:hanging="709"/>
      </w:pPr>
      <w:rPr>
        <w:rFonts w:hint="default"/>
        <w:lang w:val="pl-PL" w:eastAsia="en-US" w:bidi="ar-SA"/>
      </w:rPr>
    </w:lvl>
  </w:abstractNum>
  <w:abstractNum w:abstractNumId="20" w15:restartNumberingAfterBreak="0">
    <w:nsid w:val="5F8E2862"/>
    <w:multiLevelType w:val="hybridMultilevel"/>
    <w:tmpl w:val="05BEAF08"/>
    <w:lvl w:ilvl="0" w:tplc="04150001">
      <w:start w:val="1"/>
      <w:numFmt w:val="bullet"/>
      <w:lvlText w:val=""/>
      <w:lvlJc w:val="left"/>
      <w:pPr>
        <w:ind w:left="540" w:hanging="360"/>
      </w:pPr>
      <w:rPr>
        <w:rFonts w:ascii="Symbol" w:hAnsi="Symbol" w:cs="Symbol" w:hint="default"/>
      </w:rPr>
    </w:lvl>
    <w:lvl w:ilvl="1" w:tplc="04150001">
      <w:start w:val="1"/>
      <w:numFmt w:val="bullet"/>
      <w:lvlText w:val=""/>
      <w:lvlJc w:val="left"/>
      <w:pPr>
        <w:ind w:left="1260" w:hanging="360"/>
      </w:pPr>
      <w:rPr>
        <w:rFonts w:ascii="Symbol" w:hAnsi="Symbol" w:cs="Symbol" w:hint="default"/>
      </w:rPr>
    </w:lvl>
    <w:lvl w:ilvl="2" w:tplc="04150005" w:tentative="1">
      <w:start w:val="1"/>
      <w:numFmt w:val="bullet"/>
      <w:lvlText w:val=""/>
      <w:lvlJc w:val="left"/>
      <w:pPr>
        <w:ind w:left="1980" w:hanging="360"/>
      </w:pPr>
      <w:rPr>
        <w:rFonts w:ascii="Wingdings" w:hAnsi="Wingdings" w:hint="default"/>
      </w:rPr>
    </w:lvl>
    <w:lvl w:ilvl="3" w:tplc="04150001" w:tentative="1">
      <w:start w:val="1"/>
      <w:numFmt w:val="bullet"/>
      <w:lvlText w:val=""/>
      <w:lvlJc w:val="left"/>
      <w:pPr>
        <w:ind w:left="2700" w:hanging="360"/>
      </w:pPr>
      <w:rPr>
        <w:rFonts w:ascii="Symbol" w:hAnsi="Symbol" w:hint="default"/>
      </w:rPr>
    </w:lvl>
    <w:lvl w:ilvl="4" w:tplc="04150003" w:tentative="1">
      <w:start w:val="1"/>
      <w:numFmt w:val="bullet"/>
      <w:lvlText w:val="o"/>
      <w:lvlJc w:val="left"/>
      <w:pPr>
        <w:ind w:left="3420" w:hanging="360"/>
      </w:pPr>
      <w:rPr>
        <w:rFonts w:ascii="Courier New" w:hAnsi="Courier New" w:cs="Courier New" w:hint="default"/>
      </w:rPr>
    </w:lvl>
    <w:lvl w:ilvl="5" w:tplc="04150005" w:tentative="1">
      <w:start w:val="1"/>
      <w:numFmt w:val="bullet"/>
      <w:lvlText w:val=""/>
      <w:lvlJc w:val="left"/>
      <w:pPr>
        <w:ind w:left="4140" w:hanging="360"/>
      </w:pPr>
      <w:rPr>
        <w:rFonts w:ascii="Wingdings" w:hAnsi="Wingdings" w:hint="default"/>
      </w:rPr>
    </w:lvl>
    <w:lvl w:ilvl="6" w:tplc="04150001" w:tentative="1">
      <w:start w:val="1"/>
      <w:numFmt w:val="bullet"/>
      <w:lvlText w:val=""/>
      <w:lvlJc w:val="left"/>
      <w:pPr>
        <w:ind w:left="4860" w:hanging="360"/>
      </w:pPr>
      <w:rPr>
        <w:rFonts w:ascii="Symbol" w:hAnsi="Symbol" w:hint="default"/>
      </w:rPr>
    </w:lvl>
    <w:lvl w:ilvl="7" w:tplc="04150003" w:tentative="1">
      <w:start w:val="1"/>
      <w:numFmt w:val="bullet"/>
      <w:lvlText w:val="o"/>
      <w:lvlJc w:val="left"/>
      <w:pPr>
        <w:ind w:left="5580" w:hanging="360"/>
      </w:pPr>
      <w:rPr>
        <w:rFonts w:ascii="Courier New" w:hAnsi="Courier New" w:cs="Courier New" w:hint="default"/>
      </w:rPr>
    </w:lvl>
    <w:lvl w:ilvl="8" w:tplc="04150005" w:tentative="1">
      <w:start w:val="1"/>
      <w:numFmt w:val="bullet"/>
      <w:lvlText w:val=""/>
      <w:lvlJc w:val="left"/>
      <w:pPr>
        <w:ind w:left="6300" w:hanging="360"/>
      </w:pPr>
      <w:rPr>
        <w:rFonts w:ascii="Wingdings" w:hAnsi="Wingdings" w:hint="default"/>
      </w:rPr>
    </w:lvl>
  </w:abstractNum>
  <w:abstractNum w:abstractNumId="21" w15:restartNumberingAfterBreak="0">
    <w:nsid w:val="661D3AD0"/>
    <w:multiLevelType w:val="hybridMultilevel"/>
    <w:tmpl w:val="201A0B1E"/>
    <w:lvl w:ilvl="0" w:tplc="F6EA0C50">
      <w:numFmt w:val="bullet"/>
      <w:lvlText w:val="-"/>
      <w:lvlJc w:val="left"/>
      <w:pPr>
        <w:ind w:left="165" w:hanging="120"/>
      </w:pPr>
      <w:rPr>
        <w:rFonts w:ascii="Calibri" w:eastAsia="Calibri" w:hAnsi="Calibri" w:cs="Calibri" w:hint="default"/>
        <w:b w:val="0"/>
        <w:bCs w:val="0"/>
        <w:i w:val="0"/>
        <w:iCs w:val="0"/>
        <w:spacing w:val="0"/>
        <w:w w:val="110"/>
        <w:sz w:val="22"/>
        <w:szCs w:val="22"/>
        <w:lang w:val="pl-PL" w:eastAsia="en-US" w:bidi="ar-SA"/>
      </w:rPr>
    </w:lvl>
    <w:lvl w:ilvl="1" w:tplc="A3988172">
      <w:numFmt w:val="bullet"/>
      <w:lvlText w:val="•"/>
      <w:lvlJc w:val="left"/>
      <w:pPr>
        <w:ind w:left="1150" w:hanging="120"/>
      </w:pPr>
      <w:rPr>
        <w:rFonts w:hint="default"/>
        <w:lang w:val="pl-PL" w:eastAsia="en-US" w:bidi="ar-SA"/>
      </w:rPr>
    </w:lvl>
    <w:lvl w:ilvl="2" w:tplc="80BE7A1A">
      <w:numFmt w:val="bullet"/>
      <w:lvlText w:val="•"/>
      <w:lvlJc w:val="left"/>
      <w:pPr>
        <w:ind w:left="2141" w:hanging="120"/>
      </w:pPr>
      <w:rPr>
        <w:rFonts w:hint="default"/>
        <w:lang w:val="pl-PL" w:eastAsia="en-US" w:bidi="ar-SA"/>
      </w:rPr>
    </w:lvl>
    <w:lvl w:ilvl="3" w:tplc="A7EEDBE8">
      <w:numFmt w:val="bullet"/>
      <w:lvlText w:val="•"/>
      <w:lvlJc w:val="left"/>
      <w:pPr>
        <w:ind w:left="3131" w:hanging="120"/>
      </w:pPr>
      <w:rPr>
        <w:rFonts w:hint="default"/>
        <w:lang w:val="pl-PL" w:eastAsia="en-US" w:bidi="ar-SA"/>
      </w:rPr>
    </w:lvl>
    <w:lvl w:ilvl="4" w:tplc="0B38BA86">
      <w:numFmt w:val="bullet"/>
      <w:lvlText w:val="•"/>
      <w:lvlJc w:val="left"/>
      <w:pPr>
        <w:ind w:left="4122" w:hanging="120"/>
      </w:pPr>
      <w:rPr>
        <w:rFonts w:hint="default"/>
        <w:lang w:val="pl-PL" w:eastAsia="en-US" w:bidi="ar-SA"/>
      </w:rPr>
    </w:lvl>
    <w:lvl w:ilvl="5" w:tplc="53E84D06">
      <w:numFmt w:val="bullet"/>
      <w:lvlText w:val="•"/>
      <w:lvlJc w:val="left"/>
      <w:pPr>
        <w:ind w:left="5112" w:hanging="120"/>
      </w:pPr>
      <w:rPr>
        <w:rFonts w:hint="default"/>
        <w:lang w:val="pl-PL" w:eastAsia="en-US" w:bidi="ar-SA"/>
      </w:rPr>
    </w:lvl>
    <w:lvl w:ilvl="6" w:tplc="5114F758">
      <w:numFmt w:val="bullet"/>
      <w:lvlText w:val="•"/>
      <w:lvlJc w:val="left"/>
      <w:pPr>
        <w:ind w:left="6103" w:hanging="120"/>
      </w:pPr>
      <w:rPr>
        <w:rFonts w:hint="default"/>
        <w:lang w:val="pl-PL" w:eastAsia="en-US" w:bidi="ar-SA"/>
      </w:rPr>
    </w:lvl>
    <w:lvl w:ilvl="7" w:tplc="ABC64198">
      <w:numFmt w:val="bullet"/>
      <w:lvlText w:val="•"/>
      <w:lvlJc w:val="left"/>
      <w:pPr>
        <w:ind w:left="7093" w:hanging="120"/>
      </w:pPr>
      <w:rPr>
        <w:rFonts w:hint="default"/>
        <w:lang w:val="pl-PL" w:eastAsia="en-US" w:bidi="ar-SA"/>
      </w:rPr>
    </w:lvl>
    <w:lvl w:ilvl="8" w:tplc="BE00BD5A">
      <w:numFmt w:val="bullet"/>
      <w:lvlText w:val="•"/>
      <w:lvlJc w:val="left"/>
      <w:pPr>
        <w:ind w:left="8084" w:hanging="120"/>
      </w:pPr>
      <w:rPr>
        <w:rFonts w:hint="default"/>
        <w:lang w:val="pl-PL" w:eastAsia="en-US" w:bidi="ar-SA"/>
      </w:rPr>
    </w:lvl>
  </w:abstractNum>
  <w:abstractNum w:abstractNumId="22" w15:restartNumberingAfterBreak="0">
    <w:nsid w:val="66E82534"/>
    <w:multiLevelType w:val="hybridMultilevel"/>
    <w:tmpl w:val="06C89C32"/>
    <w:lvl w:ilvl="0" w:tplc="04150001">
      <w:start w:val="1"/>
      <w:numFmt w:val="bullet"/>
      <w:lvlText w:val=""/>
      <w:lvlJc w:val="left"/>
      <w:pPr>
        <w:ind w:left="540" w:hanging="360"/>
      </w:pPr>
      <w:rPr>
        <w:rFonts w:ascii="Symbol" w:hAnsi="Symbol" w:cs="Symbol" w:hint="default"/>
      </w:rPr>
    </w:lvl>
    <w:lvl w:ilvl="1" w:tplc="04150001">
      <w:start w:val="1"/>
      <w:numFmt w:val="bullet"/>
      <w:lvlText w:val=""/>
      <w:lvlJc w:val="left"/>
      <w:pPr>
        <w:ind w:left="1260" w:hanging="360"/>
      </w:pPr>
      <w:rPr>
        <w:rFonts w:ascii="Symbol" w:hAnsi="Symbol" w:cs="Symbol" w:hint="default"/>
      </w:rPr>
    </w:lvl>
    <w:lvl w:ilvl="2" w:tplc="04150005" w:tentative="1">
      <w:start w:val="1"/>
      <w:numFmt w:val="bullet"/>
      <w:lvlText w:val=""/>
      <w:lvlJc w:val="left"/>
      <w:pPr>
        <w:ind w:left="1980" w:hanging="360"/>
      </w:pPr>
      <w:rPr>
        <w:rFonts w:ascii="Wingdings" w:hAnsi="Wingdings" w:hint="default"/>
      </w:rPr>
    </w:lvl>
    <w:lvl w:ilvl="3" w:tplc="04150001" w:tentative="1">
      <w:start w:val="1"/>
      <w:numFmt w:val="bullet"/>
      <w:lvlText w:val=""/>
      <w:lvlJc w:val="left"/>
      <w:pPr>
        <w:ind w:left="2700" w:hanging="360"/>
      </w:pPr>
      <w:rPr>
        <w:rFonts w:ascii="Symbol" w:hAnsi="Symbol" w:hint="default"/>
      </w:rPr>
    </w:lvl>
    <w:lvl w:ilvl="4" w:tplc="04150003" w:tentative="1">
      <w:start w:val="1"/>
      <w:numFmt w:val="bullet"/>
      <w:lvlText w:val="o"/>
      <w:lvlJc w:val="left"/>
      <w:pPr>
        <w:ind w:left="3420" w:hanging="360"/>
      </w:pPr>
      <w:rPr>
        <w:rFonts w:ascii="Courier New" w:hAnsi="Courier New" w:cs="Courier New" w:hint="default"/>
      </w:rPr>
    </w:lvl>
    <w:lvl w:ilvl="5" w:tplc="04150005" w:tentative="1">
      <w:start w:val="1"/>
      <w:numFmt w:val="bullet"/>
      <w:lvlText w:val=""/>
      <w:lvlJc w:val="left"/>
      <w:pPr>
        <w:ind w:left="4140" w:hanging="360"/>
      </w:pPr>
      <w:rPr>
        <w:rFonts w:ascii="Wingdings" w:hAnsi="Wingdings" w:hint="default"/>
      </w:rPr>
    </w:lvl>
    <w:lvl w:ilvl="6" w:tplc="04150001" w:tentative="1">
      <w:start w:val="1"/>
      <w:numFmt w:val="bullet"/>
      <w:lvlText w:val=""/>
      <w:lvlJc w:val="left"/>
      <w:pPr>
        <w:ind w:left="4860" w:hanging="360"/>
      </w:pPr>
      <w:rPr>
        <w:rFonts w:ascii="Symbol" w:hAnsi="Symbol" w:hint="default"/>
      </w:rPr>
    </w:lvl>
    <w:lvl w:ilvl="7" w:tplc="04150003" w:tentative="1">
      <w:start w:val="1"/>
      <w:numFmt w:val="bullet"/>
      <w:lvlText w:val="o"/>
      <w:lvlJc w:val="left"/>
      <w:pPr>
        <w:ind w:left="5580" w:hanging="360"/>
      </w:pPr>
      <w:rPr>
        <w:rFonts w:ascii="Courier New" w:hAnsi="Courier New" w:cs="Courier New" w:hint="default"/>
      </w:rPr>
    </w:lvl>
    <w:lvl w:ilvl="8" w:tplc="04150005" w:tentative="1">
      <w:start w:val="1"/>
      <w:numFmt w:val="bullet"/>
      <w:lvlText w:val=""/>
      <w:lvlJc w:val="left"/>
      <w:pPr>
        <w:ind w:left="6300" w:hanging="360"/>
      </w:pPr>
      <w:rPr>
        <w:rFonts w:ascii="Wingdings" w:hAnsi="Wingdings" w:hint="default"/>
      </w:rPr>
    </w:lvl>
  </w:abstractNum>
  <w:abstractNum w:abstractNumId="23" w15:restartNumberingAfterBreak="0">
    <w:nsid w:val="6740448C"/>
    <w:multiLevelType w:val="hybridMultilevel"/>
    <w:tmpl w:val="D0F6038C"/>
    <w:lvl w:ilvl="0" w:tplc="4CBA054E">
      <w:numFmt w:val="bullet"/>
      <w:lvlText w:val=""/>
      <w:lvlJc w:val="left"/>
      <w:pPr>
        <w:ind w:left="863" w:hanging="360"/>
      </w:pPr>
      <w:rPr>
        <w:rFonts w:ascii="Symbol" w:eastAsia="Symbol" w:hAnsi="Symbol" w:cs="Symbol" w:hint="default"/>
        <w:b w:val="0"/>
        <w:bCs w:val="0"/>
        <w:i w:val="0"/>
        <w:iCs w:val="0"/>
        <w:color w:val="0E233D"/>
        <w:spacing w:val="0"/>
        <w:w w:val="100"/>
        <w:sz w:val="20"/>
        <w:szCs w:val="20"/>
        <w:lang w:val="pl-PL" w:eastAsia="en-US" w:bidi="ar-SA"/>
      </w:rPr>
    </w:lvl>
    <w:lvl w:ilvl="1" w:tplc="FA82D308">
      <w:numFmt w:val="bullet"/>
      <w:lvlText w:val="•"/>
      <w:lvlJc w:val="left"/>
      <w:pPr>
        <w:ind w:left="1780" w:hanging="360"/>
      </w:pPr>
      <w:rPr>
        <w:rFonts w:hint="default"/>
        <w:lang w:val="pl-PL" w:eastAsia="en-US" w:bidi="ar-SA"/>
      </w:rPr>
    </w:lvl>
    <w:lvl w:ilvl="2" w:tplc="8500D142">
      <w:numFmt w:val="bullet"/>
      <w:lvlText w:val="•"/>
      <w:lvlJc w:val="left"/>
      <w:pPr>
        <w:ind w:left="2701" w:hanging="360"/>
      </w:pPr>
      <w:rPr>
        <w:rFonts w:hint="default"/>
        <w:lang w:val="pl-PL" w:eastAsia="en-US" w:bidi="ar-SA"/>
      </w:rPr>
    </w:lvl>
    <w:lvl w:ilvl="3" w:tplc="4D402724">
      <w:numFmt w:val="bullet"/>
      <w:lvlText w:val="•"/>
      <w:lvlJc w:val="left"/>
      <w:pPr>
        <w:ind w:left="3621" w:hanging="360"/>
      </w:pPr>
      <w:rPr>
        <w:rFonts w:hint="default"/>
        <w:lang w:val="pl-PL" w:eastAsia="en-US" w:bidi="ar-SA"/>
      </w:rPr>
    </w:lvl>
    <w:lvl w:ilvl="4" w:tplc="16645CBA">
      <w:numFmt w:val="bullet"/>
      <w:lvlText w:val="•"/>
      <w:lvlJc w:val="left"/>
      <w:pPr>
        <w:ind w:left="4542" w:hanging="360"/>
      </w:pPr>
      <w:rPr>
        <w:rFonts w:hint="default"/>
        <w:lang w:val="pl-PL" w:eastAsia="en-US" w:bidi="ar-SA"/>
      </w:rPr>
    </w:lvl>
    <w:lvl w:ilvl="5" w:tplc="D3F033B4">
      <w:numFmt w:val="bullet"/>
      <w:lvlText w:val="•"/>
      <w:lvlJc w:val="left"/>
      <w:pPr>
        <w:ind w:left="5462" w:hanging="360"/>
      </w:pPr>
      <w:rPr>
        <w:rFonts w:hint="default"/>
        <w:lang w:val="pl-PL" w:eastAsia="en-US" w:bidi="ar-SA"/>
      </w:rPr>
    </w:lvl>
    <w:lvl w:ilvl="6" w:tplc="EEEEC0FE">
      <w:numFmt w:val="bullet"/>
      <w:lvlText w:val="•"/>
      <w:lvlJc w:val="left"/>
      <w:pPr>
        <w:ind w:left="6383" w:hanging="360"/>
      </w:pPr>
      <w:rPr>
        <w:rFonts w:hint="default"/>
        <w:lang w:val="pl-PL" w:eastAsia="en-US" w:bidi="ar-SA"/>
      </w:rPr>
    </w:lvl>
    <w:lvl w:ilvl="7" w:tplc="701ECE78">
      <w:numFmt w:val="bullet"/>
      <w:lvlText w:val="•"/>
      <w:lvlJc w:val="left"/>
      <w:pPr>
        <w:ind w:left="7303" w:hanging="360"/>
      </w:pPr>
      <w:rPr>
        <w:rFonts w:hint="default"/>
        <w:lang w:val="pl-PL" w:eastAsia="en-US" w:bidi="ar-SA"/>
      </w:rPr>
    </w:lvl>
    <w:lvl w:ilvl="8" w:tplc="729A1F26">
      <w:numFmt w:val="bullet"/>
      <w:lvlText w:val="•"/>
      <w:lvlJc w:val="left"/>
      <w:pPr>
        <w:ind w:left="8224" w:hanging="360"/>
      </w:pPr>
      <w:rPr>
        <w:rFonts w:hint="default"/>
        <w:lang w:val="pl-PL" w:eastAsia="en-US" w:bidi="ar-SA"/>
      </w:rPr>
    </w:lvl>
  </w:abstractNum>
  <w:abstractNum w:abstractNumId="24" w15:restartNumberingAfterBreak="0">
    <w:nsid w:val="67D81059"/>
    <w:multiLevelType w:val="hybridMultilevel"/>
    <w:tmpl w:val="C95A3CB4"/>
    <w:lvl w:ilvl="0" w:tplc="35707D50">
      <w:numFmt w:val="bullet"/>
      <w:lvlText w:val="•"/>
      <w:lvlJc w:val="left"/>
      <w:pPr>
        <w:ind w:left="683" w:hanging="360"/>
      </w:pPr>
      <w:rPr>
        <w:rFonts w:ascii="Arial Narrow" w:eastAsia="Arial Narrow" w:hAnsi="Arial Narrow" w:cs="Arial Narrow" w:hint="default"/>
        <w:b w:val="0"/>
        <w:bCs w:val="0"/>
        <w:i w:val="0"/>
        <w:iCs w:val="0"/>
        <w:color w:val="0E233D"/>
        <w:spacing w:val="0"/>
        <w:w w:val="100"/>
        <w:sz w:val="20"/>
        <w:szCs w:val="20"/>
        <w:lang w:val="pl-PL" w:eastAsia="en-US" w:bidi="ar-SA"/>
      </w:rPr>
    </w:lvl>
    <w:lvl w:ilvl="1" w:tplc="D75A1628">
      <w:numFmt w:val="bullet"/>
      <w:lvlText w:val="•"/>
      <w:lvlJc w:val="left"/>
      <w:pPr>
        <w:ind w:left="1618" w:hanging="360"/>
      </w:pPr>
      <w:rPr>
        <w:rFonts w:hint="default"/>
        <w:lang w:val="pl-PL" w:eastAsia="en-US" w:bidi="ar-SA"/>
      </w:rPr>
    </w:lvl>
    <w:lvl w:ilvl="2" w:tplc="736C5B50">
      <w:numFmt w:val="bullet"/>
      <w:lvlText w:val="•"/>
      <w:lvlJc w:val="left"/>
      <w:pPr>
        <w:ind w:left="2557" w:hanging="360"/>
      </w:pPr>
      <w:rPr>
        <w:rFonts w:hint="default"/>
        <w:lang w:val="pl-PL" w:eastAsia="en-US" w:bidi="ar-SA"/>
      </w:rPr>
    </w:lvl>
    <w:lvl w:ilvl="3" w:tplc="5F14EC56">
      <w:numFmt w:val="bullet"/>
      <w:lvlText w:val="•"/>
      <w:lvlJc w:val="left"/>
      <w:pPr>
        <w:ind w:left="3495" w:hanging="360"/>
      </w:pPr>
      <w:rPr>
        <w:rFonts w:hint="default"/>
        <w:lang w:val="pl-PL" w:eastAsia="en-US" w:bidi="ar-SA"/>
      </w:rPr>
    </w:lvl>
    <w:lvl w:ilvl="4" w:tplc="5E48799C">
      <w:numFmt w:val="bullet"/>
      <w:lvlText w:val="•"/>
      <w:lvlJc w:val="left"/>
      <w:pPr>
        <w:ind w:left="4434" w:hanging="360"/>
      </w:pPr>
      <w:rPr>
        <w:rFonts w:hint="default"/>
        <w:lang w:val="pl-PL" w:eastAsia="en-US" w:bidi="ar-SA"/>
      </w:rPr>
    </w:lvl>
    <w:lvl w:ilvl="5" w:tplc="B1861406">
      <w:numFmt w:val="bullet"/>
      <w:lvlText w:val="•"/>
      <w:lvlJc w:val="left"/>
      <w:pPr>
        <w:ind w:left="5372" w:hanging="360"/>
      </w:pPr>
      <w:rPr>
        <w:rFonts w:hint="default"/>
        <w:lang w:val="pl-PL" w:eastAsia="en-US" w:bidi="ar-SA"/>
      </w:rPr>
    </w:lvl>
    <w:lvl w:ilvl="6" w:tplc="A7E6920E">
      <w:numFmt w:val="bullet"/>
      <w:lvlText w:val="•"/>
      <w:lvlJc w:val="left"/>
      <w:pPr>
        <w:ind w:left="6311" w:hanging="360"/>
      </w:pPr>
      <w:rPr>
        <w:rFonts w:hint="default"/>
        <w:lang w:val="pl-PL" w:eastAsia="en-US" w:bidi="ar-SA"/>
      </w:rPr>
    </w:lvl>
    <w:lvl w:ilvl="7" w:tplc="A5B6BA38">
      <w:numFmt w:val="bullet"/>
      <w:lvlText w:val="•"/>
      <w:lvlJc w:val="left"/>
      <w:pPr>
        <w:ind w:left="7249" w:hanging="360"/>
      </w:pPr>
      <w:rPr>
        <w:rFonts w:hint="default"/>
        <w:lang w:val="pl-PL" w:eastAsia="en-US" w:bidi="ar-SA"/>
      </w:rPr>
    </w:lvl>
    <w:lvl w:ilvl="8" w:tplc="966C5BB2">
      <w:numFmt w:val="bullet"/>
      <w:lvlText w:val="•"/>
      <w:lvlJc w:val="left"/>
      <w:pPr>
        <w:ind w:left="8188" w:hanging="360"/>
      </w:pPr>
      <w:rPr>
        <w:rFonts w:hint="default"/>
        <w:lang w:val="pl-PL" w:eastAsia="en-US" w:bidi="ar-SA"/>
      </w:rPr>
    </w:lvl>
  </w:abstractNum>
  <w:abstractNum w:abstractNumId="25" w15:restartNumberingAfterBreak="0">
    <w:nsid w:val="6C233F7B"/>
    <w:multiLevelType w:val="multilevel"/>
    <w:tmpl w:val="37C02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C3C116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FAD07CC"/>
    <w:multiLevelType w:val="hybridMultilevel"/>
    <w:tmpl w:val="881AC5B8"/>
    <w:lvl w:ilvl="0" w:tplc="DBEEECDE">
      <w:start w:val="1"/>
      <w:numFmt w:val="decimal"/>
      <w:lvlText w:val="%1."/>
      <w:lvlJc w:val="left"/>
      <w:pPr>
        <w:ind w:left="1223" w:hanging="360"/>
      </w:pPr>
      <w:rPr>
        <w:rFonts w:ascii="Arial Narrow" w:eastAsia="Arial Narrow" w:hAnsi="Arial Narrow" w:cs="Arial Narrow" w:hint="default"/>
        <w:b w:val="0"/>
        <w:bCs w:val="0"/>
        <w:i w:val="0"/>
        <w:iCs w:val="0"/>
        <w:color w:val="0E233D"/>
        <w:spacing w:val="-1"/>
        <w:w w:val="100"/>
        <w:sz w:val="20"/>
        <w:szCs w:val="20"/>
        <w:lang w:val="pl-PL" w:eastAsia="en-US" w:bidi="ar-SA"/>
      </w:rPr>
    </w:lvl>
    <w:lvl w:ilvl="1" w:tplc="7E667608">
      <w:numFmt w:val="bullet"/>
      <w:lvlText w:val="•"/>
      <w:lvlJc w:val="left"/>
      <w:pPr>
        <w:ind w:left="2104" w:hanging="360"/>
      </w:pPr>
      <w:rPr>
        <w:rFonts w:hint="default"/>
        <w:lang w:val="pl-PL" w:eastAsia="en-US" w:bidi="ar-SA"/>
      </w:rPr>
    </w:lvl>
    <w:lvl w:ilvl="2" w:tplc="B338E2CA">
      <w:numFmt w:val="bullet"/>
      <w:lvlText w:val="•"/>
      <w:lvlJc w:val="left"/>
      <w:pPr>
        <w:ind w:left="2989" w:hanging="360"/>
      </w:pPr>
      <w:rPr>
        <w:rFonts w:hint="default"/>
        <w:lang w:val="pl-PL" w:eastAsia="en-US" w:bidi="ar-SA"/>
      </w:rPr>
    </w:lvl>
    <w:lvl w:ilvl="3" w:tplc="09147D42">
      <w:numFmt w:val="bullet"/>
      <w:lvlText w:val="•"/>
      <w:lvlJc w:val="left"/>
      <w:pPr>
        <w:ind w:left="3873" w:hanging="360"/>
      </w:pPr>
      <w:rPr>
        <w:rFonts w:hint="default"/>
        <w:lang w:val="pl-PL" w:eastAsia="en-US" w:bidi="ar-SA"/>
      </w:rPr>
    </w:lvl>
    <w:lvl w:ilvl="4" w:tplc="B0CE4F0A">
      <w:numFmt w:val="bullet"/>
      <w:lvlText w:val="•"/>
      <w:lvlJc w:val="left"/>
      <w:pPr>
        <w:ind w:left="4758" w:hanging="360"/>
      </w:pPr>
      <w:rPr>
        <w:rFonts w:hint="default"/>
        <w:lang w:val="pl-PL" w:eastAsia="en-US" w:bidi="ar-SA"/>
      </w:rPr>
    </w:lvl>
    <w:lvl w:ilvl="5" w:tplc="814EFC8C">
      <w:numFmt w:val="bullet"/>
      <w:lvlText w:val="•"/>
      <w:lvlJc w:val="left"/>
      <w:pPr>
        <w:ind w:left="5642" w:hanging="360"/>
      </w:pPr>
      <w:rPr>
        <w:rFonts w:hint="default"/>
        <w:lang w:val="pl-PL" w:eastAsia="en-US" w:bidi="ar-SA"/>
      </w:rPr>
    </w:lvl>
    <w:lvl w:ilvl="6" w:tplc="2C089226">
      <w:numFmt w:val="bullet"/>
      <w:lvlText w:val="•"/>
      <w:lvlJc w:val="left"/>
      <w:pPr>
        <w:ind w:left="6527" w:hanging="360"/>
      </w:pPr>
      <w:rPr>
        <w:rFonts w:hint="default"/>
        <w:lang w:val="pl-PL" w:eastAsia="en-US" w:bidi="ar-SA"/>
      </w:rPr>
    </w:lvl>
    <w:lvl w:ilvl="7" w:tplc="519C3654">
      <w:numFmt w:val="bullet"/>
      <w:lvlText w:val="•"/>
      <w:lvlJc w:val="left"/>
      <w:pPr>
        <w:ind w:left="7411" w:hanging="360"/>
      </w:pPr>
      <w:rPr>
        <w:rFonts w:hint="default"/>
        <w:lang w:val="pl-PL" w:eastAsia="en-US" w:bidi="ar-SA"/>
      </w:rPr>
    </w:lvl>
    <w:lvl w:ilvl="8" w:tplc="9D16EFB8">
      <w:numFmt w:val="bullet"/>
      <w:lvlText w:val="•"/>
      <w:lvlJc w:val="left"/>
      <w:pPr>
        <w:ind w:left="8296" w:hanging="360"/>
      </w:pPr>
      <w:rPr>
        <w:rFonts w:hint="default"/>
        <w:lang w:val="pl-PL" w:eastAsia="en-US" w:bidi="ar-SA"/>
      </w:rPr>
    </w:lvl>
  </w:abstractNum>
  <w:abstractNum w:abstractNumId="28" w15:restartNumberingAfterBreak="0">
    <w:nsid w:val="709A1674"/>
    <w:multiLevelType w:val="hybridMultilevel"/>
    <w:tmpl w:val="48CE8430"/>
    <w:lvl w:ilvl="0" w:tplc="95CC2A6A">
      <w:start w:val="1"/>
      <w:numFmt w:val="decimal"/>
      <w:lvlText w:val="%1."/>
      <w:lvlJc w:val="left"/>
      <w:pPr>
        <w:ind w:left="686" w:hanging="183"/>
      </w:pPr>
      <w:rPr>
        <w:rFonts w:ascii="Arial Narrow" w:eastAsia="Arial Narrow" w:hAnsi="Arial Narrow" w:cs="Arial Narrow" w:hint="default"/>
        <w:b w:val="0"/>
        <w:bCs w:val="0"/>
        <w:i w:val="0"/>
        <w:iCs w:val="0"/>
        <w:color w:val="0E233D"/>
        <w:spacing w:val="0"/>
        <w:w w:val="100"/>
        <w:sz w:val="20"/>
        <w:szCs w:val="20"/>
        <w:lang w:val="pl-PL" w:eastAsia="en-US" w:bidi="ar-SA"/>
      </w:rPr>
    </w:lvl>
    <w:lvl w:ilvl="1" w:tplc="B2C0E6EA">
      <w:numFmt w:val="bullet"/>
      <w:lvlText w:val="•"/>
      <w:lvlJc w:val="left"/>
      <w:pPr>
        <w:ind w:left="652" w:hanging="149"/>
      </w:pPr>
      <w:rPr>
        <w:rFonts w:ascii="Arial Narrow" w:eastAsia="Arial Narrow" w:hAnsi="Arial Narrow" w:cs="Arial Narrow" w:hint="default"/>
        <w:b w:val="0"/>
        <w:bCs w:val="0"/>
        <w:i w:val="0"/>
        <w:iCs w:val="0"/>
        <w:color w:val="0E233D"/>
        <w:spacing w:val="0"/>
        <w:w w:val="100"/>
        <w:sz w:val="20"/>
        <w:szCs w:val="20"/>
        <w:lang w:val="pl-PL" w:eastAsia="en-US" w:bidi="ar-SA"/>
      </w:rPr>
    </w:lvl>
    <w:lvl w:ilvl="2" w:tplc="1F86D890">
      <w:numFmt w:val="bullet"/>
      <w:lvlText w:val="•"/>
      <w:lvlJc w:val="left"/>
      <w:pPr>
        <w:ind w:left="1722" w:hanging="149"/>
      </w:pPr>
      <w:rPr>
        <w:rFonts w:hint="default"/>
        <w:lang w:val="pl-PL" w:eastAsia="en-US" w:bidi="ar-SA"/>
      </w:rPr>
    </w:lvl>
    <w:lvl w:ilvl="3" w:tplc="94EA6D48">
      <w:numFmt w:val="bullet"/>
      <w:lvlText w:val="•"/>
      <w:lvlJc w:val="left"/>
      <w:pPr>
        <w:ind w:left="2765" w:hanging="149"/>
      </w:pPr>
      <w:rPr>
        <w:rFonts w:hint="default"/>
        <w:lang w:val="pl-PL" w:eastAsia="en-US" w:bidi="ar-SA"/>
      </w:rPr>
    </w:lvl>
    <w:lvl w:ilvl="4" w:tplc="FA98211A">
      <w:numFmt w:val="bullet"/>
      <w:lvlText w:val="•"/>
      <w:lvlJc w:val="left"/>
      <w:pPr>
        <w:ind w:left="3808" w:hanging="149"/>
      </w:pPr>
      <w:rPr>
        <w:rFonts w:hint="default"/>
        <w:lang w:val="pl-PL" w:eastAsia="en-US" w:bidi="ar-SA"/>
      </w:rPr>
    </w:lvl>
    <w:lvl w:ilvl="5" w:tplc="4FF8580A">
      <w:numFmt w:val="bullet"/>
      <w:lvlText w:val="•"/>
      <w:lvlJc w:val="left"/>
      <w:pPr>
        <w:ind w:left="4851" w:hanging="149"/>
      </w:pPr>
      <w:rPr>
        <w:rFonts w:hint="default"/>
        <w:lang w:val="pl-PL" w:eastAsia="en-US" w:bidi="ar-SA"/>
      </w:rPr>
    </w:lvl>
    <w:lvl w:ilvl="6" w:tplc="DC042CC8">
      <w:numFmt w:val="bullet"/>
      <w:lvlText w:val="•"/>
      <w:lvlJc w:val="left"/>
      <w:pPr>
        <w:ind w:left="5894" w:hanging="149"/>
      </w:pPr>
      <w:rPr>
        <w:rFonts w:hint="default"/>
        <w:lang w:val="pl-PL" w:eastAsia="en-US" w:bidi="ar-SA"/>
      </w:rPr>
    </w:lvl>
    <w:lvl w:ilvl="7" w:tplc="65CA5778">
      <w:numFmt w:val="bullet"/>
      <w:lvlText w:val="•"/>
      <w:lvlJc w:val="left"/>
      <w:pPr>
        <w:ind w:left="6936" w:hanging="149"/>
      </w:pPr>
      <w:rPr>
        <w:rFonts w:hint="default"/>
        <w:lang w:val="pl-PL" w:eastAsia="en-US" w:bidi="ar-SA"/>
      </w:rPr>
    </w:lvl>
    <w:lvl w:ilvl="8" w:tplc="1B588508">
      <w:numFmt w:val="bullet"/>
      <w:lvlText w:val="•"/>
      <w:lvlJc w:val="left"/>
      <w:pPr>
        <w:ind w:left="7979" w:hanging="149"/>
      </w:pPr>
      <w:rPr>
        <w:rFonts w:hint="default"/>
        <w:lang w:val="pl-PL" w:eastAsia="en-US" w:bidi="ar-SA"/>
      </w:rPr>
    </w:lvl>
  </w:abstractNum>
  <w:abstractNum w:abstractNumId="29" w15:restartNumberingAfterBreak="0">
    <w:nsid w:val="737E7904"/>
    <w:multiLevelType w:val="hybridMultilevel"/>
    <w:tmpl w:val="CB8A181C"/>
    <w:lvl w:ilvl="0" w:tplc="39747F9A">
      <w:start w:val="1"/>
      <w:numFmt w:val="decimal"/>
      <w:lvlText w:val="%1."/>
      <w:lvlJc w:val="left"/>
      <w:pPr>
        <w:ind w:left="503" w:hanging="361"/>
      </w:pPr>
      <w:rPr>
        <w:rFonts w:ascii="Calibri" w:eastAsia="Calibri" w:hAnsi="Calibri" w:cs="Calibri" w:hint="default"/>
        <w:b/>
        <w:bCs/>
        <w:i w:val="0"/>
        <w:iCs w:val="0"/>
        <w:color w:val="0E233D"/>
        <w:spacing w:val="-1"/>
        <w:w w:val="100"/>
        <w:sz w:val="24"/>
        <w:szCs w:val="24"/>
        <w:lang w:val="pl-PL" w:eastAsia="en-US" w:bidi="ar-SA"/>
      </w:rPr>
    </w:lvl>
    <w:lvl w:ilvl="1" w:tplc="A470D410">
      <w:numFmt w:val="bullet"/>
      <w:lvlText w:val=""/>
      <w:lvlJc w:val="left"/>
      <w:pPr>
        <w:ind w:left="683" w:hanging="360"/>
      </w:pPr>
      <w:rPr>
        <w:rFonts w:ascii="Symbol" w:eastAsia="Symbol" w:hAnsi="Symbol" w:cs="Symbol" w:hint="default"/>
        <w:spacing w:val="0"/>
        <w:w w:val="100"/>
        <w:lang w:val="pl-PL" w:eastAsia="en-US" w:bidi="ar-SA"/>
      </w:rPr>
    </w:lvl>
    <w:lvl w:ilvl="2" w:tplc="234C9AD8">
      <w:numFmt w:val="bullet"/>
      <w:lvlText w:val="•"/>
      <w:lvlJc w:val="left"/>
      <w:pPr>
        <w:ind w:left="1583" w:hanging="360"/>
      </w:pPr>
      <w:rPr>
        <w:rFonts w:ascii="Arial Narrow" w:eastAsia="Arial Narrow" w:hAnsi="Arial Narrow" w:cs="Arial Narrow" w:hint="default"/>
        <w:b w:val="0"/>
        <w:bCs w:val="0"/>
        <w:i w:val="0"/>
        <w:iCs w:val="0"/>
        <w:color w:val="0E233D"/>
        <w:spacing w:val="0"/>
        <w:w w:val="100"/>
        <w:sz w:val="20"/>
        <w:szCs w:val="20"/>
        <w:lang w:val="pl-PL" w:eastAsia="en-US" w:bidi="ar-SA"/>
      </w:rPr>
    </w:lvl>
    <w:lvl w:ilvl="3" w:tplc="FA2ADCE6">
      <w:numFmt w:val="bullet"/>
      <w:lvlText w:val="•"/>
      <w:lvlJc w:val="left"/>
      <w:pPr>
        <w:ind w:left="1580" w:hanging="360"/>
      </w:pPr>
      <w:rPr>
        <w:rFonts w:hint="default"/>
        <w:lang w:val="pl-PL" w:eastAsia="en-US" w:bidi="ar-SA"/>
      </w:rPr>
    </w:lvl>
    <w:lvl w:ilvl="4" w:tplc="EB84B348">
      <w:numFmt w:val="bullet"/>
      <w:lvlText w:val="•"/>
      <w:lvlJc w:val="left"/>
      <w:pPr>
        <w:ind w:left="2792" w:hanging="360"/>
      </w:pPr>
      <w:rPr>
        <w:rFonts w:hint="default"/>
        <w:lang w:val="pl-PL" w:eastAsia="en-US" w:bidi="ar-SA"/>
      </w:rPr>
    </w:lvl>
    <w:lvl w:ilvl="5" w:tplc="893EAF64">
      <w:numFmt w:val="bullet"/>
      <w:lvlText w:val="•"/>
      <w:lvlJc w:val="left"/>
      <w:pPr>
        <w:ind w:left="4004" w:hanging="360"/>
      </w:pPr>
      <w:rPr>
        <w:rFonts w:hint="default"/>
        <w:lang w:val="pl-PL" w:eastAsia="en-US" w:bidi="ar-SA"/>
      </w:rPr>
    </w:lvl>
    <w:lvl w:ilvl="6" w:tplc="1B9EEDE6">
      <w:numFmt w:val="bullet"/>
      <w:lvlText w:val="•"/>
      <w:lvlJc w:val="left"/>
      <w:pPr>
        <w:ind w:left="5216" w:hanging="360"/>
      </w:pPr>
      <w:rPr>
        <w:rFonts w:hint="default"/>
        <w:lang w:val="pl-PL" w:eastAsia="en-US" w:bidi="ar-SA"/>
      </w:rPr>
    </w:lvl>
    <w:lvl w:ilvl="7" w:tplc="544A2240">
      <w:numFmt w:val="bullet"/>
      <w:lvlText w:val="•"/>
      <w:lvlJc w:val="left"/>
      <w:pPr>
        <w:ind w:left="6428" w:hanging="360"/>
      </w:pPr>
      <w:rPr>
        <w:rFonts w:hint="default"/>
        <w:lang w:val="pl-PL" w:eastAsia="en-US" w:bidi="ar-SA"/>
      </w:rPr>
    </w:lvl>
    <w:lvl w:ilvl="8" w:tplc="5E460592">
      <w:numFmt w:val="bullet"/>
      <w:lvlText w:val="•"/>
      <w:lvlJc w:val="left"/>
      <w:pPr>
        <w:ind w:left="7641" w:hanging="360"/>
      </w:pPr>
      <w:rPr>
        <w:rFonts w:hint="default"/>
        <w:lang w:val="pl-PL" w:eastAsia="en-US" w:bidi="ar-SA"/>
      </w:rPr>
    </w:lvl>
  </w:abstractNum>
  <w:abstractNum w:abstractNumId="30" w15:restartNumberingAfterBreak="0">
    <w:nsid w:val="7F6B11F2"/>
    <w:multiLevelType w:val="multilevel"/>
    <w:tmpl w:val="28325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5082213">
    <w:abstractNumId w:val="18"/>
  </w:num>
  <w:num w:numId="2" w16cid:durableId="800195834">
    <w:abstractNumId w:val="19"/>
  </w:num>
  <w:num w:numId="3" w16cid:durableId="988897108">
    <w:abstractNumId w:val="21"/>
  </w:num>
  <w:num w:numId="4" w16cid:durableId="478814592">
    <w:abstractNumId w:val="15"/>
  </w:num>
  <w:num w:numId="5" w16cid:durableId="182210353">
    <w:abstractNumId w:val="11"/>
  </w:num>
  <w:num w:numId="6" w16cid:durableId="1624073406">
    <w:abstractNumId w:val="5"/>
  </w:num>
  <w:num w:numId="7" w16cid:durableId="728259928">
    <w:abstractNumId w:val="1"/>
  </w:num>
  <w:num w:numId="8" w16cid:durableId="1624263690">
    <w:abstractNumId w:val="24"/>
  </w:num>
  <w:num w:numId="9" w16cid:durableId="2115199001">
    <w:abstractNumId w:val="23"/>
  </w:num>
  <w:num w:numId="10" w16cid:durableId="2045013857">
    <w:abstractNumId w:val="27"/>
  </w:num>
  <w:num w:numId="11" w16cid:durableId="551237899">
    <w:abstractNumId w:val="12"/>
  </w:num>
  <w:num w:numId="12" w16cid:durableId="375661555">
    <w:abstractNumId w:val="28"/>
  </w:num>
  <w:num w:numId="13" w16cid:durableId="243607896">
    <w:abstractNumId w:val="29"/>
  </w:num>
  <w:num w:numId="14" w16cid:durableId="1583643840">
    <w:abstractNumId w:val="2"/>
  </w:num>
  <w:num w:numId="15" w16cid:durableId="383528058">
    <w:abstractNumId w:val="9"/>
  </w:num>
  <w:num w:numId="16" w16cid:durableId="1884517386">
    <w:abstractNumId w:val="6"/>
  </w:num>
  <w:num w:numId="17" w16cid:durableId="383650316">
    <w:abstractNumId w:val="7"/>
  </w:num>
  <w:num w:numId="18" w16cid:durableId="1852134699">
    <w:abstractNumId w:val="10"/>
  </w:num>
  <w:num w:numId="19" w16cid:durableId="380982281">
    <w:abstractNumId w:val="26"/>
  </w:num>
  <w:num w:numId="20" w16cid:durableId="1760104831">
    <w:abstractNumId w:val="8"/>
  </w:num>
  <w:num w:numId="21" w16cid:durableId="2144422648">
    <w:abstractNumId w:val="16"/>
  </w:num>
  <w:num w:numId="22" w16cid:durableId="514616092">
    <w:abstractNumId w:val="14"/>
  </w:num>
  <w:num w:numId="23" w16cid:durableId="1582837666">
    <w:abstractNumId w:val="22"/>
  </w:num>
  <w:num w:numId="24" w16cid:durableId="1567840781">
    <w:abstractNumId w:val="20"/>
  </w:num>
  <w:num w:numId="25" w16cid:durableId="569778514">
    <w:abstractNumId w:val="3"/>
  </w:num>
  <w:num w:numId="26" w16cid:durableId="1974603676">
    <w:abstractNumId w:val="4"/>
  </w:num>
  <w:num w:numId="27" w16cid:durableId="907299838">
    <w:abstractNumId w:val="17"/>
  </w:num>
  <w:num w:numId="28" w16cid:durableId="1470635978">
    <w:abstractNumId w:val="0"/>
  </w:num>
  <w:num w:numId="29" w16cid:durableId="1502576199">
    <w:abstractNumId w:val="13"/>
  </w:num>
  <w:num w:numId="30" w16cid:durableId="1906530112">
    <w:abstractNumId w:val="30"/>
  </w:num>
  <w:num w:numId="31" w16cid:durableId="76908675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0136"/>
    <w:rsid w:val="000E2D18"/>
    <w:rsid w:val="000E4BA2"/>
    <w:rsid w:val="00167800"/>
    <w:rsid w:val="004F2BA9"/>
    <w:rsid w:val="00561BE6"/>
    <w:rsid w:val="00720136"/>
    <w:rsid w:val="007429B2"/>
    <w:rsid w:val="00E061A4"/>
    <w:rsid w:val="00E20991"/>
    <w:rsid w:val="00E259D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4E5E18"/>
  <w15:docId w15:val="{B9D19CC6-5F93-4588-ACCC-A2EE0D023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Calibri" w:eastAsia="Calibri" w:hAnsi="Calibri" w:cs="Calibri"/>
      <w:lang w:val="pl-PL"/>
    </w:rPr>
  </w:style>
  <w:style w:type="paragraph" w:styleId="Nagwek1">
    <w:name w:val="heading 1"/>
    <w:basedOn w:val="Normalny"/>
    <w:uiPriority w:val="9"/>
    <w:qFormat/>
    <w:pPr>
      <w:ind w:left="502" w:hanging="359"/>
      <w:outlineLvl w:val="0"/>
    </w:pPr>
    <w:rPr>
      <w:b/>
      <w:bCs/>
      <w:sz w:val="24"/>
      <w:szCs w:val="24"/>
    </w:rPr>
  </w:style>
  <w:style w:type="paragraph" w:styleId="Nagwek2">
    <w:name w:val="heading 2"/>
    <w:basedOn w:val="Normalny"/>
    <w:uiPriority w:val="9"/>
    <w:unhideWhenUsed/>
    <w:qFormat/>
    <w:pPr>
      <w:ind w:left="143"/>
      <w:outlineLvl w:val="1"/>
    </w:pPr>
    <w:rPr>
      <w:rFonts w:ascii="Times New Roman" w:eastAsia="Times New Roman" w:hAnsi="Times New Roman" w:cs="Times New Roman"/>
      <w:sz w:val="24"/>
      <w:szCs w:val="24"/>
    </w:rPr>
  </w:style>
  <w:style w:type="paragraph" w:styleId="Nagwek3">
    <w:name w:val="heading 3"/>
    <w:basedOn w:val="Normalny"/>
    <w:uiPriority w:val="9"/>
    <w:unhideWhenUsed/>
    <w:qFormat/>
    <w:pPr>
      <w:spacing w:before="78"/>
      <w:ind w:left="873" w:hanging="708"/>
      <w:outlineLvl w:val="2"/>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pistreci1">
    <w:name w:val="toc 1"/>
    <w:basedOn w:val="Normalny"/>
    <w:uiPriority w:val="1"/>
    <w:qFormat/>
    <w:pPr>
      <w:spacing w:before="101"/>
      <w:ind w:left="863" w:hanging="480"/>
    </w:pPr>
    <w:rPr>
      <w:sz w:val="24"/>
      <w:szCs w:val="24"/>
    </w:rPr>
  </w:style>
  <w:style w:type="paragraph" w:styleId="Tekstpodstawowy">
    <w:name w:val="Body Text"/>
    <w:basedOn w:val="Normalny"/>
    <w:uiPriority w:val="1"/>
    <w:qFormat/>
  </w:style>
  <w:style w:type="paragraph" w:styleId="Akapitzlist">
    <w:name w:val="List Paragraph"/>
    <w:basedOn w:val="Normalny"/>
    <w:uiPriority w:val="34"/>
    <w:qFormat/>
    <w:pPr>
      <w:ind w:left="873" w:hanging="708"/>
    </w:pPr>
  </w:style>
  <w:style w:type="paragraph" w:customStyle="1" w:styleId="TableParagraph">
    <w:name w:val="Table Paragraph"/>
    <w:basedOn w:val="Normalny"/>
    <w:uiPriority w:val="1"/>
    <w:qFormat/>
    <w:rPr>
      <w:rFonts w:ascii="Arial" w:eastAsia="Arial" w:hAnsi="Arial" w:cs="Arial"/>
    </w:rPr>
  </w:style>
  <w:style w:type="paragraph" w:styleId="Tekstpodstawowy2">
    <w:name w:val="Body Text 2"/>
    <w:basedOn w:val="Normalny"/>
    <w:link w:val="Tekstpodstawowy2Znak"/>
    <w:uiPriority w:val="99"/>
    <w:semiHidden/>
    <w:unhideWhenUsed/>
    <w:rsid w:val="007429B2"/>
    <w:pPr>
      <w:spacing w:after="120" w:line="480" w:lineRule="auto"/>
    </w:pPr>
  </w:style>
  <w:style w:type="character" w:customStyle="1" w:styleId="Tekstpodstawowy2Znak">
    <w:name w:val="Tekst podstawowy 2 Znak"/>
    <w:basedOn w:val="Domylnaczcionkaakapitu"/>
    <w:link w:val="Tekstpodstawowy2"/>
    <w:uiPriority w:val="99"/>
    <w:semiHidden/>
    <w:rsid w:val="007429B2"/>
    <w:rPr>
      <w:rFonts w:ascii="Calibri" w:eastAsia="Calibri" w:hAnsi="Calibri" w:cs="Calibri"/>
      <w:lang w:val="pl-PL"/>
    </w:rPr>
  </w:style>
  <w:style w:type="character" w:styleId="Hipercze">
    <w:name w:val="Hyperlink"/>
    <w:uiPriority w:val="99"/>
    <w:rsid w:val="007429B2"/>
    <w:rPr>
      <w:color w:val="0000FF"/>
      <w:u w:val="single"/>
    </w:rPr>
  </w:style>
  <w:style w:type="paragraph" w:customStyle="1" w:styleId="Nag10">
    <w:name w:val="Nagł_10"/>
    <w:basedOn w:val="Normalny"/>
    <w:link w:val="Nag10Znak"/>
    <w:qFormat/>
    <w:rsid w:val="007429B2"/>
    <w:pPr>
      <w:widowControl/>
      <w:autoSpaceDE/>
      <w:autoSpaceDN/>
      <w:spacing w:before="20" w:after="20" w:line="276" w:lineRule="auto"/>
      <w:contextualSpacing/>
      <w:jc w:val="center"/>
    </w:pPr>
    <w:rPr>
      <w:rFonts w:ascii="Times New Roman" w:eastAsia="Times New Roman" w:hAnsi="Times New Roman" w:cs="Times New Roman"/>
      <w:kern w:val="16"/>
      <w:sz w:val="24"/>
      <w:szCs w:val="24"/>
      <w:lang w:eastAsia="pl-PL"/>
    </w:rPr>
  </w:style>
  <w:style w:type="character" w:customStyle="1" w:styleId="Nag10Znak">
    <w:name w:val="Nagł_10 Znak"/>
    <w:link w:val="Nag10"/>
    <w:rsid w:val="007429B2"/>
    <w:rPr>
      <w:rFonts w:ascii="Times New Roman" w:eastAsia="Times New Roman" w:hAnsi="Times New Roman" w:cs="Times New Roman"/>
      <w:kern w:val="16"/>
      <w:sz w:val="24"/>
      <w:szCs w:val="24"/>
      <w:lang w:val="pl-PL" w:eastAsia="pl-PL"/>
    </w:rPr>
  </w:style>
  <w:style w:type="paragraph" w:customStyle="1" w:styleId="Styl2">
    <w:name w:val="Styl2"/>
    <w:basedOn w:val="Normalny"/>
    <w:link w:val="Styl2Znak"/>
    <w:qFormat/>
    <w:rsid w:val="007429B2"/>
    <w:pPr>
      <w:widowControl/>
      <w:numPr>
        <w:numId w:val="18"/>
      </w:numPr>
      <w:autoSpaceDE/>
      <w:autoSpaceDN/>
      <w:spacing w:before="360" w:after="360"/>
      <w:outlineLvl w:val="1"/>
    </w:pPr>
    <w:rPr>
      <w:rFonts w:asciiTheme="minorHAnsi" w:eastAsia="Times New Roman" w:hAnsiTheme="minorHAnsi" w:cs="Times New Roman"/>
      <w:b/>
      <w:bCs/>
      <w:sz w:val="24"/>
      <w:szCs w:val="20"/>
      <w:lang w:eastAsia="pl-PL"/>
    </w:rPr>
  </w:style>
  <w:style w:type="character" w:customStyle="1" w:styleId="Styl2Znak">
    <w:name w:val="Styl2 Znak"/>
    <w:link w:val="Styl2"/>
    <w:rsid w:val="007429B2"/>
    <w:rPr>
      <w:rFonts w:eastAsia="Times New Roman" w:cs="Times New Roman"/>
      <w:b/>
      <w:bCs/>
      <w:sz w:val="24"/>
      <w:szCs w:val="20"/>
      <w:lang w:val="pl-PL" w:eastAsia="pl-PL"/>
    </w:rPr>
  </w:style>
  <w:style w:type="paragraph" w:customStyle="1" w:styleId="Tekstzwykyobliczenia">
    <w:name w:val="Tekst zwykły obliczenia"/>
    <w:basedOn w:val="Normalny"/>
    <w:link w:val="TekstzwykyobliczeniaZnak"/>
    <w:qFormat/>
    <w:rsid w:val="007429B2"/>
    <w:pPr>
      <w:widowControl/>
      <w:autoSpaceDE/>
      <w:autoSpaceDN/>
      <w:spacing w:line="360" w:lineRule="auto"/>
      <w:contextualSpacing/>
      <w:jc w:val="both"/>
    </w:pPr>
    <w:rPr>
      <w:rFonts w:asciiTheme="minorHAnsi" w:eastAsia="Times New Roman" w:hAnsiTheme="minorHAnsi" w:cs="Times New Roman"/>
      <w:sz w:val="24"/>
      <w:szCs w:val="20"/>
      <w:lang w:eastAsia="pl-PL"/>
    </w:rPr>
  </w:style>
  <w:style w:type="character" w:customStyle="1" w:styleId="TekstzwykyobliczeniaZnak">
    <w:name w:val="Tekst zwykły obliczenia Znak"/>
    <w:link w:val="Tekstzwykyobliczenia"/>
    <w:rsid w:val="007429B2"/>
    <w:rPr>
      <w:rFonts w:eastAsia="Times New Roman" w:cs="Times New Roman"/>
      <w:sz w:val="24"/>
      <w:szCs w:val="20"/>
      <w:lang w:val="pl-PL" w:eastAsia="pl-PL"/>
    </w:rPr>
  </w:style>
  <w:style w:type="paragraph" w:styleId="Spistreci2">
    <w:name w:val="toc 2"/>
    <w:basedOn w:val="Normalny"/>
    <w:next w:val="Normalny"/>
    <w:autoRedefine/>
    <w:uiPriority w:val="39"/>
    <w:unhideWhenUsed/>
    <w:rsid w:val="007429B2"/>
    <w:pPr>
      <w:widowControl/>
      <w:autoSpaceDE/>
      <w:autoSpaceDN/>
      <w:spacing w:after="100"/>
      <w:ind w:left="240"/>
    </w:pPr>
    <w:rPr>
      <w:rFonts w:asciiTheme="minorHAnsi" w:eastAsia="Times New Roman" w:hAnsiTheme="minorHAnsi" w:cs="Times New Roman"/>
      <w:sz w:val="24"/>
      <w:szCs w:val="24"/>
      <w:lang w:eastAsia="pl-PL"/>
    </w:rPr>
  </w:style>
  <w:style w:type="character" w:styleId="Odwoaniedokomentarza">
    <w:name w:val="annotation reference"/>
    <w:basedOn w:val="Domylnaczcionkaakapitu"/>
    <w:uiPriority w:val="99"/>
    <w:semiHidden/>
    <w:unhideWhenUsed/>
    <w:rsid w:val="007429B2"/>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header" Target="header14.xml"/><Relationship Id="rId3" Type="http://schemas.openxmlformats.org/officeDocument/2006/relationships/settings" Target="settings.xml"/><Relationship Id="rId21" Type="http://schemas.openxmlformats.org/officeDocument/2006/relationships/header" Target="header9.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header" Target="header6.xml"/><Relationship Id="rId25" Type="http://schemas.openxmlformats.org/officeDocument/2006/relationships/header" Target="header13.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header" Target="header12.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11.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eader" Target="header8.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4.xml"/><Relationship Id="rId22" Type="http://schemas.openxmlformats.org/officeDocument/2006/relationships/header" Target="header10.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29</Pages>
  <Words>8289</Words>
  <Characters>49734</Characters>
  <Application>Microsoft Office Word</Application>
  <DocSecurity>0</DocSecurity>
  <Lines>414</Lines>
  <Paragraphs>115</Paragraphs>
  <ScaleCrop>false</ScaleCrop>
  <Company/>
  <LinksUpToDate>false</LinksUpToDate>
  <CharactersWithSpaces>57908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Helenka</dc:creator>
  <cp:lastModifiedBy>Maciej Ewiak</cp:lastModifiedBy>
  <cp:revision>4</cp:revision>
  <dcterms:created xsi:type="dcterms:W3CDTF">2026-04-28T21:31:00Z</dcterms:created>
  <dcterms:modified xsi:type="dcterms:W3CDTF">2026-05-17T20:34:00Z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2026-04-28T00:00:00Z</vt:filetime>
  </property>
  <property fmtid="{D5CDD505-2E9C-101B-9397-08002B2CF9AE}" pid="3" name="Creator">
    <vt:lpwstr>Adobe Acrobat (64-bit) 26.1.21431</vt:lpwstr>
  </property>
  <property fmtid="{D5CDD505-2E9C-101B-9397-08002B2CF9AE}" pid="4" name="LastSaved">
    <vt:filetime>2026-04-28T00:00:00Z</vt:filetime>
  </property>
  <property fmtid="{D5CDD505-2E9C-101B-9397-08002B2CF9AE}" pid="5" name="Producer">
    <vt:lpwstr>Adobe Acrobat (64-bit) 26.1.21431</vt:lpwstr>
  </property>
</Properties>
</file>